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748D2202"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09684D" w:rsidRPr="0009684D">
                  <w:rPr>
                    <w:rStyle w:val="Style1Char"/>
                    <w:rFonts w:asciiTheme="majorBidi" w:hAnsiTheme="majorBidi" w:cstheme="majorBidi"/>
                    <w:sz w:val="24"/>
                    <w:szCs w:val="24"/>
                  </w:rPr>
                  <w:t>Translation</w:t>
                </w:r>
                <w:r w:rsidR="0009684D">
                  <w:rPr>
                    <w:rStyle w:val="Style1Char"/>
                    <w:rFonts w:asciiTheme="majorBidi" w:hAnsiTheme="majorBidi" w:cstheme="majorBidi"/>
                    <w:sz w:val="24"/>
                    <w:szCs w:val="24"/>
                  </w:rPr>
                  <w:t xml:space="preserve"> </w:t>
                </w:r>
                <w:r w:rsidR="0009684D" w:rsidRPr="0009684D">
                  <w:rPr>
                    <w:rStyle w:val="Style1Char"/>
                    <w:rFonts w:asciiTheme="majorBidi" w:hAnsiTheme="majorBidi" w:cstheme="majorBidi"/>
                    <w:sz w:val="24"/>
                    <w:szCs w:val="24"/>
                  </w:rPr>
                  <w:t>1</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65488ACB"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09684D" w:rsidRPr="0009684D">
              <w:rPr>
                <w:rStyle w:val="Style1Char"/>
                <w:rFonts w:asciiTheme="majorBidi" w:hAnsiTheme="majorBidi" w:cstheme="majorBidi"/>
                <w:sz w:val="24"/>
                <w:szCs w:val="24"/>
              </w:rPr>
              <w:t>TRN340-2</w:t>
            </w:r>
            <w:r w:rsidR="0009684D">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53205CCA"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70C2091"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Department of English</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61A5D669" w14:textId="5882B708" w:rsidR="005319A6"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53235" w:history="1">
            <w:r w:rsidR="005319A6" w:rsidRPr="003C34A9">
              <w:rPr>
                <w:rStyle w:val="Hyperlink"/>
                <w:rFonts w:asciiTheme="majorBidi" w:hAnsiTheme="majorBidi"/>
                <w:b/>
                <w:bCs/>
                <w:noProof/>
                <w:lang w:bidi="ar-YE"/>
              </w:rPr>
              <w:t>A. General information about the course:</w:t>
            </w:r>
            <w:r w:rsidR="005319A6">
              <w:rPr>
                <w:noProof/>
                <w:webHidden/>
              </w:rPr>
              <w:tab/>
            </w:r>
            <w:r w:rsidR="005319A6">
              <w:rPr>
                <w:noProof/>
                <w:webHidden/>
              </w:rPr>
              <w:fldChar w:fldCharType="begin"/>
            </w:r>
            <w:r w:rsidR="005319A6">
              <w:rPr>
                <w:noProof/>
                <w:webHidden/>
              </w:rPr>
              <w:instrText xml:space="preserve"> PAGEREF _Toc182553235 \h </w:instrText>
            </w:r>
            <w:r w:rsidR="005319A6">
              <w:rPr>
                <w:noProof/>
                <w:webHidden/>
              </w:rPr>
            </w:r>
            <w:r w:rsidR="005319A6">
              <w:rPr>
                <w:noProof/>
                <w:webHidden/>
              </w:rPr>
              <w:fldChar w:fldCharType="separate"/>
            </w:r>
            <w:r w:rsidR="005319A6">
              <w:rPr>
                <w:noProof/>
                <w:webHidden/>
              </w:rPr>
              <w:t>3</w:t>
            </w:r>
            <w:r w:rsidR="005319A6">
              <w:rPr>
                <w:noProof/>
                <w:webHidden/>
              </w:rPr>
              <w:fldChar w:fldCharType="end"/>
            </w:r>
          </w:hyperlink>
        </w:p>
        <w:p w14:paraId="321F7088" w14:textId="165FCB3C" w:rsidR="005319A6" w:rsidRDefault="005319A6">
          <w:pPr>
            <w:pStyle w:val="TOC1"/>
            <w:tabs>
              <w:tab w:val="right" w:leader="dot" w:pos="9628"/>
            </w:tabs>
            <w:rPr>
              <w:rFonts w:eastAsiaTheme="minorEastAsia"/>
              <w:noProof/>
              <w:kern w:val="2"/>
              <w:sz w:val="24"/>
              <w:szCs w:val="24"/>
              <w14:ligatures w14:val="standardContextual"/>
            </w:rPr>
          </w:pPr>
          <w:hyperlink w:anchor="_Toc182553236" w:history="1">
            <w:r w:rsidRPr="003C34A9">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_Toc182553236 \h </w:instrText>
            </w:r>
            <w:r>
              <w:rPr>
                <w:noProof/>
                <w:webHidden/>
              </w:rPr>
            </w:r>
            <w:r>
              <w:rPr>
                <w:noProof/>
                <w:webHidden/>
              </w:rPr>
              <w:fldChar w:fldCharType="separate"/>
            </w:r>
            <w:r>
              <w:rPr>
                <w:noProof/>
                <w:webHidden/>
              </w:rPr>
              <w:t>4</w:t>
            </w:r>
            <w:r>
              <w:rPr>
                <w:noProof/>
                <w:webHidden/>
              </w:rPr>
              <w:fldChar w:fldCharType="end"/>
            </w:r>
          </w:hyperlink>
        </w:p>
        <w:p w14:paraId="7B2CEAF1" w14:textId="252E84BE" w:rsidR="005319A6" w:rsidRDefault="005319A6">
          <w:pPr>
            <w:pStyle w:val="TOC1"/>
            <w:tabs>
              <w:tab w:val="right" w:leader="dot" w:pos="9628"/>
            </w:tabs>
            <w:rPr>
              <w:rFonts w:eastAsiaTheme="minorEastAsia"/>
              <w:noProof/>
              <w:kern w:val="2"/>
              <w:sz w:val="24"/>
              <w:szCs w:val="24"/>
              <w14:ligatures w14:val="standardContextual"/>
            </w:rPr>
          </w:pPr>
          <w:hyperlink w:anchor="_Toc182553237" w:history="1">
            <w:r w:rsidRPr="003C34A9">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_Toc182553237 \h </w:instrText>
            </w:r>
            <w:r>
              <w:rPr>
                <w:noProof/>
                <w:webHidden/>
              </w:rPr>
            </w:r>
            <w:r>
              <w:rPr>
                <w:noProof/>
                <w:webHidden/>
              </w:rPr>
              <w:fldChar w:fldCharType="separate"/>
            </w:r>
            <w:r>
              <w:rPr>
                <w:noProof/>
                <w:webHidden/>
              </w:rPr>
              <w:t>8</w:t>
            </w:r>
            <w:r>
              <w:rPr>
                <w:noProof/>
                <w:webHidden/>
              </w:rPr>
              <w:fldChar w:fldCharType="end"/>
            </w:r>
          </w:hyperlink>
        </w:p>
        <w:p w14:paraId="053E2214" w14:textId="717DEADF" w:rsidR="005319A6" w:rsidRDefault="005319A6">
          <w:pPr>
            <w:pStyle w:val="TOC1"/>
            <w:tabs>
              <w:tab w:val="right" w:leader="dot" w:pos="9628"/>
            </w:tabs>
            <w:rPr>
              <w:rFonts w:eastAsiaTheme="minorEastAsia"/>
              <w:noProof/>
              <w:kern w:val="2"/>
              <w:sz w:val="24"/>
              <w:szCs w:val="24"/>
              <w14:ligatures w14:val="standardContextual"/>
            </w:rPr>
          </w:pPr>
          <w:hyperlink w:anchor="_Toc182553238" w:history="1">
            <w:r w:rsidRPr="003C34A9">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_Toc182553238 \h </w:instrText>
            </w:r>
            <w:r>
              <w:rPr>
                <w:noProof/>
                <w:webHidden/>
              </w:rPr>
            </w:r>
            <w:r>
              <w:rPr>
                <w:noProof/>
                <w:webHidden/>
              </w:rPr>
              <w:fldChar w:fldCharType="separate"/>
            </w:r>
            <w:r>
              <w:rPr>
                <w:noProof/>
                <w:webHidden/>
              </w:rPr>
              <w:t>9</w:t>
            </w:r>
            <w:r>
              <w:rPr>
                <w:noProof/>
                <w:webHidden/>
              </w:rPr>
              <w:fldChar w:fldCharType="end"/>
            </w:r>
          </w:hyperlink>
        </w:p>
        <w:p w14:paraId="3BAE1CED" w14:textId="198A4A4D" w:rsidR="005319A6" w:rsidRDefault="005319A6">
          <w:pPr>
            <w:pStyle w:val="TOC1"/>
            <w:tabs>
              <w:tab w:val="right" w:leader="dot" w:pos="9628"/>
            </w:tabs>
            <w:rPr>
              <w:rFonts w:eastAsiaTheme="minorEastAsia"/>
              <w:noProof/>
              <w:kern w:val="2"/>
              <w:sz w:val="24"/>
              <w:szCs w:val="24"/>
              <w14:ligatures w14:val="standardContextual"/>
            </w:rPr>
          </w:pPr>
          <w:hyperlink w:anchor="_Toc182553239" w:history="1">
            <w:r w:rsidRPr="003C34A9">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_Toc182553239 \h </w:instrText>
            </w:r>
            <w:r>
              <w:rPr>
                <w:noProof/>
                <w:webHidden/>
              </w:rPr>
            </w:r>
            <w:r>
              <w:rPr>
                <w:noProof/>
                <w:webHidden/>
              </w:rPr>
              <w:fldChar w:fldCharType="separate"/>
            </w:r>
            <w:r>
              <w:rPr>
                <w:noProof/>
                <w:webHidden/>
              </w:rPr>
              <w:t>11</w:t>
            </w:r>
            <w:r>
              <w:rPr>
                <w:noProof/>
                <w:webHidden/>
              </w:rPr>
              <w:fldChar w:fldCharType="end"/>
            </w:r>
          </w:hyperlink>
        </w:p>
        <w:p w14:paraId="21988AC3" w14:textId="6D646402" w:rsidR="005319A6" w:rsidRDefault="005319A6">
          <w:pPr>
            <w:pStyle w:val="TOC1"/>
            <w:tabs>
              <w:tab w:val="right" w:leader="dot" w:pos="9628"/>
            </w:tabs>
            <w:rPr>
              <w:rFonts w:eastAsiaTheme="minorEastAsia"/>
              <w:noProof/>
              <w:kern w:val="2"/>
              <w:sz w:val="24"/>
              <w:szCs w:val="24"/>
              <w14:ligatures w14:val="standardContextual"/>
            </w:rPr>
          </w:pPr>
          <w:hyperlink w:anchor="_Toc182553240" w:history="1">
            <w:r w:rsidRPr="003C34A9">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_Toc182553240 \h </w:instrText>
            </w:r>
            <w:r>
              <w:rPr>
                <w:noProof/>
                <w:webHidden/>
              </w:rPr>
            </w:r>
            <w:r>
              <w:rPr>
                <w:noProof/>
                <w:webHidden/>
              </w:rPr>
              <w:fldChar w:fldCharType="separate"/>
            </w:r>
            <w:r>
              <w:rPr>
                <w:noProof/>
                <w:webHidden/>
              </w:rPr>
              <w:t>13</w:t>
            </w:r>
            <w:r>
              <w:rPr>
                <w:noProof/>
                <w:webHidden/>
              </w:rPr>
              <w:fldChar w:fldCharType="end"/>
            </w:r>
          </w:hyperlink>
        </w:p>
        <w:p w14:paraId="74102C6F" w14:textId="295B7AA5" w:rsidR="005319A6" w:rsidRDefault="005319A6">
          <w:pPr>
            <w:pStyle w:val="TOC1"/>
            <w:tabs>
              <w:tab w:val="right" w:leader="dot" w:pos="9628"/>
            </w:tabs>
            <w:rPr>
              <w:rFonts w:eastAsiaTheme="minorEastAsia"/>
              <w:noProof/>
              <w:kern w:val="2"/>
              <w:sz w:val="24"/>
              <w:szCs w:val="24"/>
              <w14:ligatures w14:val="standardContextual"/>
            </w:rPr>
          </w:pPr>
          <w:hyperlink w:anchor="_Toc182553241" w:history="1">
            <w:r w:rsidRPr="003C34A9">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_Toc182553241 \h </w:instrText>
            </w:r>
            <w:r>
              <w:rPr>
                <w:noProof/>
                <w:webHidden/>
              </w:rPr>
            </w:r>
            <w:r>
              <w:rPr>
                <w:noProof/>
                <w:webHidden/>
              </w:rPr>
              <w:fldChar w:fldCharType="separate"/>
            </w:r>
            <w:r>
              <w:rPr>
                <w:noProof/>
                <w:webHidden/>
              </w:rPr>
              <w:t>13</w:t>
            </w:r>
            <w:r>
              <w:rPr>
                <w:noProof/>
                <w:webHidden/>
              </w:rPr>
              <w:fldChar w:fldCharType="end"/>
            </w:r>
          </w:hyperlink>
        </w:p>
        <w:p w14:paraId="048425A3" w14:textId="2B85971C"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53235"/>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2F70FF60"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C239A1">
              <w:rPr>
                <w:rFonts w:asciiTheme="majorBidi" w:hAnsiTheme="majorBidi" w:cstheme="majorBidi"/>
                <w:sz w:val="24"/>
                <w:szCs w:val="24"/>
              </w:rPr>
              <w:t>2</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6C46AE9E"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A742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23D37BEA"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164685">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1F68744D"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164685">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4E465E08" w:rsidR="00D71F88" w:rsidRPr="00CD6727" w:rsidRDefault="00D71F88" w:rsidP="004A640E">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4A640E" w:rsidRPr="004A640E">
              <w:rPr>
                <w:rFonts w:asciiTheme="majorBidi" w:hAnsiTheme="majorBidi" w:cstheme="majorBidi"/>
                <w:color w:val="FFFFFF" w:themeColor="background1"/>
                <w:sz w:val="24"/>
                <w:szCs w:val="24"/>
              </w:rPr>
              <w:t>(Semester 6 - Year 3)</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2426964F" w:rsidR="00D71F88" w:rsidRPr="00CD6727" w:rsidRDefault="005319A6" w:rsidP="005319A6">
            <w:pPr>
              <w:shd w:val="clear" w:color="auto" w:fill="F2F2F2" w:themeFill="background1" w:themeFillShade="F2"/>
              <w:rPr>
                <w:rFonts w:asciiTheme="majorBidi" w:hAnsiTheme="majorBidi" w:cstheme="majorBidi"/>
                <w:b w:val="0"/>
                <w:bCs w:val="0"/>
                <w:color w:val="000000" w:themeColor="text1"/>
                <w:sz w:val="24"/>
                <w:szCs w:val="24"/>
              </w:rPr>
            </w:pPr>
            <w:r w:rsidRPr="005319A6">
              <w:rPr>
                <w:rFonts w:asciiTheme="majorBidi" w:hAnsiTheme="majorBidi" w:cstheme="majorBidi"/>
                <w:b w:val="0"/>
                <w:bCs w:val="0"/>
                <w:color w:val="000000" w:themeColor="text1"/>
                <w:sz w:val="24"/>
                <w:szCs w:val="24"/>
              </w:rPr>
              <w:t>TRN340-2 Translation 1 serves as a comprehensive introduction to the multifaceted field of translation. This course emphasizes the broad definitions and concepts of translation, encapsulating the art and skill of conveying meaning across linguistic barriers. Engaging with a variety of text types, students will explore translation techniques, with a specific focus on the translation of short sentences and proverbs. Alongside this, the course also addresses the common challenges and problems in translation, offering strategies and methods for overcoming them. Innovative and new techniques in translation are introduced, encompassing a rich blend of traditional and contemporary approaches to ensure precision and appropriateness in translating content from English to Arabic and vice versa.</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5319A6" w:rsidRPr="00CD6727" w14:paraId="330B22A2" w14:textId="77777777" w:rsidTr="00CB3F9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69DE947" w14:textId="131BC458" w:rsidR="005319A6" w:rsidRPr="00CD6727" w:rsidRDefault="005319A6" w:rsidP="005319A6">
            <w:pPr>
              <w:ind w:right="43"/>
              <w:rPr>
                <w:rFonts w:asciiTheme="majorBidi" w:hAnsiTheme="majorBidi" w:cstheme="majorBidi"/>
                <w:color w:val="FFFFFF" w:themeColor="background1"/>
                <w:sz w:val="24"/>
                <w:szCs w:val="24"/>
              </w:rPr>
            </w:pPr>
            <w:r>
              <w:rPr>
                <w:rFonts w:asciiTheme="minorHAnsi" w:hAnsiTheme="minorHAnsi" w:cstheme="minorHAnsi"/>
                <w:b w:val="0"/>
                <w:bCs w:val="0"/>
                <w:sz w:val="24"/>
                <w:szCs w:val="24"/>
              </w:rPr>
              <w:t>N/A</w:t>
            </w:r>
          </w:p>
        </w:tc>
      </w:tr>
      <w:tr w:rsidR="005319A6"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5319A6" w:rsidRPr="00CD6727" w:rsidRDefault="005319A6" w:rsidP="005319A6">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bookmarkEnd w:id="3"/>
      <w:tr w:rsidR="005319A6" w:rsidRPr="00CD6727" w14:paraId="2BF978C4" w14:textId="77777777" w:rsidTr="00CB3F9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3025812" w14:textId="46194CAD" w:rsidR="005319A6" w:rsidRPr="00CD6727" w:rsidRDefault="005319A6" w:rsidP="005319A6">
            <w:pPr>
              <w:ind w:right="43"/>
              <w:rPr>
                <w:rFonts w:asciiTheme="majorBidi" w:hAnsiTheme="majorBidi" w:cstheme="majorBidi"/>
                <w:color w:val="FFFFFF" w:themeColor="background1"/>
                <w:sz w:val="24"/>
                <w:szCs w:val="24"/>
              </w:rPr>
            </w:pPr>
            <w:r>
              <w:rPr>
                <w:rFonts w:asciiTheme="minorHAnsi" w:hAnsiTheme="minorHAnsi" w:cstheme="minorHAnsi"/>
                <w:b w:val="0"/>
                <w:bCs w:val="0"/>
                <w:sz w:val="24"/>
                <w:szCs w:val="24"/>
              </w:rPr>
              <w:t>N/A</w:t>
            </w:r>
          </w:p>
        </w:tc>
      </w:tr>
      <w:tr w:rsidR="005319A6"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5319A6" w:rsidRPr="00CD6727" w:rsidRDefault="005319A6" w:rsidP="005319A6">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5319A6"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5A86ACA2" w:rsidR="005319A6" w:rsidRPr="00CD6727" w:rsidRDefault="005319A6" w:rsidP="005319A6">
            <w:pPr>
              <w:shd w:val="clear" w:color="auto" w:fill="F2F2F2" w:themeFill="background1" w:themeFillShade="F2"/>
              <w:rPr>
                <w:rFonts w:asciiTheme="majorBidi" w:hAnsiTheme="majorBidi" w:cstheme="majorBidi"/>
                <w:b w:val="0"/>
                <w:bCs w:val="0"/>
                <w:color w:val="000000" w:themeColor="text1"/>
                <w:sz w:val="24"/>
                <w:szCs w:val="24"/>
                <w:rtl/>
              </w:rPr>
            </w:pPr>
            <w:r w:rsidRPr="005319A6">
              <w:rPr>
                <w:rFonts w:asciiTheme="majorBidi" w:hAnsiTheme="majorBidi" w:cstheme="majorBidi"/>
                <w:b w:val="0"/>
                <w:bCs w:val="0"/>
                <w:color w:val="000000" w:themeColor="text1"/>
                <w:sz w:val="24"/>
                <w:szCs w:val="24"/>
              </w:rPr>
              <w:t xml:space="preserve">The central objective of TRN340-2 Translation 1 is to cultivate an in-depth understanding of translation as both </w:t>
            </w:r>
            <w:proofErr w:type="gramStart"/>
            <w:r w:rsidRPr="005319A6">
              <w:rPr>
                <w:rFonts w:asciiTheme="majorBidi" w:hAnsiTheme="majorBidi" w:cstheme="majorBidi"/>
                <w:b w:val="0"/>
                <w:bCs w:val="0"/>
                <w:color w:val="000000" w:themeColor="text1"/>
                <w:sz w:val="24"/>
                <w:szCs w:val="24"/>
              </w:rPr>
              <w:t>a discipline</w:t>
            </w:r>
            <w:proofErr w:type="gramEnd"/>
            <w:r w:rsidRPr="005319A6">
              <w:rPr>
                <w:rFonts w:asciiTheme="majorBidi" w:hAnsiTheme="majorBidi" w:cstheme="majorBidi"/>
                <w:b w:val="0"/>
                <w:bCs w:val="0"/>
                <w:color w:val="000000" w:themeColor="text1"/>
                <w:sz w:val="24"/>
                <w:szCs w:val="24"/>
              </w:rPr>
              <w:t xml:space="preserve"> and a practice. By offering a systematic exploration of translation techniques, problem-solving methods, and various text types, the course endeavors to equip students with the practical skills necessary to translate effectively between English and Arabic. Through hands-on experience and careful examination of the complexities inherent in translation, the course aims to prepare students to apply translation rules and techniques across diverse contexts, promoting both linguistic proficiency and cultural sensitivity in the practice of translation.</w:t>
            </w:r>
          </w:p>
        </w:tc>
      </w:tr>
    </w:tbl>
    <w:p w14:paraId="4E53CD06" w14:textId="77777777" w:rsidR="005319A6" w:rsidRDefault="005319A6" w:rsidP="00CD6727">
      <w:pPr>
        <w:rPr>
          <w:rStyle w:val="a"/>
          <w:rFonts w:asciiTheme="majorBidi" w:hAnsiTheme="majorBidi" w:cstheme="majorBidi"/>
          <w:b/>
          <w:bCs/>
          <w:color w:val="52B5C2"/>
          <w:sz w:val="24"/>
          <w:szCs w:val="24"/>
        </w:rPr>
      </w:pPr>
      <w:bookmarkStart w:id="4" w:name="_Ref115691940"/>
      <w:bookmarkStart w:id="5" w:name="_Hlk531080362"/>
    </w:p>
    <w:p w14:paraId="4D9CA4DD" w14:textId="77777777" w:rsidR="005319A6" w:rsidRDefault="005319A6" w:rsidP="00CD6727">
      <w:pPr>
        <w:rPr>
          <w:rStyle w:val="a"/>
          <w:rFonts w:asciiTheme="majorBidi" w:hAnsiTheme="majorBidi" w:cstheme="majorBidi"/>
          <w:b/>
          <w:bCs/>
          <w:color w:val="52B5C2"/>
          <w:sz w:val="24"/>
          <w:szCs w:val="24"/>
        </w:rPr>
      </w:pPr>
    </w:p>
    <w:p w14:paraId="3F017529" w14:textId="77777777" w:rsidR="005319A6" w:rsidRDefault="005319A6" w:rsidP="00CD6727">
      <w:pPr>
        <w:rPr>
          <w:rStyle w:val="a"/>
          <w:rFonts w:asciiTheme="majorBidi" w:hAnsiTheme="majorBidi" w:cstheme="majorBidi"/>
          <w:b/>
          <w:bCs/>
          <w:color w:val="52B5C2"/>
          <w:sz w:val="24"/>
          <w:szCs w:val="24"/>
        </w:rPr>
      </w:pPr>
    </w:p>
    <w:p w14:paraId="2C97BC51" w14:textId="77777777" w:rsidR="005319A6" w:rsidRDefault="005319A6" w:rsidP="00CD6727">
      <w:pPr>
        <w:rPr>
          <w:rStyle w:val="a"/>
          <w:rFonts w:asciiTheme="majorBidi" w:hAnsiTheme="majorBidi" w:cstheme="majorBidi"/>
          <w:b/>
          <w:bCs/>
          <w:color w:val="52B5C2"/>
          <w:sz w:val="24"/>
          <w:szCs w:val="24"/>
        </w:rPr>
      </w:pPr>
    </w:p>
    <w:p w14:paraId="70E79E14" w14:textId="77777777" w:rsidR="005319A6" w:rsidRDefault="005319A6" w:rsidP="00CD6727">
      <w:pPr>
        <w:rPr>
          <w:rStyle w:val="a"/>
          <w:rFonts w:asciiTheme="majorBidi" w:hAnsiTheme="majorBidi" w:cstheme="majorBidi"/>
          <w:b/>
          <w:bCs/>
          <w:color w:val="52B5C2"/>
          <w:sz w:val="24"/>
          <w:szCs w:val="24"/>
        </w:rPr>
      </w:pPr>
    </w:p>
    <w:p w14:paraId="59B12B53" w14:textId="7FED4C7F"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5319A6"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5319A6" w:rsidRPr="00CD6727" w:rsidRDefault="005319A6" w:rsidP="005319A6">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5319A6" w:rsidRPr="00CD6727" w:rsidRDefault="005319A6" w:rsidP="005319A6">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40E11163" w:rsidR="005319A6" w:rsidRPr="00CD6727" w:rsidRDefault="005319A6" w:rsidP="005319A6">
            <w:pPr>
              <w:spacing w:after="0"/>
              <w:rPr>
                <w:rFonts w:asciiTheme="majorBidi" w:hAnsiTheme="majorBidi" w:cstheme="majorBidi"/>
                <w:sz w:val="24"/>
                <w:szCs w:val="24"/>
              </w:rPr>
            </w:pPr>
            <w:r>
              <w:rPr>
                <w:rFonts w:cstheme="minorHAnsi"/>
                <w:sz w:val="24"/>
                <w:szCs w:val="24"/>
              </w:rPr>
              <w:t>30</w:t>
            </w:r>
          </w:p>
        </w:tc>
        <w:tc>
          <w:tcPr>
            <w:tcW w:w="2600" w:type="dxa"/>
            <w:shd w:val="clear" w:color="auto" w:fill="F2F2F2" w:themeFill="background1" w:themeFillShade="F2"/>
            <w:vAlign w:val="center"/>
          </w:tcPr>
          <w:p w14:paraId="389A45B5" w14:textId="1564E3C6" w:rsidR="005319A6" w:rsidRPr="00CD6727" w:rsidRDefault="005319A6" w:rsidP="005319A6">
            <w:pPr>
              <w:spacing w:after="0"/>
              <w:rPr>
                <w:rFonts w:asciiTheme="majorBidi" w:hAnsiTheme="majorBidi" w:cstheme="majorBidi"/>
                <w:sz w:val="24"/>
                <w:szCs w:val="24"/>
              </w:rPr>
            </w:pPr>
            <w:r>
              <w:rPr>
                <w:rFonts w:cstheme="minorHAnsi"/>
              </w:rPr>
              <w:t>100%</w:t>
            </w:r>
          </w:p>
        </w:tc>
      </w:tr>
      <w:tr w:rsidR="005319A6"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5319A6" w:rsidRPr="00CD6727" w:rsidRDefault="005319A6" w:rsidP="005319A6">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5319A6" w:rsidRPr="00CD6727" w:rsidRDefault="005319A6" w:rsidP="005319A6">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5A82F07B" w:rsidR="005319A6" w:rsidRPr="00CD6727" w:rsidRDefault="005319A6" w:rsidP="005319A6">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C507872" w:rsidR="005319A6" w:rsidRPr="00CD6727" w:rsidRDefault="005319A6" w:rsidP="005319A6">
            <w:pPr>
              <w:spacing w:after="0"/>
              <w:rPr>
                <w:rFonts w:asciiTheme="majorBidi" w:hAnsiTheme="majorBidi" w:cstheme="majorBidi"/>
                <w:sz w:val="24"/>
                <w:szCs w:val="24"/>
              </w:rPr>
            </w:pPr>
            <w:r>
              <w:rPr>
                <w:rFonts w:cstheme="minorHAnsi"/>
              </w:rPr>
              <w:t>-</w:t>
            </w:r>
          </w:p>
        </w:tc>
      </w:tr>
      <w:tr w:rsidR="005319A6"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5319A6" w:rsidRPr="00CD6727" w:rsidRDefault="005319A6" w:rsidP="005319A6">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5319A6" w:rsidRPr="00CD6727" w:rsidRDefault="005319A6" w:rsidP="005319A6">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5319A6" w:rsidRPr="00CD6727" w:rsidRDefault="005319A6" w:rsidP="005319A6">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5319A6" w:rsidRPr="00CD6727" w:rsidRDefault="005319A6" w:rsidP="005319A6">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66299E7B" w:rsidR="005319A6" w:rsidRPr="00CD6727" w:rsidRDefault="005319A6" w:rsidP="005319A6">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65B1B244" w:rsidR="005319A6" w:rsidRPr="00CD6727" w:rsidRDefault="005319A6" w:rsidP="005319A6">
            <w:pPr>
              <w:spacing w:after="0"/>
              <w:rPr>
                <w:rFonts w:asciiTheme="majorBidi" w:hAnsiTheme="majorBidi" w:cstheme="majorBidi"/>
                <w:sz w:val="24"/>
                <w:szCs w:val="24"/>
              </w:rPr>
            </w:pPr>
            <w:r>
              <w:rPr>
                <w:rFonts w:cstheme="minorHAnsi"/>
              </w:rPr>
              <w:t>-</w:t>
            </w:r>
          </w:p>
        </w:tc>
      </w:tr>
      <w:tr w:rsidR="005319A6"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5319A6" w:rsidRPr="00CD6727" w:rsidRDefault="005319A6" w:rsidP="005319A6">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5319A6" w:rsidRPr="00CD6727" w:rsidRDefault="005319A6" w:rsidP="005319A6">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D10D5E2" w:rsidR="005319A6" w:rsidRPr="00CD6727" w:rsidRDefault="005319A6" w:rsidP="005319A6">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39EA309E" w:rsidR="005319A6" w:rsidRPr="00CD6727" w:rsidRDefault="005319A6" w:rsidP="005319A6">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6F102E6C" w:rsidR="008D0CEB" w:rsidRPr="00CD6727" w:rsidRDefault="005319A6"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30</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6B8316C7" w:rsidR="008D0CEB" w:rsidRPr="00CD6727" w:rsidRDefault="005319A6"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1F0DBB85" w:rsidR="008D0CEB" w:rsidRPr="00CD6727" w:rsidRDefault="005319A6"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6CDF8E18" w:rsidR="008D0CEB" w:rsidRPr="00CD6727" w:rsidRDefault="005319A6"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575B1213" w:rsidR="008D0CEB" w:rsidRPr="00CD6727" w:rsidRDefault="005319A6"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49917004" w:rsidR="00AF47F7" w:rsidRPr="00CD6727" w:rsidRDefault="005319A6"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30</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53236"/>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5319A6" w:rsidRPr="00CD6727" w14:paraId="2E821FBF" w14:textId="77777777" w:rsidTr="005319A6">
        <w:trPr>
          <w:tblCellSpacing w:w="7" w:type="dxa"/>
          <w:jc w:val="center"/>
        </w:trPr>
        <w:tc>
          <w:tcPr>
            <w:tcW w:w="901" w:type="dxa"/>
            <w:shd w:val="clear" w:color="auto" w:fill="auto"/>
            <w:vAlign w:val="center"/>
          </w:tcPr>
          <w:p w14:paraId="20103120" w14:textId="42CA1B0F" w:rsidR="005319A6" w:rsidRPr="00CD6727" w:rsidRDefault="005319A6" w:rsidP="005319A6">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5E7CED75" w:rsidR="005319A6" w:rsidRPr="00CD6727" w:rsidRDefault="005319A6" w:rsidP="005319A6">
            <w:pPr>
              <w:spacing w:after="0"/>
              <w:rPr>
                <w:rFonts w:asciiTheme="majorBidi" w:hAnsiTheme="majorBidi" w:cstheme="majorBidi"/>
                <w:b/>
                <w:bCs/>
                <w:sz w:val="24"/>
                <w:szCs w:val="24"/>
              </w:rPr>
            </w:pPr>
            <w:r w:rsidRPr="00B23F77">
              <w:rPr>
                <w:rFonts w:cstheme="minorHAnsi"/>
              </w:rPr>
              <w:t>Understand the fundamental principles and concepts of translation in its broadest sense</w:t>
            </w:r>
          </w:p>
        </w:tc>
        <w:tc>
          <w:tcPr>
            <w:tcW w:w="2481" w:type="dxa"/>
            <w:shd w:val="clear" w:color="auto" w:fill="auto"/>
          </w:tcPr>
          <w:p w14:paraId="3BD57457" w14:textId="79AE87A1" w:rsidR="005319A6" w:rsidRPr="00CD6727" w:rsidRDefault="005319A6" w:rsidP="005319A6">
            <w:pPr>
              <w:spacing w:after="0"/>
              <w:rPr>
                <w:rFonts w:asciiTheme="majorBidi" w:hAnsiTheme="majorBidi" w:cstheme="majorBidi"/>
                <w:b/>
                <w:bCs/>
                <w:sz w:val="24"/>
                <w:szCs w:val="24"/>
              </w:rPr>
            </w:pPr>
            <w:r w:rsidRPr="000E4056">
              <w:rPr>
                <w:rFonts w:cstheme="minorHAnsi"/>
                <w:sz w:val="20"/>
                <w:szCs w:val="20"/>
              </w:rPr>
              <w:t>K1</w:t>
            </w:r>
          </w:p>
        </w:tc>
        <w:tc>
          <w:tcPr>
            <w:tcW w:w="2087" w:type="dxa"/>
            <w:shd w:val="clear" w:color="auto" w:fill="auto"/>
            <w:vAlign w:val="center"/>
          </w:tcPr>
          <w:p w14:paraId="06DCF145" w14:textId="37961B6F" w:rsidR="005319A6" w:rsidRPr="00CD6727" w:rsidRDefault="005319A6" w:rsidP="005319A6">
            <w:pPr>
              <w:spacing w:after="0"/>
              <w:rPr>
                <w:rFonts w:asciiTheme="majorBidi" w:hAnsiTheme="majorBidi" w:cstheme="majorBidi"/>
                <w:b/>
                <w:bCs/>
                <w:sz w:val="24"/>
                <w:szCs w:val="24"/>
              </w:rPr>
            </w:pPr>
            <w:r w:rsidRPr="00B23F77">
              <w:rPr>
                <w:rFonts w:cstheme="minorHAnsi"/>
                <w:sz w:val="20"/>
                <w:szCs w:val="20"/>
              </w:rPr>
              <w:t>Introduce the overarching principles of translation through a historical overview, integrating various theories and practices, and encourage students to relate these concepts to different cultural contexts, ensuring a comprehensive understanding of the field's broad spectrum.</w:t>
            </w:r>
          </w:p>
        </w:tc>
        <w:tc>
          <w:tcPr>
            <w:tcW w:w="1757" w:type="dxa"/>
            <w:shd w:val="clear" w:color="auto" w:fill="auto"/>
            <w:vAlign w:val="center"/>
          </w:tcPr>
          <w:p w14:paraId="6520985D" w14:textId="14A73330" w:rsidR="005319A6" w:rsidRPr="00CD6727" w:rsidRDefault="005319A6" w:rsidP="005319A6">
            <w:pPr>
              <w:spacing w:after="0"/>
              <w:rPr>
                <w:rFonts w:asciiTheme="majorBidi" w:hAnsiTheme="majorBidi" w:cstheme="majorBidi"/>
                <w:b/>
                <w:bCs/>
                <w:sz w:val="24"/>
                <w:szCs w:val="24"/>
              </w:rPr>
            </w:pPr>
            <w:r w:rsidRPr="005D4695">
              <w:rPr>
                <w:rFonts w:cstheme="minorHAnsi"/>
              </w:rPr>
              <w:t>Assignment 1 (5 Marks)</w:t>
            </w:r>
          </w:p>
        </w:tc>
      </w:tr>
      <w:tr w:rsidR="005319A6" w:rsidRPr="00CD6727" w14:paraId="768CEEF6" w14:textId="77777777" w:rsidTr="005319A6">
        <w:trPr>
          <w:tblCellSpacing w:w="7" w:type="dxa"/>
          <w:jc w:val="center"/>
        </w:trPr>
        <w:tc>
          <w:tcPr>
            <w:tcW w:w="901" w:type="dxa"/>
            <w:shd w:val="clear" w:color="auto" w:fill="auto"/>
            <w:vAlign w:val="center"/>
          </w:tcPr>
          <w:p w14:paraId="5108B4CF" w14:textId="1DFE35D7" w:rsidR="005319A6" w:rsidRPr="00CD6727" w:rsidRDefault="005319A6" w:rsidP="005319A6">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3C64429C" w:rsidR="005319A6" w:rsidRPr="00CD6727" w:rsidRDefault="005319A6" w:rsidP="005319A6">
            <w:pPr>
              <w:spacing w:after="0"/>
              <w:rPr>
                <w:rFonts w:asciiTheme="majorBidi" w:hAnsiTheme="majorBidi" w:cstheme="majorBidi"/>
                <w:b/>
                <w:bCs/>
                <w:sz w:val="24"/>
                <w:szCs w:val="24"/>
              </w:rPr>
            </w:pPr>
            <w:r w:rsidRPr="00B23F77">
              <w:rPr>
                <w:rFonts w:cstheme="minorHAnsi"/>
              </w:rPr>
              <w:t xml:space="preserve">Know the methods used in translating short sentences and proverbs, particularly </w:t>
            </w:r>
            <w:r w:rsidRPr="00B23F77">
              <w:rPr>
                <w:rFonts w:cstheme="minorHAnsi"/>
              </w:rPr>
              <w:lastRenderedPageBreak/>
              <w:t>as they relate to maintaining the integrity of meaning</w:t>
            </w:r>
          </w:p>
        </w:tc>
        <w:tc>
          <w:tcPr>
            <w:tcW w:w="2481" w:type="dxa"/>
            <w:shd w:val="clear" w:color="auto" w:fill="auto"/>
          </w:tcPr>
          <w:p w14:paraId="54B2353C" w14:textId="6D5C3BC7" w:rsidR="005319A6" w:rsidRPr="00CD6727" w:rsidRDefault="005319A6" w:rsidP="005319A6">
            <w:pPr>
              <w:spacing w:after="0"/>
              <w:rPr>
                <w:rFonts w:asciiTheme="majorBidi" w:hAnsiTheme="majorBidi" w:cstheme="majorBidi"/>
                <w:b/>
                <w:bCs/>
                <w:sz w:val="24"/>
                <w:szCs w:val="24"/>
              </w:rPr>
            </w:pPr>
            <w:r w:rsidRPr="000E4056">
              <w:rPr>
                <w:rFonts w:cstheme="minorHAnsi"/>
                <w:sz w:val="20"/>
                <w:szCs w:val="20"/>
              </w:rPr>
              <w:lastRenderedPageBreak/>
              <w:t>K2</w:t>
            </w:r>
          </w:p>
        </w:tc>
        <w:tc>
          <w:tcPr>
            <w:tcW w:w="2087" w:type="dxa"/>
            <w:shd w:val="clear" w:color="auto" w:fill="auto"/>
            <w:vAlign w:val="center"/>
          </w:tcPr>
          <w:p w14:paraId="53B134A8" w14:textId="066E2AB9" w:rsidR="005319A6" w:rsidRPr="00CD6727" w:rsidRDefault="005319A6" w:rsidP="005319A6">
            <w:pPr>
              <w:spacing w:after="0"/>
              <w:rPr>
                <w:rFonts w:asciiTheme="majorBidi" w:hAnsiTheme="majorBidi" w:cstheme="majorBidi"/>
                <w:b/>
                <w:bCs/>
                <w:sz w:val="24"/>
                <w:szCs w:val="24"/>
              </w:rPr>
            </w:pPr>
            <w:r w:rsidRPr="00B23F77">
              <w:rPr>
                <w:rFonts w:cstheme="minorHAnsi"/>
                <w:sz w:val="20"/>
                <w:szCs w:val="20"/>
              </w:rPr>
              <w:t xml:space="preserve">Teach the methods for translating short sentences and proverbs through carefully designed </w:t>
            </w:r>
            <w:r w:rsidRPr="00B23F77">
              <w:rPr>
                <w:rFonts w:cstheme="minorHAnsi"/>
                <w:sz w:val="20"/>
                <w:szCs w:val="20"/>
              </w:rPr>
              <w:lastRenderedPageBreak/>
              <w:t>exercises that emphasize the importance of meaning preservation, and provide real-life examples that showcase different translation strategies, supporting students in grasping the nuances involved.</w:t>
            </w:r>
          </w:p>
        </w:tc>
        <w:tc>
          <w:tcPr>
            <w:tcW w:w="1757" w:type="dxa"/>
            <w:shd w:val="clear" w:color="auto" w:fill="auto"/>
            <w:vAlign w:val="center"/>
          </w:tcPr>
          <w:p w14:paraId="503E0685" w14:textId="4B699E33" w:rsidR="005319A6" w:rsidRPr="00CD6727" w:rsidRDefault="005319A6" w:rsidP="005319A6">
            <w:pPr>
              <w:spacing w:after="0"/>
              <w:rPr>
                <w:rFonts w:asciiTheme="majorBidi" w:hAnsiTheme="majorBidi" w:cstheme="majorBidi"/>
                <w:b/>
                <w:bCs/>
                <w:sz w:val="24"/>
                <w:szCs w:val="24"/>
              </w:rPr>
            </w:pPr>
            <w:r w:rsidRPr="005D4695">
              <w:rPr>
                <w:rFonts w:cstheme="minorHAnsi"/>
              </w:rPr>
              <w:lastRenderedPageBreak/>
              <w:t>Assignment 2 (5 Marks)</w:t>
            </w:r>
          </w:p>
        </w:tc>
      </w:tr>
      <w:tr w:rsidR="005319A6" w:rsidRPr="00CD6727" w14:paraId="6FD9320F" w14:textId="77777777" w:rsidTr="005319A6">
        <w:trPr>
          <w:tblCellSpacing w:w="7" w:type="dxa"/>
          <w:jc w:val="center"/>
        </w:trPr>
        <w:tc>
          <w:tcPr>
            <w:tcW w:w="901" w:type="dxa"/>
            <w:shd w:val="clear" w:color="auto" w:fill="auto"/>
            <w:vAlign w:val="center"/>
          </w:tcPr>
          <w:p w14:paraId="17B83A9F" w14:textId="0CD3E755" w:rsidR="005319A6" w:rsidRPr="00CD6727" w:rsidRDefault="005319A6" w:rsidP="005319A6">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385E7069" w:rsidR="005319A6" w:rsidRPr="00CD6727" w:rsidRDefault="005319A6" w:rsidP="005319A6">
            <w:pPr>
              <w:spacing w:after="0"/>
              <w:rPr>
                <w:rFonts w:asciiTheme="majorBidi" w:hAnsiTheme="majorBidi" w:cstheme="majorBidi"/>
                <w:b/>
                <w:bCs/>
                <w:sz w:val="24"/>
                <w:szCs w:val="24"/>
              </w:rPr>
            </w:pPr>
            <w:r w:rsidRPr="00B23F77">
              <w:rPr>
                <w:rFonts w:cstheme="minorHAnsi"/>
              </w:rPr>
              <w:t>Recognize the common problems that can arise in translation and the theoretical approaches to resolving them</w:t>
            </w:r>
          </w:p>
        </w:tc>
        <w:tc>
          <w:tcPr>
            <w:tcW w:w="2481" w:type="dxa"/>
            <w:shd w:val="clear" w:color="auto" w:fill="auto"/>
          </w:tcPr>
          <w:p w14:paraId="4D9CF6A8" w14:textId="1A0B3F64" w:rsidR="005319A6" w:rsidRPr="00CD6727" w:rsidRDefault="005319A6" w:rsidP="005319A6">
            <w:pPr>
              <w:spacing w:after="0"/>
              <w:rPr>
                <w:rFonts w:asciiTheme="majorBidi" w:hAnsiTheme="majorBidi" w:cstheme="majorBidi"/>
                <w:b/>
                <w:bCs/>
                <w:sz w:val="24"/>
                <w:szCs w:val="24"/>
              </w:rPr>
            </w:pPr>
            <w:r w:rsidRPr="000E4056">
              <w:rPr>
                <w:rFonts w:cstheme="minorHAnsi"/>
                <w:sz w:val="20"/>
                <w:szCs w:val="20"/>
              </w:rPr>
              <w:t>K2</w:t>
            </w:r>
          </w:p>
        </w:tc>
        <w:tc>
          <w:tcPr>
            <w:tcW w:w="2087" w:type="dxa"/>
            <w:shd w:val="clear" w:color="auto" w:fill="auto"/>
            <w:vAlign w:val="center"/>
          </w:tcPr>
          <w:p w14:paraId="19AF6DB7" w14:textId="3C8BB19A" w:rsidR="005319A6" w:rsidRPr="00CD6727" w:rsidRDefault="005319A6" w:rsidP="005319A6">
            <w:pPr>
              <w:spacing w:after="0"/>
              <w:rPr>
                <w:rFonts w:asciiTheme="majorBidi" w:hAnsiTheme="majorBidi" w:cstheme="majorBidi"/>
                <w:b/>
                <w:bCs/>
                <w:sz w:val="24"/>
                <w:szCs w:val="24"/>
              </w:rPr>
            </w:pPr>
            <w:r w:rsidRPr="00B23F77">
              <w:rPr>
                <w:rFonts w:cstheme="minorHAnsi"/>
                <w:sz w:val="20"/>
                <w:szCs w:val="20"/>
              </w:rPr>
              <w:t xml:space="preserve">Present common translation problems through case studies, engaging students in analyzing these challenges, and </w:t>
            </w:r>
            <w:proofErr w:type="gramStart"/>
            <w:r w:rsidRPr="00B23F77">
              <w:rPr>
                <w:rFonts w:cstheme="minorHAnsi"/>
                <w:sz w:val="20"/>
                <w:szCs w:val="20"/>
              </w:rPr>
              <w:t>follow</w:t>
            </w:r>
            <w:proofErr w:type="gramEnd"/>
            <w:r w:rsidRPr="00B23F77">
              <w:rPr>
                <w:rFonts w:cstheme="minorHAnsi"/>
                <w:sz w:val="20"/>
                <w:szCs w:val="20"/>
              </w:rPr>
              <w:t xml:space="preserve"> this with an exploration of theoretical solutions, integrating scholarly insights, so that students recognize both the practical complexities and the intellectual frameworks for resolving them.</w:t>
            </w:r>
          </w:p>
        </w:tc>
        <w:tc>
          <w:tcPr>
            <w:tcW w:w="1757" w:type="dxa"/>
            <w:shd w:val="clear" w:color="auto" w:fill="auto"/>
            <w:vAlign w:val="center"/>
          </w:tcPr>
          <w:p w14:paraId="7A10C16B" w14:textId="5629255B" w:rsidR="005319A6" w:rsidRPr="00CD6727" w:rsidRDefault="005319A6" w:rsidP="005319A6">
            <w:pPr>
              <w:spacing w:after="0"/>
              <w:rPr>
                <w:rFonts w:asciiTheme="majorBidi" w:hAnsiTheme="majorBidi" w:cstheme="majorBidi"/>
                <w:b/>
                <w:bCs/>
                <w:sz w:val="24"/>
                <w:szCs w:val="24"/>
              </w:rPr>
            </w:pPr>
            <w:r w:rsidRPr="005D4695">
              <w:rPr>
                <w:rFonts w:cstheme="minorHAnsi"/>
              </w:rPr>
              <w:t>Quiz (10 Marks)</w:t>
            </w:r>
          </w:p>
        </w:tc>
      </w:tr>
      <w:tr w:rsidR="005319A6" w:rsidRPr="00CD6727" w14:paraId="7E7C8678" w14:textId="77777777" w:rsidTr="005319A6">
        <w:trPr>
          <w:tblCellSpacing w:w="7" w:type="dxa"/>
          <w:jc w:val="center"/>
        </w:trPr>
        <w:tc>
          <w:tcPr>
            <w:tcW w:w="901" w:type="dxa"/>
            <w:shd w:val="clear" w:color="auto" w:fill="auto"/>
            <w:vAlign w:val="center"/>
          </w:tcPr>
          <w:p w14:paraId="310DE7A4" w14:textId="038AE7AF" w:rsidR="005319A6" w:rsidRDefault="005319A6" w:rsidP="005319A6">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vAlign w:val="center"/>
          </w:tcPr>
          <w:p w14:paraId="7D7C4BAD" w14:textId="02E6CCF7" w:rsidR="005319A6" w:rsidRPr="00CD6727" w:rsidRDefault="005319A6" w:rsidP="005319A6">
            <w:pPr>
              <w:spacing w:after="0"/>
              <w:rPr>
                <w:rFonts w:asciiTheme="majorBidi" w:hAnsiTheme="majorBidi" w:cstheme="majorBidi"/>
                <w:b/>
                <w:bCs/>
                <w:sz w:val="24"/>
                <w:szCs w:val="24"/>
              </w:rPr>
            </w:pPr>
            <w:r w:rsidRPr="00B23F77">
              <w:rPr>
                <w:rFonts w:cstheme="minorHAnsi"/>
              </w:rPr>
              <w:t>Identify the contemporary techniques employed in translation, understanding their context and application in the field</w:t>
            </w:r>
          </w:p>
        </w:tc>
        <w:tc>
          <w:tcPr>
            <w:tcW w:w="2481" w:type="dxa"/>
            <w:shd w:val="clear" w:color="auto" w:fill="auto"/>
          </w:tcPr>
          <w:p w14:paraId="24702888" w14:textId="6B51CF88" w:rsidR="005319A6" w:rsidRPr="00CD6727" w:rsidRDefault="005319A6" w:rsidP="005319A6">
            <w:pPr>
              <w:spacing w:after="0"/>
              <w:rPr>
                <w:rFonts w:asciiTheme="majorBidi" w:hAnsiTheme="majorBidi" w:cstheme="majorBidi"/>
                <w:b/>
                <w:bCs/>
                <w:sz w:val="24"/>
                <w:szCs w:val="24"/>
              </w:rPr>
            </w:pPr>
            <w:r w:rsidRPr="000E4056">
              <w:rPr>
                <w:rFonts w:cstheme="minorHAnsi"/>
                <w:sz w:val="20"/>
                <w:szCs w:val="20"/>
              </w:rPr>
              <w:t>K2</w:t>
            </w:r>
          </w:p>
        </w:tc>
        <w:tc>
          <w:tcPr>
            <w:tcW w:w="2087" w:type="dxa"/>
            <w:shd w:val="clear" w:color="auto" w:fill="auto"/>
            <w:vAlign w:val="center"/>
          </w:tcPr>
          <w:p w14:paraId="7DCFA678" w14:textId="3C939044" w:rsidR="005319A6" w:rsidRPr="00CD6727" w:rsidRDefault="005319A6" w:rsidP="005319A6">
            <w:pPr>
              <w:spacing w:after="0"/>
              <w:rPr>
                <w:rFonts w:asciiTheme="majorBidi" w:hAnsiTheme="majorBidi" w:cstheme="majorBidi"/>
                <w:b/>
                <w:bCs/>
                <w:sz w:val="24"/>
                <w:szCs w:val="24"/>
              </w:rPr>
            </w:pPr>
            <w:r>
              <w:rPr>
                <w:rFonts w:cstheme="minorHAnsi"/>
                <w:sz w:val="20"/>
                <w:szCs w:val="20"/>
              </w:rPr>
              <w:t>E</w:t>
            </w:r>
            <w:r w:rsidRPr="00B23F77">
              <w:rPr>
                <w:rFonts w:cstheme="minorHAnsi"/>
                <w:sz w:val="20"/>
                <w:szCs w:val="20"/>
              </w:rPr>
              <w:t>xpose students to contemporary translation techniques by offering an overview of modern tools and approaches, connecting them to various translation scenarios, and fostering an environment where students can evaluate these techniques, understanding their relevance and applicability in today's translation landscape.</w:t>
            </w:r>
          </w:p>
        </w:tc>
        <w:tc>
          <w:tcPr>
            <w:tcW w:w="1757" w:type="dxa"/>
            <w:shd w:val="clear" w:color="auto" w:fill="auto"/>
            <w:vAlign w:val="center"/>
          </w:tcPr>
          <w:p w14:paraId="22324B39" w14:textId="041254DA" w:rsidR="005319A6" w:rsidRPr="00CD6727" w:rsidRDefault="005319A6" w:rsidP="005319A6">
            <w:pPr>
              <w:spacing w:after="0"/>
              <w:rPr>
                <w:rFonts w:asciiTheme="majorBidi" w:hAnsiTheme="majorBidi" w:cstheme="majorBidi"/>
                <w:b/>
                <w:bCs/>
                <w:sz w:val="24"/>
                <w:szCs w:val="24"/>
              </w:rPr>
            </w:pPr>
            <w:r w:rsidRPr="005D4695">
              <w:rPr>
                <w:rFonts w:cstheme="minorHAnsi"/>
              </w:rPr>
              <w:t>Formative Assessment 1 (5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5319A6" w:rsidRPr="00CD6727" w14:paraId="7E4151D5" w14:textId="77777777" w:rsidTr="005319A6">
        <w:trPr>
          <w:tblCellSpacing w:w="7" w:type="dxa"/>
          <w:jc w:val="center"/>
        </w:trPr>
        <w:tc>
          <w:tcPr>
            <w:tcW w:w="901" w:type="dxa"/>
            <w:shd w:val="clear" w:color="auto" w:fill="auto"/>
            <w:vAlign w:val="center"/>
          </w:tcPr>
          <w:p w14:paraId="78EA3E36" w14:textId="68BAE5DB" w:rsidR="005319A6" w:rsidRPr="00CD6727" w:rsidRDefault="005319A6" w:rsidP="005319A6">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2.1</w:t>
            </w:r>
          </w:p>
        </w:tc>
        <w:tc>
          <w:tcPr>
            <w:tcW w:w="2322" w:type="dxa"/>
            <w:shd w:val="clear" w:color="auto" w:fill="auto"/>
            <w:vAlign w:val="center"/>
          </w:tcPr>
          <w:p w14:paraId="4D618B3D" w14:textId="6510EC0E" w:rsidR="005319A6" w:rsidRPr="00CD6727" w:rsidRDefault="005319A6" w:rsidP="005319A6">
            <w:pPr>
              <w:spacing w:after="0"/>
              <w:rPr>
                <w:rFonts w:asciiTheme="majorBidi" w:hAnsiTheme="majorBidi" w:cstheme="majorBidi"/>
                <w:b/>
                <w:bCs/>
                <w:sz w:val="24"/>
                <w:szCs w:val="24"/>
              </w:rPr>
            </w:pPr>
            <w:r w:rsidRPr="00737EA4">
              <w:rPr>
                <w:rFonts w:cstheme="minorHAnsi"/>
              </w:rPr>
              <w:t>Apply translation rules and principles across diverse textual forms, ensuring coherence, accuracy, and sensitivity to cultural nuances</w:t>
            </w:r>
          </w:p>
        </w:tc>
        <w:tc>
          <w:tcPr>
            <w:tcW w:w="2481" w:type="dxa"/>
            <w:shd w:val="clear" w:color="auto" w:fill="auto"/>
          </w:tcPr>
          <w:p w14:paraId="3227731C" w14:textId="553CCBB2" w:rsidR="005319A6" w:rsidRPr="00CD6727" w:rsidRDefault="005319A6" w:rsidP="005319A6">
            <w:pPr>
              <w:spacing w:after="0"/>
              <w:rPr>
                <w:rFonts w:asciiTheme="majorBidi" w:hAnsiTheme="majorBidi" w:cstheme="majorBidi"/>
                <w:b/>
                <w:bCs/>
                <w:sz w:val="24"/>
                <w:szCs w:val="24"/>
              </w:rPr>
            </w:pPr>
            <w:r w:rsidRPr="000E4056">
              <w:rPr>
                <w:rFonts w:cstheme="minorHAnsi"/>
                <w:sz w:val="20"/>
                <w:szCs w:val="20"/>
              </w:rPr>
              <w:t>S2</w:t>
            </w:r>
          </w:p>
        </w:tc>
        <w:tc>
          <w:tcPr>
            <w:tcW w:w="2087" w:type="dxa"/>
            <w:shd w:val="clear" w:color="auto" w:fill="auto"/>
            <w:vAlign w:val="center"/>
          </w:tcPr>
          <w:p w14:paraId="2E77CBBF" w14:textId="185F5A1C" w:rsidR="005319A6" w:rsidRPr="00CD6727" w:rsidRDefault="005319A6" w:rsidP="005319A6">
            <w:pPr>
              <w:spacing w:after="0"/>
              <w:rPr>
                <w:rFonts w:asciiTheme="majorBidi" w:hAnsiTheme="majorBidi" w:cstheme="majorBidi"/>
                <w:b/>
                <w:bCs/>
                <w:sz w:val="24"/>
                <w:szCs w:val="24"/>
              </w:rPr>
            </w:pPr>
            <w:r w:rsidRPr="00737EA4">
              <w:rPr>
                <w:rFonts w:cstheme="minorHAnsi"/>
                <w:sz w:val="20"/>
                <w:szCs w:val="20"/>
              </w:rPr>
              <w:t>Incorporate a range of diverse textual forms in teaching, applying translation rules through guided practice, interactive exercises, and feedback, to ensure students master coherence, accuracy, and cultural sensitivity in their translations.</w:t>
            </w:r>
          </w:p>
        </w:tc>
        <w:tc>
          <w:tcPr>
            <w:tcW w:w="1757" w:type="dxa"/>
            <w:shd w:val="clear" w:color="auto" w:fill="auto"/>
            <w:vAlign w:val="center"/>
          </w:tcPr>
          <w:p w14:paraId="1D10B3F9" w14:textId="77777777" w:rsidR="005319A6" w:rsidRPr="005D4695" w:rsidRDefault="005319A6" w:rsidP="005319A6">
            <w:pPr>
              <w:rPr>
                <w:rFonts w:cstheme="minorHAnsi"/>
              </w:rPr>
            </w:pPr>
          </w:p>
          <w:p w14:paraId="44D0184E" w14:textId="24D51C18" w:rsidR="005319A6" w:rsidRPr="00CD6727" w:rsidRDefault="005319A6" w:rsidP="005319A6">
            <w:pPr>
              <w:spacing w:after="0"/>
              <w:rPr>
                <w:rFonts w:asciiTheme="majorBidi" w:hAnsiTheme="majorBidi" w:cstheme="majorBidi"/>
                <w:b/>
                <w:bCs/>
                <w:sz w:val="24"/>
                <w:szCs w:val="24"/>
              </w:rPr>
            </w:pPr>
            <w:r w:rsidRPr="005D4695">
              <w:rPr>
                <w:rFonts w:cstheme="minorHAnsi"/>
              </w:rPr>
              <w:t>Midterm Exam (30 Marks)</w:t>
            </w:r>
          </w:p>
        </w:tc>
      </w:tr>
      <w:tr w:rsidR="005319A6" w:rsidRPr="00CD6727" w14:paraId="22769A13" w14:textId="77777777" w:rsidTr="005319A6">
        <w:trPr>
          <w:tblCellSpacing w:w="7" w:type="dxa"/>
          <w:jc w:val="center"/>
        </w:trPr>
        <w:tc>
          <w:tcPr>
            <w:tcW w:w="901" w:type="dxa"/>
            <w:shd w:val="clear" w:color="auto" w:fill="auto"/>
            <w:vAlign w:val="center"/>
          </w:tcPr>
          <w:p w14:paraId="2AED4EFE" w14:textId="027A4E7E" w:rsidR="005319A6" w:rsidRPr="00CD6727" w:rsidRDefault="005319A6" w:rsidP="005319A6">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2921E8B4" w:rsidR="005319A6" w:rsidRPr="00CD6727" w:rsidRDefault="005319A6" w:rsidP="005319A6">
            <w:pPr>
              <w:spacing w:after="0"/>
              <w:rPr>
                <w:rFonts w:asciiTheme="majorBidi" w:hAnsiTheme="majorBidi" w:cstheme="majorBidi"/>
                <w:b/>
                <w:bCs/>
                <w:sz w:val="24"/>
                <w:szCs w:val="24"/>
              </w:rPr>
            </w:pPr>
            <w:r w:rsidRPr="00737EA4">
              <w:rPr>
                <w:rFonts w:cstheme="minorHAnsi"/>
              </w:rPr>
              <w:t>Translate a multifaceted array of text types</w:t>
            </w:r>
            <w:r>
              <w:rPr>
                <w:rFonts w:cstheme="minorHAnsi"/>
              </w:rPr>
              <w:t xml:space="preserve"> </w:t>
            </w:r>
            <w:r w:rsidRPr="00737EA4">
              <w:rPr>
                <w:rFonts w:cstheme="minorHAnsi"/>
              </w:rPr>
              <w:t>with precision and appropriateness, maintaining the integrity of meaning between English and Arabic, and vice versa</w:t>
            </w:r>
          </w:p>
        </w:tc>
        <w:tc>
          <w:tcPr>
            <w:tcW w:w="2481" w:type="dxa"/>
            <w:shd w:val="clear" w:color="auto" w:fill="auto"/>
          </w:tcPr>
          <w:p w14:paraId="218E08BB" w14:textId="14E90C53" w:rsidR="005319A6" w:rsidRPr="00CD6727" w:rsidRDefault="005319A6" w:rsidP="005319A6">
            <w:pPr>
              <w:spacing w:after="0"/>
              <w:rPr>
                <w:rFonts w:asciiTheme="majorBidi" w:hAnsiTheme="majorBidi" w:cstheme="majorBidi"/>
                <w:b/>
                <w:bCs/>
                <w:sz w:val="24"/>
                <w:szCs w:val="24"/>
              </w:rPr>
            </w:pPr>
            <w:r w:rsidRPr="000E4056">
              <w:rPr>
                <w:rFonts w:cstheme="minorHAnsi"/>
                <w:sz w:val="20"/>
                <w:szCs w:val="20"/>
              </w:rPr>
              <w:t>S2</w:t>
            </w:r>
          </w:p>
        </w:tc>
        <w:tc>
          <w:tcPr>
            <w:tcW w:w="2087" w:type="dxa"/>
            <w:shd w:val="clear" w:color="auto" w:fill="auto"/>
            <w:vAlign w:val="center"/>
          </w:tcPr>
          <w:p w14:paraId="60F1AE98" w14:textId="4B8A88D8" w:rsidR="005319A6" w:rsidRPr="00CD6727" w:rsidRDefault="005319A6" w:rsidP="005319A6">
            <w:pPr>
              <w:spacing w:after="0"/>
              <w:rPr>
                <w:rFonts w:asciiTheme="majorBidi" w:hAnsiTheme="majorBidi" w:cstheme="majorBidi"/>
                <w:b/>
                <w:bCs/>
                <w:sz w:val="24"/>
                <w:szCs w:val="24"/>
              </w:rPr>
            </w:pPr>
            <w:r w:rsidRPr="00737EA4">
              <w:rPr>
                <w:rFonts w:cstheme="minorHAnsi"/>
                <w:sz w:val="20"/>
                <w:szCs w:val="20"/>
              </w:rPr>
              <w:t>Provide students with a multifaceted array of text types, guiding them through the translation process from English to Arabic and vice versa, with a focus on precision and appropriateness, and engaging them in reflective discussions to maintain the integrity of meaning.</w:t>
            </w:r>
          </w:p>
        </w:tc>
        <w:tc>
          <w:tcPr>
            <w:tcW w:w="1757" w:type="dxa"/>
            <w:shd w:val="clear" w:color="auto" w:fill="auto"/>
            <w:vAlign w:val="center"/>
          </w:tcPr>
          <w:p w14:paraId="32C3F40E" w14:textId="1CB0A541" w:rsidR="005319A6" w:rsidRPr="00CD6727" w:rsidRDefault="005319A6" w:rsidP="005319A6">
            <w:pPr>
              <w:spacing w:after="0"/>
              <w:rPr>
                <w:rFonts w:asciiTheme="majorBidi" w:hAnsiTheme="majorBidi" w:cstheme="majorBidi"/>
                <w:b/>
                <w:bCs/>
                <w:sz w:val="24"/>
                <w:szCs w:val="24"/>
              </w:rPr>
            </w:pPr>
            <w:r w:rsidRPr="005D4695">
              <w:rPr>
                <w:rFonts w:cstheme="minorHAnsi"/>
              </w:rPr>
              <w:t>Formative Assessment 2 (5 Marks)</w:t>
            </w:r>
          </w:p>
        </w:tc>
      </w:tr>
      <w:tr w:rsidR="005319A6" w:rsidRPr="00CD6727" w14:paraId="5A90DBE0" w14:textId="77777777" w:rsidTr="005319A6">
        <w:trPr>
          <w:tblCellSpacing w:w="7" w:type="dxa"/>
          <w:jc w:val="center"/>
        </w:trPr>
        <w:tc>
          <w:tcPr>
            <w:tcW w:w="901" w:type="dxa"/>
            <w:shd w:val="clear" w:color="auto" w:fill="auto"/>
            <w:vAlign w:val="center"/>
          </w:tcPr>
          <w:p w14:paraId="3B018E57" w14:textId="56F50AAF" w:rsidR="005319A6" w:rsidRPr="00CD6727" w:rsidRDefault="005319A6" w:rsidP="005319A6">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45BE655D" w14:textId="11A7C287" w:rsidR="005319A6" w:rsidRPr="00CD6727" w:rsidRDefault="005319A6" w:rsidP="005319A6">
            <w:pPr>
              <w:spacing w:after="0"/>
              <w:rPr>
                <w:rFonts w:asciiTheme="majorBidi" w:hAnsiTheme="majorBidi" w:cstheme="majorBidi"/>
                <w:b/>
                <w:bCs/>
                <w:sz w:val="24"/>
                <w:szCs w:val="24"/>
              </w:rPr>
            </w:pPr>
            <w:r w:rsidRPr="00737EA4">
              <w:rPr>
                <w:rFonts w:cstheme="minorHAnsi"/>
              </w:rPr>
              <w:t xml:space="preserve">Analyze and solve complex translation problems, employing critical thinking and specialized strategies tailored to the </w:t>
            </w:r>
            <w:proofErr w:type="gramStart"/>
            <w:r w:rsidRPr="00737EA4">
              <w:rPr>
                <w:rFonts w:cstheme="minorHAnsi"/>
              </w:rPr>
              <w:t>particular challenges</w:t>
            </w:r>
            <w:proofErr w:type="gramEnd"/>
            <w:r w:rsidRPr="00737EA4">
              <w:rPr>
                <w:rFonts w:cstheme="minorHAnsi"/>
              </w:rPr>
              <w:t xml:space="preserve"> of the text</w:t>
            </w:r>
          </w:p>
        </w:tc>
        <w:tc>
          <w:tcPr>
            <w:tcW w:w="2481" w:type="dxa"/>
            <w:shd w:val="clear" w:color="auto" w:fill="auto"/>
          </w:tcPr>
          <w:p w14:paraId="34437EBF" w14:textId="6BDE7E8C" w:rsidR="005319A6" w:rsidRPr="00CD6727" w:rsidRDefault="005319A6" w:rsidP="005319A6">
            <w:pPr>
              <w:spacing w:after="0"/>
              <w:rPr>
                <w:rFonts w:asciiTheme="majorBidi" w:hAnsiTheme="majorBidi" w:cstheme="majorBidi"/>
                <w:b/>
                <w:bCs/>
                <w:sz w:val="24"/>
                <w:szCs w:val="24"/>
              </w:rPr>
            </w:pPr>
            <w:r w:rsidRPr="000E4056">
              <w:rPr>
                <w:rFonts w:cstheme="minorHAnsi"/>
                <w:sz w:val="20"/>
                <w:szCs w:val="20"/>
              </w:rPr>
              <w:t>S2</w:t>
            </w:r>
          </w:p>
        </w:tc>
        <w:tc>
          <w:tcPr>
            <w:tcW w:w="2087" w:type="dxa"/>
            <w:shd w:val="clear" w:color="auto" w:fill="auto"/>
            <w:vAlign w:val="center"/>
          </w:tcPr>
          <w:p w14:paraId="1C6236B0" w14:textId="51A9A1F7" w:rsidR="005319A6" w:rsidRPr="00CD6727" w:rsidRDefault="005319A6" w:rsidP="005319A6">
            <w:pPr>
              <w:spacing w:after="0"/>
              <w:rPr>
                <w:rFonts w:asciiTheme="majorBidi" w:hAnsiTheme="majorBidi" w:cstheme="majorBidi"/>
                <w:b/>
                <w:bCs/>
                <w:sz w:val="24"/>
                <w:szCs w:val="24"/>
              </w:rPr>
            </w:pPr>
            <w:r w:rsidRPr="00737EA4">
              <w:rPr>
                <w:rFonts w:cstheme="minorHAnsi"/>
                <w:sz w:val="20"/>
                <w:szCs w:val="20"/>
              </w:rPr>
              <w:t>Create challenging scenarios that mimic real-world translation problems, encouraging students to analyze these complexities, apply critical thinking, and devise specialized strategies tailored to each text, while facilitating group collaboration and expert-led workshops to deepen their problem-solving skills.</w:t>
            </w:r>
          </w:p>
        </w:tc>
        <w:tc>
          <w:tcPr>
            <w:tcW w:w="1757" w:type="dxa"/>
            <w:shd w:val="clear" w:color="auto" w:fill="auto"/>
            <w:vAlign w:val="center"/>
          </w:tcPr>
          <w:p w14:paraId="7ED8B47B" w14:textId="73B76A27" w:rsidR="005319A6" w:rsidRPr="00CD6727" w:rsidRDefault="005319A6" w:rsidP="005319A6">
            <w:pPr>
              <w:spacing w:after="0"/>
              <w:rPr>
                <w:rFonts w:asciiTheme="majorBidi" w:hAnsiTheme="majorBidi" w:cstheme="majorBidi"/>
                <w:b/>
                <w:bCs/>
                <w:sz w:val="24"/>
                <w:szCs w:val="24"/>
              </w:rPr>
            </w:pPr>
            <w:r w:rsidRPr="005D4695">
              <w:rPr>
                <w:rFonts w:cstheme="minorHAnsi"/>
              </w:rPr>
              <w:t>Formative Assessment 2 (5 Marks)</w:t>
            </w:r>
          </w:p>
        </w:tc>
      </w:tr>
      <w:tr w:rsidR="005319A6" w:rsidRPr="00CD6727" w14:paraId="5C2F20A1" w14:textId="77777777" w:rsidTr="005319A6">
        <w:trPr>
          <w:tblCellSpacing w:w="7" w:type="dxa"/>
          <w:jc w:val="center"/>
        </w:trPr>
        <w:tc>
          <w:tcPr>
            <w:tcW w:w="901" w:type="dxa"/>
            <w:shd w:val="clear" w:color="auto" w:fill="auto"/>
            <w:vAlign w:val="center"/>
          </w:tcPr>
          <w:p w14:paraId="3F3FA407" w14:textId="5E7049CF" w:rsidR="005319A6" w:rsidRDefault="005319A6" w:rsidP="005319A6">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vAlign w:val="center"/>
          </w:tcPr>
          <w:p w14:paraId="0784737E" w14:textId="14CC7CEB" w:rsidR="005319A6" w:rsidRPr="00CD6727" w:rsidRDefault="005319A6" w:rsidP="005319A6">
            <w:pPr>
              <w:spacing w:after="0"/>
              <w:rPr>
                <w:rFonts w:asciiTheme="majorBidi" w:hAnsiTheme="majorBidi" w:cstheme="majorBidi"/>
                <w:b/>
                <w:bCs/>
                <w:sz w:val="24"/>
                <w:szCs w:val="24"/>
              </w:rPr>
            </w:pPr>
            <w:r w:rsidRPr="00737EA4">
              <w:rPr>
                <w:rFonts w:cstheme="minorHAnsi"/>
              </w:rPr>
              <w:t xml:space="preserve">Utilize various contemporary techniques and technologies in translation, demonstrating </w:t>
            </w:r>
            <w:r w:rsidRPr="00737EA4">
              <w:rPr>
                <w:rFonts w:cstheme="minorHAnsi"/>
              </w:rPr>
              <w:lastRenderedPageBreak/>
              <w:t>adaptability and innovation in translating different text forms and genres</w:t>
            </w:r>
          </w:p>
        </w:tc>
        <w:tc>
          <w:tcPr>
            <w:tcW w:w="2481" w:type="dxa"/>
            <w:shd w:val="clear" w:color="auto" w:fill="auto"/>
          </w:tcPr>
          <w:p w14:paraId="7F4F5F2B" w14:textId="03E0FA5F" w:rsidR="005319A6" w:rsidRPr="00CD6727" w:rsidRDefault="005319A6" w:rsidP="005319A6">
            <w:pPr>
              <w:spacing w:after="0"/>
              <w:rPr>
                <w:rFonts w:asciiTheme="majorBidi" w:hAnsiTheme="majorBidi" w:cstheme="majorBidi"/>
                <w:b/>
                <w:bCs/>
                <w:sz w:val="24"/>
                <w:szCs w:val="24"/>
              </w:rPr>
            </w:pPr>
            <w:r w:rsidRPr="000E4056">
              <w:rPr>
                <w:rFonts w:cstheme="minorHAnsi"/>
                <w:sz w:val="20"/>
                <w:szCs w:val="20"/>
              </w:rPr>
              <w:lastRenderedPageBreak/>
              <w:t>S2</w:t>
            </w:r>
          </w:p>
        </w:tc>
        <w:tc>
          <w:tcPr>
            <w:tcW w:w="2087" w:type="dxa"/>
            <w:shd w:val="clear" w:color="auto" w:fill="auto"/>
            <w:vAlign w:val="center"/>
          </w:tcPr>
          <w:p w14:paraId="2302EFE1" w14:textId="68F1CE6C" w:rsidR="005319A6" w:rsidRPr="00CD6727" w:rsidRDefault="005319A6" w:rsidP="005319A6">
            <w:pPr>
              <w:spacing w:after="0"/>
              <w:rPr>
                <w:rFonts w:asciiTheme="majorBidi" w:hAnsiTheme="majorBidi" w:cstheme="majorBidi"/>
                <w:b/>
                <w:bCs/>
                <w:sz w:val="24"/>
                <w:szCs w:val="24"/>
              </w:rPr>
            </w:pPr>
            <w:r w:rsidRPr="00804319">
              <w:rPr>
                <w:rFonts w:cstheme="minorHAnsi"/>
                <w:sz w:val="20"/>
                <w:szCs w:val="20"/>
              </w:rPr>
              <w:t xml:space="preserve">Integrate various contemporary techniques and technologies in translation through demonstrations and assignments, fostering </w:t>
            </w:r>
            <w:r w:rsidRPr="00804319">
              <w:rPr>
                <w:rFonts w:cstheme="minorHAnsi"/>
                <w:sz w:val="20"/>
                <w:szCs w:val="20"/>
              </w:rPr>
              <w:lastRenderedPageBreak/>
              <w:t>an environment that encourages experimentation and adaptability, and guiding students to innovatively apply these methods across different text forms and genres.</w:t>
            </w:r>
          </w:p>
        </w:tc>
        <w:tc>
          <w:tcPr>
            <w:tcW w:w="1757" w:type="dxa"/>
            <w:shd w:val="clear" w:color="auto" w:fill="auto"/>
            <w:vAlign w:val="center"/>
          </w:tcPr>
          <w:p w14:paraId="42B95CEF" w14:textId="1F89031E" w:rsidR="005319A6" w:rsidRPr="00CD6727" w:rsidRDefault="005319A6" w:rsidP="005319A6">
            <w:pPr>
              <w:spacing w:after="0"/>
              <w:rPr>
                <w:rFonts w:asciiTheme="majorBidi" w:hAnsiTheme="majorBidi" w:cstheme="majorBidi"/>
                <w:b/>
                <w:bCs/>
                <w:sz w:val="24"/>
                <w:szCs w:val="24"/>
              </w:rPr>
            </w:pPr>
            <w:r w:rsidRPr="005D4695">
              <w:rPr>
                <w:rFonts w:cstheme="minorHAnsi"/>
              </w:rPr>
              <w:lastRenderedPageBreak/>
              <w:t>Final Exam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5319A6" w:rsidRPr="00CD6727" w14:paraId="631410A3" w14:textId="77777777" w:rsidTr="005319A6">
        <w:trPr>
          <w:tblCellSpacing w:w="7" w:type="dxa"/>
          <w:jc w:val="center"/>
        </w:trPr>
        <w:tc>
          <w:tcPr>
            <w:tcW w:w="901" w:type="dxa"/>
            <w:shd w:val="clear" w:color="auto" w:fill="auto"/>
            <w:vAlign w:val="center"/>
          </w:tcPr>
          <w:p w14:paraId="09FB2A83" w14:textId="477DCA98" w:rsidR="005319A6" w:rsidRPr="00CD6727" w:rsidRDefault="005319A6" w:rsidP="005319A6">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3FD1F8CB" w:rsidR="005319A6" w:rsidRPr="00CD6727" w:rsidRDefault="005319A6" w:rsidP="005319A6">
            <w:pPr>
              <w:spacing w:after="0"/>
              <w:rPr>
                <w:rFonts w:asciiTheme="majorBidi" w:hAnsiTheme="majorBidi" w:cstheme="majorBidi"/>
                <w:b/>
                <w:bCs/>
                <w:sz w:val="24"/>
                <w:szCs w:val="24"/>
              </w:rPr>
            </w:pPr>
            <w:r w:rsidRPr="00BF1EF2">
              <w:rPr>
                <w:rFonts w:cstheme="minorHAnsi"/>
              </w:rPr>
              <w:t>Appreciate the cultural, social, and ethical dimensions of translation, recognizing the potential for bridging or creating divides through the translator's choices</w:t>
            </w:r>
          </w:p>
        </w:tc>
        <w:tc>
          <w:tcPr>
            <w:tcW w:w="2481" w:type="dxa"/>
            <w:shd w:val="clear" w:color="auto" w:fill="auto"/>
          </w:tcPr>
          <w:p w14:paraId="5BD06249" w14:textId="754259D6" w:rsidR="005319A6" w:rsidRPr="00CD6727" w:rsidRDefault="005319A6" w:rsidP="005319A6">
            <w:pPr>
              <w:spacing w:after="0"/>
              <w:rPr>
                <w:rFonts w:asciiTheme="majorBidi" w:hAnsiTheme="majorBidi" w:cstheme="majorBidi"/>
                <w:b/>
                <w:bCs/>
                <w:sz w:val="24"/>
                <w:szCs w:val="24"/>
              </w:rPr>
            </w:pPr>
            <w:r>
              <w:rPr>
                <w:rFonts w:cstheme="minorHAnsi"/>
                <w:sz w:val="20"/>
                <w:szCs w:val="20"/>
              </w:rPr>
              <w:t>V1</w:t>
            </w:r>
          </w:p>
        </w:tc>
        <w:tc>
          <w:tcPr>
            <w:tcW w:w="2087" w:type="dxa"/>
            <w:shd w:val="clear" w:color="auto" w:fill="auto"/>
            <w:vAlign w:val="center"/>
          </w:tcPr>
          <w:p w14:paraId="64578434" w14:textId="0D7D5BA2" w:rsidR="005319A6" w:rsidRPr="00CD6727" w:rsidRDefault="005319A6" w:rsidP="005319A6">
            <w:pPr>
              <w:spacing w:after="0"/>
              <w:rPr>
                <w:rFonts w:asciiTheme="majorBidi" w:hAnsiTheme="majorBidi" w:cstheme="majorBidi"/>
                <w:b/>
                <w:bCs/>
                <w:sz w:val="24"/>
                <w:szCs w:val="24"/>
              </w:rPr>
            </w:pPr>
            <w:r w:rsidRPr="00BF1EF2">
              <w:rPr>
                <w:rFonts w:cstheme="minorHAnsi"/>
              </w:rPr>
              <w:t>Engage students in group discussions exploring real-life scenarios where cultural nuances affected translation choices and outcomes.</w:t>
            </w:r>
          </w:p>
        </w:tc>
        <w:tc>
          <w:tcPr>
            <w:tcW w:w="1757" w:type="dxa"/>
            <w:shd w:val="clear" w:color="auto" w:fill="auto"/>
            <w:vAlign w:val="center"/>
          </w:tcPr>
          <w:p w14:paraId="0C779822" w14:textId="1D31171E" w:rsidR="005319A6" w:rsidRPr="00CD6727" w:rsidRDefault="005319A6" w:rsidP="005319A6">
            <w:pPr>
              <w:spacing w:after="0"/>
              <w:rPr>
                <w:rFonts w:asciiTheme="majorBidi" w:hAnsiTheme="majorBidi" w:cstheme="majorBidi"/>
                <w:b/>
                <w:bCs/>
                <w:sz w:val="24"/>
                <w:szCs w:val="24"/>
              </w:rPr>
            </w:pPr>
            <w:r w:rsidRPr="00B12AF7">
              <w:rPr>
                <w:rFonts w:cstheme="minorHAnsi"/>
              </w:rPr>
              <w:t>The course coordinator will decide the specific details of this assessment, including the format, criteria for evaluation, and how the results are measured.</w:t>
            </w:r>
          </w:p>
        </w:tc>
      </w:tr>
      <w:tr w:rsidR="005319A6" w:rsidRPr="00CD6727" w14:paraId="3FE4025C" w14:textId="77777777" w:rsidTr="005319A6">
        <w:trPr>
          <w:tblCellSpacing w:w="7" w:type="dxa"/>
          <w:jc w:val="center"/>
        </w:trPr>
        <w:tc>
          <w:tcPr>
            <w:tcW w:w="901" w:type="dxa"/>
            <w:shd w:val="clear" w:color="auto" w:fill="auto"/>
            <w:vAlign w:val="center"/>
          </w:tcPr>
          <w:p w14:paraId="13CF3793" w14:textId="517FFFB5" w:rsidR="005319A6" w:rsidRPr="00CD6727" w:rsidRDefault="005319A6" w:rsidP="005319A6">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3681AFA0" w:rsidR="005319A6" w:rsidRPr="00CD6727" w:rsidRDefault="005319A6" w:rsidP="005319A6">
            <w:pPr>
              <w:spacing w:after="0"/>
              <w:rPr>
                <w:rFonts w:asciiTheme="majorBidi" w:hAnsiTheme="majorBidi" w:cstheme="majorBidi"/>
                <w:b/>
                <w:bCs/>
                <w:sz w:val="24"/>
                <w:szCs w:val="24"/>
              </w:rPr>
            </w:pPr>
            <w:r w:rsidRPr="00BF1EF2">
              <w:rPr>
                <w:rFonts w:cstheme="minorHAnsi"/>
              </w:rPr>
              <w:t>Develop a self-directed approach to ongoing learning in the field of translation, seeking out resources, experiences, and expertise beyond the formal curriculum to deepen knowledge and skills</w:t>
            </w:r>
          </w:p>
        </w:tc>
        <w:tc>
          <w:tcPr>
            <w:tcW w:w="2481" w:type="dxa"/>
            <w:shd w:val="clear" w:color="auto" w:fill="auto"/>
          </w:tcPr>
          <w:p w14:paraId="3444816A" w14:textId="283B640B" w:rsidR="005319A6" w:rsidRPr="00CD6727" w:rsidRDefault="005319A6" w:rsidP="005319A6">
            <w:pPr>
              <w:spacing w:after="0"/>
              <w:rPr>
                <w:rFonts w:asciiTheme="majorBidi" w:hAnsiTheme="majorBidi" w:cstheme="majorBidi"/>
                <w:b/>
                <w:bCs/>
                <w:sz w:val="24"/>
                <w:szCs w:val="24"/>
              </w:rPr>
            </w:pPr>
            <w:r>
              <w:rPr>
                <w:rFonts w:cstheme="minorHAnsi"/>
                <w:sz w:val="20"/>
                <w:szCs w:val="20"/>
              </w:rPr>
              <w:t>V2</w:t>
            </w:r>
          </w:p>
        </w:tc>
        <w:tc>
          <w:tcPr>
            <w:tcW w:w="2087" w:type="dxa"/>
            <w:shd w:val="clear" w:color="auto" w:fill="auto"/>
            <w:vAlign w:val="center"/>
          </w:tcPr>
          <w:p w14:paraId="432596E0" w14:textId="0979C873" w:rsidR="005319A6" w:rsidRPr="00CD6727" w:rsidRDefault="005319A6" w:rsidP="005319A6">
            <w:pPr>
              <w:spacing w:after="0"/>
              <w:rPr>
                <w:rFonts w:asciiTheme="majorBidi" w:hAnsiTheme="majorBidi" w:cstheme="majorBidi"/>
                <w:b/>
                <w:bCs/>
                <w:sz w:val="24"/>
                <w:szCs w:val="24"/>
              </w:rPr>
            </w:pPr>
            <w:r w:rsidRPr="00BF1EF2">
              <w:rPr>
                <w:rFonts w:cstheme="minorHAnsi"/>
              </w:rPr>
              <w:t>Facilitate student-led discussions where each participant shares a resource, technique, or discovery from their independent research on translation.</w:t>
            </w:r>
          </w:p>
        </w:tc>
        <w:tc>
          <w:tcPr>
            <w:tcW w:w="1757" w:type="dxa"/>
            <w:shd w:val="clear" w:color="auto" w:fill="auto"/>
            <w:vAlign w:val="center"/>
          </w:tcPr>
          <w:p w14:paraId="1419E146" w14:textId="200B9E13" w:rsidR="005319A6" w:rsidRPr="00CD6727" w:rsidRDefault="005319A6" w:rsidP="005319A6">
            <w:pPr>
              <w:spacing w:after="0"/>
              <w:rPr>
                <w:rFonts w:asciiTheme="majorBidi" w:hAnsiTheme="majorBidi" w:cstheme="majorBidi"/>
                <w:b/>
                <w:bCs/>
                <w:sz w:val="24"/>
                <w:szCs w:val="24"/>
              </w:rPr>
            </w:pPr>
            <w:r w:rsidRPr="00B12AF7">
              <w:rPr>
                <w:rFonts w:cstheme="minorHAnsi"/>
              </w:rPr>
              <w:t>The course coordinator will decide the specific details of this assessment, including the format, criteria for evaluation, and how the results are measured.</w:t>
            </w:r>
          </w:p>
        </w:tc>
      </w:tr>
      <w:tr w:rsidR="005319A6" w:rsidRPr="00CD6727" w14:paraId="550AAE12" w14:textId="77777777" w:rsidTr="005319A6">
        <w:trPr>
          <w:tblCellSpacing w:w="7" w:type="dxa"/>
          <w:jc w:val="center"/>
        </w:trPr>
        <w:tc>
          <w:tcPr>
            <w:tcW w:w="901" w:type="dxa"/>
            <w:shd w:val="clear" w:color="auto" w:fill="auto"/>
            <w:vAlign w:val="center"/>
          </w:tcPr>
          <w:p w14:paraId="293B6BA6" w14:textId="5F1FEFF5" w:rsidR="005319A6" w:rsidRPr="00CD6727" w:rsidRDefault="005319A6" w:rsidP="005319A6">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67457A52" w:rsidR="005319A6" w:rsidRPr="00CD6727" w:rsidRDefault="005319A6" w:rsidP="005319A6">
            <w:pPr>
              <w:spacing w:after="0"/>
              <w:rPr>
                <w:rFonts w:asciiTheme="majorBidi" w:hAnsiTheme="majorBidi" w:cstheme="majorBidi"/>
                <w:b/>
                <w:bCs/>
                <w:sz w:val="24"/>
                <w:szCs w:val="24"/>
              </w:rPr>
            </w:pPr>
            <w:r w:rsidRPr="00BF1EF2">
              <w:rPr>
                <w:rFonts w:cstheme="minorHAnsi"/>
              </w:rPr>
              <w:t xml:space="preserve">Take responsibility for the accuracy and integrity of translations, acknowledging the potential consequences of translation decisions on readers, cultural understanding, and </w:t>
            </w:r>
            <w:r w:rsidRPr="00BF1EF2">
              <w:rPr>
                <w:rFonts w:cstheme="minorHAnsi"/>
              </w:rPr>
              <w:lastRenderedPageBreak/>
              <w:t>cross-language communication</w:t>
            </w:r>
          </w:p>
        </w:tc>
        <w:tc>
          <w:tcPr>
            <w:tcW w:w="2481" w:type="dxa"/>
            <w:shd w:val="clear" w:color="auto" w:fill="auto"/>
          </w:tcPr>
          <w:p w14:paraId="2217A87D" w14:textId="6F728057" w:rsidR="005319A6" w:rsidRPr="00CD6727" w:rsidRDefault="005319A6" w:rsidP="005319A6">
            <w:pPr>
              <w:spacing w:after="0"/>
              <w:rPr>
                <w:rFonts w:asciiTheme="majorBidi" w:hAnsiTheme="majorBidi" w:cstheme="majorBidi"/>
                <w:b/>
                <w:bCs/>
                <w:sz w:val="24"/>
                <w:szCs w:val="24"/>
              </w:rPr>
            </w:pPr>
            <w:r>
              <w:rPr>
                <w:rFonts w:cstheme="minorHAnsi"/>
                <w:sz w:val="20"/>
                <w:szCs w:val="20"/>
              </w:rPr>
              <w:lastRenderedPageBreak/>
              <w:t>V3</w:t>
            </w:r>
          </w:p>
        </w:tc>
        <w:tc>
          <w:tcPr>
            <w:tcW w:w="2087" w:type="dxa"/>
            <w:shd w:val="clear" w:color="auto" w:fill="auto"/>
            <w:vAlign w:val="center"/>
          </w:tcPr>
          <w:p w14:paraId="00A78CD8" w14:textId="16B280AB" w:rsidR="005319A6" w:rsidRPr="00CD6727" w:rsidRDefault="005319A6" w:rsidP="005319A6">
            <w:pPr>
              <w:spacing w:after="0"/>
              <w:rPr>
                <w:rFonts w:asciiTheme="majorBidi" w:hAnsiTheme="majorBidi" w:cstheme="majorBidi"/>
                <w:b/>
                <w:bCs/>
                <w:sz w:val="24"/>
                <w:szCs w:val="24"/>
              </w:rPr>
            </w:pPr>
            <w:r w:rsidRPr="00BF1EF2">
              <w:rPr>
                <w:rFonts w:cstheme="minorHAnsi"/>
              </w:rPr>
              <w:t>Organize peer-review discussions where students present their translations and openly discuss decisions made, receiving and offering feedback.</w:t>
            </w:r>
          </w:p>
        </w:tc>
        <w:tc>
          <w:tcPr>
            <w:tcW w:w="1757" w:type="dxa"/>
            <w:shd w:val="clear" w:color="auto" w:fill="auto"/>
            <w:vAlign w:val="center"/>
          </w:tcPr>
          <w:p w14:paraId="36D2EE3F" w14:textId="58FEEBB9" w:rsidR="005319A6" w:rsidRPr="00CD6727" w:rsidRDefault="005319A6" w:rsidP="005319A6">
            <w:pPr>
              <w:spacing w:after="0"/>
              <w:rPr>
                <w:rFonts w:asciiTheme="majorBidi" w:hAnsiTheme="majorBidi" w:cstheme="majorBidi"/>
                <w:b/>
                <w:bCs/>
                <w:sz w:val="24"/>
                <w:szCs w:val="24"/>
              </w:rPr>
            </w:pPr>
            <w:r w:rsidRPr="00B12AF7">
              <w:rPr>
                <w:rFonts w:cstheme="minorHAnsi"/>
              </w:rPr>
              <w:t xml:space="preserve">The course coordinator will decide the specific details of this assessment, including the format, criteria for evaluation, and how the </w:t>
            </w:r>
            <w:r w:rsidRPr="00B12AF7">
              <w:rPr>
                <w:rFonts w:cstheme="minorHAnsi"/>
              </w:rPr>
              <w:lastRenderedPageBreak/>
              <w:t>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53237"/>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5319A6" w:rsidRPr="00CD6727" w14:paraId="26CF14F5" w14:textId="77777777" w:rsidTr="0035265F">
        <w:trPr>
          <w:tblCellSpacing w:w="7" w:type="dxa"/>
          <w:jc w:val="center"/>
        </w:trPr>
        <w:tc>
          <w:tcPr>
            <w:tcW w:w="572" w:type="dxa"/>
            <w:shd w:val="clear" w:color="auto" w:fill="auto"/>
            <w:vAlign w:val="center"/>
          </w:tcPr>
          <w:p w14:paraId="0CACCAE9" w14:textId="3B3DBF49" w:rsidR="005319A6" w:rsidRPr="00CD6727" w:rsidRDefault="005319A6" w:rsidP="005319A6">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272CC4F" w14:textId="77777777" w:rsidR="005319A6" w:rsidRPr="00906C9A" w:rsidRDefault="005319A6" w:rsidP="005319A6">
            <w:pPr>
              <w:rPr>
                <w:rFonts w:cstheme="minorHAnsi"/>
                <w:b/>
                <w:bCs/>
              </w:rPr>
            </w:pPr>
            <w:r w:rsidRPr="00906C9A">
              <w:rPr>
                <w:rFonts w:cstheme="minorHAnsi"/>
                <w:b/>
                <w:bCs/>
              </w:rPr>
              <w:t>Module 1: Fundamentals of Translation</w:t>
            </w:r>
          </w:p>
          <w:p w14:paraId="1914CC9E" w14:textId="77777777" w:rsidR="005319A6" w:rsidRPr="00906C9A" w:rsidRDefault="005319A6" w:rsidP="005319A6">
            <w:pPr>
              <w:pStyle w:val="ListParagraph"/>
              <w:numPr>
                <w:ilvl w:val="0"/>
                <w:numId w:val="38"/>
              </w:numPr>
              <w:rPr>
                <w:rFonts w:cstheme="minorHAnsi"/>
              </w:rPr>
            </w:pPr>
            <w:r w:rsidRPr="00906C9A">
              <w:rPr>
                <w:rFonts w:cstheme="minorHAnsi"/>
              </w:rPr>
              <w:t>Introduction to Core Concepts in Translation</w:t>
            </w:r>
          </w:p>
          <w:p w14:paraId="5BF1116D" w14:textId="4DFA7BAD" w:rsidR="005319A6" w:rsidRPr="00CD6727" w:rsidRDefault="005319A6" w:rsidP="005319A6">
            <w:pPr>
              <w:spacing w:after="0"/>
              <w:rPr>
                <w:rFonts w:asciiTheme="majorBidi" w:hAnsiTheme="majorBidi" w:cstheme="majorBidi"/>
                <w:b/>
                <w:bCs/>
                <w:sz w:val="24"/>
                <w:szCs w:val="24"/>
              </w:rPr>
            </w:pPr>
            <w:r w:rsidRPr="00906C9A">
              <w:rPr>
                <w:rFonts w:cstheme="minorHAnsi"/>
              </w:rPr>
              <w:t>Comprehensive Definition of Translation</w:t>
            </w:r>
          </w:p>
        </w:tc>
        <w:tc>
          <w:tcPr>
            <w:tcW w:w="1789" w:type="dxa"/>
            <w:shd w:val="clear" w:color="auto" w:fill="auto"/>
            <w:vAlign w:val="center"/>
          </w:tcPr>
          <w:p w14:paraId="4A36790F" w14:textId="1D67711E" w:rsidR="005319A6" w:rsidRPr="00CD6727" w:rsidRDefault="005319A6" w:rsidP="005319A6">
            <w:pPr>
              <w:spacing w:after="0"/>
              <w:rPr>
                <w:rFonts w:asciiTheme="majorBidi" w:hAnsiTheme="majorBidi" w:cstheme="majorBidi"/>
                <w:b/>
                <w:bCs/>
                <w:sz w:val="24"/>
                <w:szCs w:val="24"/>
              </w:rPr>
            </w:pPr>
            <w:r>
              <w:rPr>
                <w:rFonts w:cstheme="minorHAnsi"/>
              </w:rPr>
              <w:t>2</w:t>
            </w:r>
          </w:p>
        </w:tc>
      </w:tr>
      <w:tr w:rsidR="005319A6" w:rsidRPr="00CD6727" w14:paraId="4A4F5EB2" w14:textId="77777777" w:rsidTr="0035265F">
        <w:trPr>
          <w:tblCellSpacing w:w="7" w:type="dxa"/>
          <w:jc w:val="center"/>
        </w:trPr>
        <w:tc>
          <w:tcPr>
            <w:tcW w:w="572" w:type="dxa"/>
            <w:shd w:val="clear" w:color="auto" w:fill="auto"/>
            <w:vAlign w:val="center"/>
          </w:tcPr>
          <w:p w14:paraId="7163D30B" w14:textId="4AE01F1F" w:rsidR="005319A6" w:rsidRPr="00CD6727" w:rsidRDefault="005319A6" w:rsidP="005319A6">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246B5A80" w14:textId="77777777" w:rsidR="005319A6" w:rsidRPr="00906C9A" w:rsidRDefault="005319A6" w:rsidP="005319A6">
            <w:pPr>
              <w:rPr>
                <w:rFonts w:cstheme="minorHAnsi"/>
                <w:b/>
                <w:bCs/>
              </w:rPr>
            </w:pPr>
            <w:r w:rsidRPr="00906C9A">
              <w:rPr>
                <w:rFonts w:cstheme="minorHAnsi"/>
                <w:b/>
                <w:bCs/>
              </w:rPr>
              <w:t>Module 2: Utilizing Lexical Resources</w:t>
            </w:r>
          </w:p>
          <w:p w14:paraId="1DA4373F" w14:textId="457BA8BB" w:rsidR="005319A6" w:rsidRPr="00CD6727" w:rsidRDefault="005319A6" w:rsidP="005319A6">
            <w:pPr>
              <w:spacing w:after="0"/>
              <w:rPr>
                <w:rFonts w:asciiTheme="majorBidi" w:hAnsiTheme="majorBidi" w:cstheme="majorBidi"/>
                <w:b/>
                <w:bCs/>
                <w:sz w:val="24"/>
                <w:szCs w:val="24"/>
              </w:rPr>
            </w:pPr>
            <w:r w:rsidRPr="00906C9A">
              <w:rPr>
                <w:rFonts w:cstheme="minorHAnsi"/>
              </w:rPr>
              <w:t>An Exploration of Dictionaries and Glossaries in Translation Practice</w:t>
            </w:r>
          </w:p>
        </w:tc>
        <w:tc>
          <w:tcPr>
            <w:tcW w:w="1789" w:type="dxa"/>
            <w:shd w:val="clear" w:color="auto" w:fill="auto"/>
            <w:vAlign w:val="center"/>
          </w:tcPr>
          <w:p w14:paraId="3FE8353E" w14:textId="3404EBAC" w:rsidR="005319A6" w:rsidRPr="00CD6727" w:rsidRDefault="005319A6" w:rsidP="005319A6">
            <w:pPr>
              <w:spacing w:after="0"/>
              <w:rPr>
                <w:rFonts w:asciiTheme="majorBidi" w:hAnsiTheme="majorBidi" w:cstheme="majorBidi"/>
                <w:b/>
                <w:bCs/>
                <w:sz w:val="24"/>
                <w:szCs w:val="24"/>
              </w:rPr>
            </w:pPr>
            <w:r>
              <w:rPr>
                <w:rFonts w:cstheme="minorHAnsi"/>
              </w:rPr>
              <w:t>2</w:t>
            </w:r>
          </w:p>
        </w:tc>
      </w:tr>
      <w:tr w:rsidR="005319A6" w:rsidRPr="00CD6727" w14:paraId="01239ACA" w14:textId="77777777" w:rsidTr="0035265F">
        <w:trPr>
          <w:tblCellSpacing w:w="7" w:type="dxa"/>
          <w:jc w:val="center"/>
        </w:trPr>
        <w:tc>
          <w:tcPr>
            <w:tcW w:w="572" w:type="dxa"/>
            <w:shd w:val="clear" w:color="auto" w:fill="auto"/>
            <w:vAlign w:val="center"/>
          </w:tcPr>
          <w:p w14:paraId="61F09DF7" w14:textId="7DD337A5" w:rsidR="005319A6" w:rsidRPr="00CD6727" w:rsidRDefault="005319A6" w:rsidP="005319A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vAlign w:val="center"/>
          </w:tcPr>
          <w:p w14:paraId="2B0ABD03" w14:textId="77777777" w:rsidR="005319A6" w:rsidRPr="00906C9A" w:rsidRDefault="005319A6" w:rsidP="005319A6">
            <w:pPr>
              <w:rPr>
                <w:rFonts w:cstheme="minorHAnsi"/>
                <w:b/>
                <w:bCs/>
              </w:rPr>
            </w:pPr>
            <w:r w:rsidRPr="00906C9A">
              <w:rPr>
                <w:rFonts w:cstheme="minorHAnsi"/>
                <w:b/>
                <w:bCs/>
              </w:rPr>
              <w:t>Module 3: Structural Fundamentals</w:t>
            </w:r>
          </w:p>
          <w:p w14:paraId="66E8FB9F" w14:textId="5601F088" w:rsidR="005319A6" w:rsidRPr="00CD6727" w:rsidRDefault="005319A6" w:rsidP="005319A6">
            <w:pPr>
              <w:spacing w:after="0"/>
              <w:rPr>
                <w:rFonts w:asciiTheme="majorBidi" w:hAnsiTheme="majorBidi" w:cstheme="majorBidi"/>
                <w:b/>
                <w:bCs/>
                <w:sz w:val="24"/>
                <w:szCs w:val="24"/>
              </w:rPr>
            </w:pPr>
            <w:r w:rsidRPr="00906C9A">
              <w:rPr>
                <w:rFonts w:cstheme="minorHAnsi"/>
              </w:rPr>
              <w:t>Comparative Analysis of English and Arabic Sentence Structures and Their Manifestations</w:t>
            </w:r>
          </w:p>
        </w:tc>
        <w:tc>
          <w:tcPr>
            <w:tcW w:w="1789" w:type="dxa"/>
            <w:shd w:val="clear" w:color="auto" w:fill="auto"/>
            <w:vAlign w:val="center"/>
          </w:tcPr>
          <w:p w14:paraId="1309FC60" w14:textId="23758672" w:rsidR="005319A6" w:rsidRPr="00CD6727" w:rsidRDefault="005319A6" w:rsidP="005319A6">
            <w:pPr>
              <w:spacing w:after="0"/>
              <w:rPr>
                <w:rFonts w:asciiTheme="majorBidi" w:hAnsiTheme="majorBidi" w:cstheme="majorBidi"/>
                <w:b/>
                <w:bCs/>
                <w:sz w:val="24"/>
                <w:szCs w:val="24"/>
              </w:rPr>
            </w:pPr>
            <w:r>
              <w:rPr>
                <w:rFonts w:cstheme="minorHAnsi"/>
              </w:rPr>
              <w:t>2</w:t>
            </w:r>
          </w:p>
        </w:tc>
      </w:tr>
      <w:tr w:rsidR="005319A6" w:rsidRPr="00CD6727" w14:paraId="04E2E91F" w14:textId="77777777" w:rsidTr="0035265F">
        <w:trPr>
          <w:tblCellSpacing w:w="7" w:type="dxa"/>
          <w:jc w:val="center"/>
        </w:trPr>
        <w:tc>
          <w:tcPr>
            <w:tcW w:w="572" w:type="dxa"/>
            <w:shd w:val="clear" w:color="auto" w:fill="auto"/>
            <w:vAlign w:val="center"/>
          </w:tcPr>
          <w:p w14:paraId="3E5AF4F3" w14:textId="7A0C6AA5" w:rsidR="005319A6" w:rsidRDefault="005319A6" w:rsidP="005319A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vAlign w:val="center"/>
          </w:tcPr>
          <w:p w14:paraId="4964456F" w14:textId="77777777" w:rsidR="005319A6" w:rsidRPr="00906C9A" w:rsidRDefault="005319A6" w:rsidP="005319A6">
            <w:pPr>
              <w:rPr>
                <w:rFonts w:cstheme="minorHAnsi"/>
                <w:b/>
                <w:bCs/>
              </w:rPr>
            </w:pPr>
            <w:r w:rsidRPr="00906C9A">
              <w:rPr>
                <w:rFonts w:cstheme="minorHAnsi"/>
                <w:b/>
                <w:bCs/>
              </w:rPr>
              <w:t>Module 4: Semantics Over Literalism</w:t>
            </w:r>
          </w:p>
          <w:p w14:paraId="4273E904" w14:textId="26C89927" w:rsidR="005319A6" w:rsidRPr="00CD6727" w:rsidRDefault="005319A6" w:rsidP="005319A6">
            <w:pPr>
              <w:spacing w:after="0"/>
              <w:rPr>
                <w:rFonts w:asciiTheme="majorBidi" w:hAnsiTheme="majorBidi" w:cstheme="majorBidi"/>
                <w:b/>
                <w:bCs/>
                <w:sz w:val="24"/>
                <w:szCs w:val="24"/>
              </w:rPr>
            </w:pPr>
            <w:r w:rsidRPr="00906C9A">
              <w:rPr>
                <w:rFonts w:cstheme="minorHAnsi"/>
              </w:rPr>
              <w:t>Strategies for Translating Short Sentences and Proverbs: Emphasizing Meaning Over Literal Translation</w:t>
            </w:r>
          </w:p>
        </w:tc>
        <w:tc>
          <w:tcPr>
            <w:tcW w:w="1789" w:type="dxa"/>
            <w:shd w:val="clear" w:color="auto" w:fill="auto"/>
            <w:vAlign w:val="center"/>
          </w:tcPr>
          <w:p w14:paraId="73BF1704" w14:textId="78A8413C" w:rsidR="005319A6" w:rsidRPr="00CD6727" w:rsidRDefault="005319A6" w:rsidP="005319A6">
            <w:pPr>
              <w:spacing w:after="0"/>
              <w:rPr>
                <w:rFonts w:asciiTheme="majorBidi" w:hAnsiTheme="majorBidi" w:cstheme="majorBidi"/>
                <w:b/>
                <w:bCs/>
                <w:sz w:val="24"/>
                <w:szCs w:val="24"/>
              </w:rPr>
            </w:pPr>
            <w:r>
              <w:rPr>
                <w:rFonts w:cstheme="minorHAnsi"/>
              </w:rPr>
              <w:t>2</w:t>
            </w:r>
          </w:p>
        </w:tc>
      </w:tr>
      <w:tr w:rsidR="005319A6" w:rsidRPr="00CD6727" w14:paraId="59B4D12F" w14:textId="77777777" w:rsidTr="0035265F">
        <w:trPr>
          <w:tblCellSpacing w:w="7" w:type="dxa"/>
          <w:jc w:val="center"/>
        </w:trPr>
        <w:tc>
          <w:tcPr>
            <w:tcW w:w="572" w:type="dxa"/>
            <w:shd w:val="clear" w:color="auto" w:fill="auto"/>
            <w:vAlign w:val="center"/>
          </w:tcPr>
          <w:p w14:paraId="1D98653C" w14:textId="27B0EDF1" w:rsidR="005319A6" w:rsidRDefault="005319A6" w:rsidP="005319A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auto"/>
            <w:vAlign w:val="center"/>
          </w:tcPr>
          <w:p w14:paraId="49A4EEE6" w14:textId="77777777" w:rsidR="005319A6" w:rsidRPr="00906C9A" w:rsidRDefault="005319A6" w:rsidP="005319A6">
            <w:pPr>
              <w:rPr>
                <w:rFonts w:cstheme="minorHAnsi"/>
                <w:b/>
                <w:bCs/>
              </w:rPr>
            </w:pPr>
            <w:r w:rsidRPr="00906C9A">
              <w:rPr>
                <w:rFonts w:cstheme="minorHAnsi"/>
                <w:b/>
                <w:bCs/>
              </w:rPr>
              <w:t>Module 5: Overcoming Linguistic Obstacles</w:t>
            </w:r>
          </w:p>
          <w:p w14:paraId="7A706C4F" w14:textId="576DB7CF" w:rsidR="005319A6" w:rsidRPr="00CD6727" w:rsidRDefault="005319A6" w:rsidP="005319A6">
            <w:pPr>
              <w:spacing w:after="0"/>
              <w:rPr>
                <w:rFonts w:asciiTheme="majorBidi" w:hAnsiTheme="majorBidi" w:cstheme="majorBidi"/>
                <w:b/>
                <w:bCs/>
                <w:sz w:val="24"/>
                <w:szCs w:val="24"/>
              </w:rPr>
            </w:pPr>
            <w:r w:rsidRPr="00906C9A">
              <w:rPr>
                <w:rFonts w:cstheme="minorHAnsi"/>
              </w:rPr>
              <w:t>Identification and Resolution of Language-specific Difficulties (e.g., Noun Phrases, Modals)</w:t>
            </w:r>
          </w:p>
        </w:tc>
        <w:tc>
          <w:tcPr>
            <w:tcW w:w="1789" w:type="dxa"/>
            <w:shd w:val="clear" w:color="auto" w:fill="auto"/>
            <w:vAlign w:val="center"/>
          </w:tcPr>
          <w:p w14:paraId="45F817C6" w14:textId="27315A44" w:rsidR="005319A6" w:rsidRPr="00CD6727" w:rsidRDefault="005319A6" w:rsidP="005319A6">
            <w:pPr>
              <w:spacing w:after="0"/>
              <w:rPr>
                <w:rFonts w:asciiTheme="majorBidi" w:hAnsiTheme="majorBidi" w:cstheme="majorBidi"/>
                <w:b/>
                <w:bCs/>
                <w:sz w:val="24"/>
                <w:szCs w:val="24"/>
              </w:rPr>
            </w:pPr>
            <w:r>
              <w:rPr>
                <w:rFonts w:cstheme="minorHAnsi"/>
              </w:rPr>
              <w:t>2</w:t>
            </w:r>
          </w:p>
        </w:tc>
      </w:tr>
      <w:tr w:rsidR="005319A6" w:rsidRPr="00CD6727" w14:paraId="79E6E88F" w14:textId="77777777" w:rsidTr="0035265F">
        <w:trPr>
          <w:tblCellSpacing w:w="7" w:type="dxa"/>
          <w:jc w:val="center"/>
        </w:trPr>
        <w:tc>
          <w:tcPr>
            <w:tcW w:w="572" w:type="dxa"/>
            <w:shd w:val="clear" w:color="auto" w:fill="auto"/>
            <w:vAlign w:val="center"/>
          </w:tcPr>
          <w:p w14:paraId="33E015C8" w14:textId="3556DE66" w:rsidR="005319A6" w:rsidRDefault="005319A6" w:rsidP="005319A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auto"/>
            <w:vAlign w:val="center"/>
          </w:tcPr>
          <w:p w14:paraId="609EBE67" w14:textId="77777777" w:rsidR="005319A6" w:rsidRPr="00906C9A" w:rsidRDefault="005319A6" w:rsidP="005319A6">
            <w:pPr>
              <w:rPr>
                <w:rFonts w:cstheme="minorHAnsi"/>
                <w:b/>
                <w:bCs/>
              </w:rPr>
            </w:pPr>
            <w:r w:rsidRPr="00906C9A">
              <w:rPr>
                <w:rFonts w:cstheme="minorHAnsi"/>
                <w:b/>
                <w:bCs/>
              </w:rPr>
              <w:t>Module 6: Problem-Solving in Translation</w:t>
            </w:r>
          </w:p>
          <w:p w14:paraId="36B05AD8" w14:textId="44FB5CF8" w:rsidR="005319A6" w:rsidRPr="00CD6727" w:rsidRDefault="005319A6" w:rsidP="005319A6">
            <w:pPr>
              <w:spacing w:after="0"/>
              <w:rPr>
                <w:rFonts w:asciiTheme="majorBidi" w:hAnsiTheme="majorBidi" w:cstheme="majorBidi"/>
                <w:b/>
                <w:bCs/>
                <w:sz w:val="24"/>
                <w:szCs w:val="24"/>
              </w:rPr>
            </w:pPr>
            <w:r w:rsidRPr="00906C9A">
              <w:rPr>
                <w:rFonts w:cstheme="minorHAnsi"/>
              </w:rPr>
              <w:t>Diagnosis and Remediation of Common Translation Issues</w:t>
            </w:r>
          </w:p>
        </w:tc>
        <w:tc>
          <w:tcPr>
            <w:tcW w:w="1789" w:type="dxa"/>
            <w:shd w:val="clear" w:color="auto" w:fill="auto"/>
            <w:vAlign w:val="center"/>
          </w:tcPr>
          <w:p w14:paraId="2699EB5C" w14:textId="7A2A70FB" w:rsidR="005319A6" w:rsidRPr="00CD6727" w:rsidRDefault="005319A6" w:rsidP="005319A6">
            <w:pPr>
              <w:spacing w:after="0"/>
              <w:rPr>
                <w:rFonts w:asciiTheme="majorBidi" w:hAnsiTheme="majorBidi" w:cstheme="majorBidi"/>
                <w:b/>
                <w:bCs/>
                <w:sz w:val="24"/>
                <w:szCs w:val="24"/>
              </w:rPr>
            </w:pPr>
            <w:r>
              <w:rPr>
                <w:rFonts w:cstheme="minorHAnsi"/>
              </w:rPr>
              <w:t>3</w:t>
            </w:r>
          </w:p>
        </w:tc>
      </w:tr>
      <w:tr w:rsidR="005319A6" w:rsidRPr="00CD6727" w14:paraId="367B9C43" w14:textId="77777777" w:rsidTr="0035265F">
        <w:trPr>
          <w:tblCellSpacing w:w="7" w:type="dxa"/>
          <w:jc w:val="center"/>
        </w:trPr>
        <w:tc>
          <w:tcPr>
            <w:tcW w:w="572" w:type="dxa"/>
            <w:shd w:val="clear" w:color="auto" w:fill="auto"/>
            <w:vAlign w:val="center"/>
          </w:tcPr>
          <w:p w14:paraId="567BF6B9" w14:textId="4BF4ACFF" w:rsidR="005319A6" w:rsidRDefault="005319A6" w:rsidP="005319A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auto"/>
            <w:vAlign w:val="center"/>
          </w:tcPr>
          <w:p w14:paraId="049D861C" w14:textId="77777777" w:rsidR="005319A6" w:rsidRPr="00906C9A" w:rsidRDefault="005319A6" w:rsidP="005319A6">
            <w:pPr>
              <w:rPr>
                <w:rFonts w:cstheme="minorHAnsi"/>
                <w:b/>
                <w:bCs/>
              </w:rPr>
            </w:pPr>
            <w:r w:rsidRPr="00906C9A">
              <w:rPr>
                <w:rFonts w:cstheme="minorHAnsi"/>
                <w:b/>
                <w:bCs/>
              </w:rPr>
              <w:t>Module 7: Semantic Nuances and Fidelity</w:t>
            </w:r>
          </w:p>
          <w:p w14:paraId="6CB4EC53" w14:textId="2A2EA0FD" w:rsidR="005319A6" w:rsidRPr="00CD6727" w:rsidRDefault="005319A6" w:rsidP="005319A6">
            <w:pPr>
              <w:spacing w:after="0"/>
              <w:rPr>
                <w:rFonts w:asciiTheme="majorBidi" w:hAnsiTheme="majorBidi" w:cstheme="majorBidi"/>
                <w:b/>
                <w:bCs/>
                <w:sz w:val="24"/>
                <w:szCs w:val="24"/>
              </w:rPr>
            </w:pPr>
            <w:r w:rsidRPr="00906C9A">
              <w:rPr>
                <w:rFonts w:cstheme="minorHAnsi"/>
              </w:rPr>
              <w:t>Methods for Preserving Meaning Across Languages: Focus on Collocations, Idioms, and Other Contextual Challenges</w:t>
            </w:r>
          </w:p>
        </w:tc>
        <w:tc>
          <w:tcPr>
            <w:tcW w:w="1789" w:type="dxa"/>
            <w:shd w:val="clear" w:color="auto" w:fill="auto"/>
            <w:vAlign w:val="center"/>
          </w:tcPr>
          <w:p w14:paraId="73DB132D" w14:textId="59E2C1F5" w:rsidR="005319A6" w:rsidRPr="00CD6727" w:rsidRDefault="005319A6" w:rsidP="005319A6">
            <w:pPr>
              <w:spacing w:after="0"/>
              <w:rPr>
                <w:rFonts w:asciiTheme="majorBidi" w:hAnsiTheme="majorBidi" w:cstheme="majorBidi"/>
                <w:b/>
                <w:bCs/>
                <w:sz w:val="24"/>
                <w:szCs w:val="24"/>
              </w:rPr>
            </w:pPr>
            <w:r>
              <w:rPr>
                <w:rFonts w:cstheme="minorHAnsi"/>
              </w:rPr>
              <w:t>2</w:t>
            </w:r>
          </w:p>
        </w:tc>
      </w:tr>
      <w:tr w:rsidR="005319A6" w:rsidRPr="00CD6727" w14:paraId="752842A9" w14:textId="77777777" w:rsidTr="0035265F">
        <w:trPr>
          <w:tblCellSpacing w:w="7" w:type="dxa"/>
          <w:jc w:val="center"/>
        </w:trPr>
        <w:tc>
          <w:tcPr>
            <w:tcW w:w="572" w:type="dxa"/>
            <w:shd w:val="clear" w:color="auto" w:fill="auto"/>
            <w:vAlign w:val="center"/>
          </w:tcPr>
          <w:p w14:paraId="58663042" w14:textId="515191EF" w:rsidR="005319A6" w:rsidRDefault="005319A6" w:rsidP="005319A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auto"/>
            <w:vAlign w:val="center"/>
          </w:tcPr>
          <w:p w14:paraId="4158630D" w14:textId="77777777" w:rsidR="005319A6" w:rsidRPr="00906C9A" w:rsidRDefault="005319A6" w:rsidP="005319A6">
            <w:pPr>
              <w:rPr>
                <w:rFonts w:cstheme="minorHAnsi"/>
                <w:b/>
                <w:bCs/>
              </w:rPr>
            </w:pPr>
            <w:r w:rsidRPr="00906C9A">
              <w:rPr>
                <w:rFonts w:cstheme="minorHAnsi"/>
                <w:b/>
                <w:bCs/>
              </w:rPr>
              <w:t>Module 8: Innovative Techniques in Translation</w:t>
            </w:r>
          </w:p>
          <w:p w14:paraId="63563382" w14:textId="76DCD2C5" w:rsidR="005319A6" w:rsidRPr="00CD6727" w:rsidRDefault="005319A6" w:rsidP="005319A6">
            <w:pPr>
              <w:spacing w:after="0"/>
              <w:rPr>
                <w:rFonts w:asciiTheme="majorBidi" w:hAnsiTheme="majorBidi" w:cstheme="majorBidi"/>
                <w:b/>
                <w:bCs/>
                <w:sz w:val="24"/>
                <w:szCs w:val="24"/>
              </w:rPr>
            </w:pPr>
            <w:r w:rsidRPr="00906C9A">
              <w:rPr>
                <w:rFonts w:cstheme="minorHAnsi"/>
              </w:rPr>
              <w:t>Introduction to Cutting-edge Approaches and Techniques in the Field of Translation</w:t>
            </w:r>
          </w:p>
        </w:tc>
        <w:tc>
          <w:tcPr>
            <w:tcW w:w="1789" w:type="dxa"/>
            <w:shd w:val="clear" w:color="auto" w:fill="auto"/>
            <w:vAlign w:val="center"/>
          </w:tcPr>
          <w:p w14:paraId="7D02F2C4" w14:textId="108EC2BC" w:rsidR="005319A6" w:rsidRPr="00CD6727" w:rsidRDefault="005319A6" w:rsidP="005319A6">
            <w:pPr>
              <w:spacing w:after="0"/>
              <w:rPr>
                <w:rFonts w:asciiTheme="majorBidi" w:hAnsiTheme="majorBidi" w:cstheme="majorBidi"/>
                <w:b/>
                <w:bCs/>
                <w:sz w:val="24"/>
                <w:szCs w:val="24"/>
              </w:rPr>
            </w:pPr>
            <w:r>
              <w:rPr>
                <w:rFonts w:cstheme="minorHAnsi"/>
              </w:rPr>
              <w:t>3</w:t>
            </w:r>
          </w:p>
        </w:tc>
      </w:tr>
      <w:tr w:rsidR="005319A6" w:rsidRPr="00CD6727" w14:paraId="20DD82EC" w14:textId="77777777" w:rsidTr="0035265F">
        <w:trPr>
          <w:tblCellSpacing w:w="7" w:type="dxa"/>
          <w:jc w:val="center"/>
        </w:trPr>
        <w:tc>
          <w:tcPr>
            <w:tcW w:w="572" w:type="dxa"/>
            <w:shd w:val="clear" w:color="auto" w:fill="auto"/>
            <w:vAlign w:val="center"/>
          </w:tcPr>
          <w:p w14:paraId="39C8177D" w14:textId="2E7C0672" w:rsidR="005319A6" w:rsidRDefault="005319A6" w:rsidP="005319A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auto"/>
            <w:vAlign w:val="center"/>
          </w:tcPr>
          <w:p w14:paraId="6710190E" w14:textId="77777777" w:rsidR="005319A6" w:rsidRPr="00906C9A" w:rsidRDefault="005319A6" w:rsidP="005319A6">
            <w:pPr>
              <w:rPr>
                <w:rFonts w:cstheme="minorHAnsi"/>
                <w:b/>
                <w:bCs/>
              </w:rPr>
            </w:pPr>
            <w:r w:rsidRPr="00906C9A">
              <w:rPr>
                <w:rFonts w:cstheme="minorHAnsi"/>
                <w:b/>
                <w:bCs/>
              </w:rPr>
              <w:t>Module 9: Genre-Specific Translation</w:t>
            </w:r>
          </w:p>
          <w:p w14:paraId="4C39EC47" w14:textId="6F9E1F86" w:rsidR="005319A6" w:rsidRPr="00CD6727" w:rsidRDefault="005319A6" w:rsidP="005319A6">
            <w:pPr>
              <w:spacing w:after="0"/>
              <w:rPr>
                <w:rFonts w:asciiTheme="majorBidi" w:hAnsiTheme="majorBidi" w:cstheme="majorBidi"/>
                <w:b/>
                <w:bCs/>
                <w:sz w:val="24"/>
                <w:szCs w:val="24"/>
              </w:rPr>
            </w:pPr>
            <w:r w:rsidRPr="00906C9A">
              <w:rPr>
                <w:rFonts w:cstheme="minorHAnsi"/>
              </w:rPr>
              <w:t>Exploration of New Genres and Text Types in Translation Studies</w:t>
            </w:r>
          </w:p>
        </w:tc>
        <w:tc>
          <w:tcPr>
            <w:tcW w:w="1789" w:type="dxa"/>
            <w:shd w:val="clear" w:color="auto" w:fill="auto"/>
            <w:vAlign w:val="center"/>
          </w:tcPr>
          <w:p w14:paraId="652A3FC6" w14:textId="202C5809" w:rsidR="005319A6" w:rsidRPr="00CD6727" w:rsidRDefault="005319A6" w:rsidP="005319A6">
            <w:pPr>
              <w:spacing w:after="0"/>
              <w:rPr>
                <w:rFonts w:asciiTheme="majorBidi" w:hAnsiTheme="majorBidi" w:cstheme="majorBidi"/>
                <w:b/>
                <w:bCs/>
                <w:sz w:val="24"/>
                <w:szCs w:val="24"/>
              </w:rPr>
            </w:pPr>
            <w:r>
              <w:rPr>
                <w:rFonts w:cstheme="minorHAnsi"/>
              </w:rPr>
              <w:t>2</w:t>
            </w:r>
          </w:p>
        </w:tc>
      </w:tr>
      <w:tr w:rsidR="005319A6" w:rsidRPr="00CD6727" w14:paraId="33DB4DAC" w14:textId="77777777" w:rsidTr="0035265F">
        <w:trPr>
          <w:tblCellSpacing w:w="7" w:type="dxa"/>
          <w:jc w:val="center"/>
        </w:trPr>
        <w:tc>
          <w:tcPr>
            <w:tcW w:w="572" w:type="dxa"/>
            <w:shd w:val="clear" w:color="auto" w:fill="auto"/>
            <w:vAlign w:val="center"/>
          </w:tcPr>
          <w:p w14:paraId="06A97621" w14:textId="2DB51AF9" w:rsidR="005319A6" w:rsidRDefault="005319A6" w:rsidP="005319A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auto"/>
            <w:vAlign w:val="center"/>
          </w:tcPr>
          <w:p w14:paraId="17D88D50" w14:textId="77777777" w:rsidR="005319A6" w:rsidRPr="00906C9A" w:rsidRDefault="005319A6" w:rsidP="005319A6">
            <w:pPr>
              <w:rPr>
                <w:rFonts w:cstheme="minorHAnsi"/>
                <w:b/>
                <w:bCs/>
              </w:rPr>
            </w:pPr>
            <w:r w:rsidRPr="00906C9A">
              <w:rPr>
                <w:rFonts w:cstheme="minorHAnsi"/>
                <w:b/>
                <w:bCs/>
              </w:rPr>
              <w:t>Module 10: Characteristics of Text Types</w:t>
            </w:r>
          </w:p>
          <w:p w14:paraId="2E258963" w14:textId="69B1FB25" w:rsidR="005319A6" w:rsidRPr="00CD6727" w:rsidRDefault="005319A6" w:rsidP="005319A6">
            <w:pPr>
              <w:spacing w:after="0"/>
              <w:rPr>
                <w:rFonts w:asciiTheme="majorBidi" w:hAnsiTheme="majorBidi" w:cstheme="majorBidi"/>
                <w:b/>
                <w:bCs/>
                <w:sz w:val="24"/>
                <w:szCs w:val="24"/>
              </w:rPr>
            </w:pPr>
            <w:r w:rsidRPr="00906C9A">
              <w:rPr>
                <w:rFonts w:cstheme="minorHAnsi"/>
              </w:rPr>
              <w:t>Detailed Examination of the Unique Features Inherent in Various Text Types</w:t>
            </w:r>
          </w:p>
        </w:tc>
        <w:tc>
          <w:tcPr>
            <w:tcW w:w="1789" w:type="dxa"/>
            <w:shd w:val="clear" w:color="auto" w:fill="auto"/>
            <w:vAlign w:val="center"/>
          </w:tcPr>
          <w:p w14:paraId="711453AF" w14:textId="6BFCA669" w:rsidR="005319A6" w:rsidRPr="00CD6727" w:rsidRDefault="005319A6" w:rsidP="005319A6">
            <w:pPr>
              <w:spacing w:after="0"/>
              <w:rPr>
                <w:rFonts w:asciiTheme="majorBidi" w:hAnsiTheme="majorBidi" w:cstheme="majorBidi"/>
                <w:b/>
                <w:bCs/>
                <w:sz w:val="24"/>
                <w:szCs w:val="24"/>
              </w:rPr>
            </w:pPr>
            <w:r>
              <w:rPr>
                <w:rFonts w:cstheme="minorHAnsi"/>
              </w:rPr>
              <w:t>2</w:t>
            </w:r>
          </w:p>
        </w:tc>
      </w:tr>
      <w:tr w:rsidR="005319A6" w:rsidRPr="00CD6727" w14:paraId="015B4133" w14:textId="77777777" w:rsidTr="0035265F">
        <w:trPr>
          <w:tblCellSpacing w:w="7" w:type="dxa"/>
          <w:jc w:val="center"/>
        </w:trPr>
        <w:tc>
          <w:tcPr>
            <w:tcW w:w="572" w:type="dxa"/>
            <w:shd w:val="clear" w:color="auto" w:fill="auto"/>
            <w:vAlign w:val="center"/>
          </w:tcPr>
          <w:p w14:paraId="3D70826D" w14:textId="56890088" w:rsidR="005319A6" w:rsidRDefault="005319A6" w:rsidP="005319A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11.</w:t>
            </w:r>
          </w:p>
        </w:tc>
        <w:tc>
          <w:tcPr>
            <w:tcW w:w="7215" w:type="dxa"/>
            <w:shd w:val="clear" w:color="auto" w:fill="auto"/>
            <w:vAlign w:val="center"/>
          </w:tcPr>
          <w:p w14:paraId="60E63AF2" w14:textId="77777777" w:rsidR="005319A6" w:rsidRPr="00906C9A" w:rsidRDefault="005319A6" w:rsidP="005319A6">
            <w:pPr>
              <w:rPr>
                <w:rFonts w:cstheme="minorHAnsi"/>
                <w:b/>
                <w:bCs/>
              </w:rPr>
            </w:pPr>
            <w:r w:rsidRPr="00906C9A">
              <w:rPr>
                <w:rFonts w:cstheme="minorHAnsi"/>
                <w:b/>
                <w:bCs/>
              </w:rPr>
              <w:t>Module 11: Applied Translation Practices</w:t>
            </w:r>
          </w:p>
          <w:p w14:paraId="20485D86" w14:textId="7B703213" w:rsidR="005319A6" w:rsidRPr="00CD6727" w:rsidRDefault="005319A6" w:rsidP="005319A6">
            <w:pPr>
              <w:spacing w:after="0"/>
              <w:rPr>
                <w:rFonts w:asciiTheme="majorBidi" w:hAnsiTheme="majorBidi" w:cstheme="majorBidi"/>
                <w:b/>
                <w:bCs/>
                <w:sz w:val="24"/>
                <w:szCs w:val="24"/>
              </w:rPr>
            </w:pPr>
            <w:r w:rsidRPr="00906C9A">
              <w:rPr>
                <w:rFonts w:cstheme="minorHAnsi"/>
              </w:rPr>
              <w:t>Hands-on Translation Exercises Across Multiple Text Types, Both from English to Arabic and Vice Versa</w:t>
            </w:r>
          </w:p>
        </w:tc>
        <w:tc>
          <w:tcPr>
            <w:tcW w:w="1789" w:type="dxa"/>
            <w:shd w:val="clear" w:color="auto" w:fill="auto"/>
            <w:vAlign w:val="center"/>
          </w:tcPr>
          <w:p w14:paraId="1338B3ED" w14:textId="1A3DECC7" w:rsidR="005319A6" w:rsidRPr="00CD6727" w:rsidRDefault="005319A6" w:rsidP="005319A6">
            <w:pPr>
              <w:spacing w:after="0"/>
              <w:rPr>
                <w:rFonts w:asciiTheme="majorBidi" w:hAnsiTheme="majorBidi" w:cstheme="majorBidi"/>
                <w:b/>
                <w:bCs/>
                <w:sz w:val="24"/>
                <w:szCs w:val="24"/>
              </w:rPr>
            </w:pPr>
            <w:r>
              <w:rPr>
                <w:rFonts w:cstheme="minorHAnsi"/>
              </w:rPr>
              <w:t>3</w:t>
            </w:r>
          </w:p>
        </w:tc>
      </w:tr>
      <w:tr w:rsidR="005319A6" w:rsidRPr="00CD6727" w14:paraId="71779C04" w14:textId="77777777" w:rsidTr="0035265F">
        <w:trPr>
          <w:tblCellSpacing w:w="7" w:type="dxa"/>
          <w:jc w:val="center"/>
        </w:trPr>
        <w:tc>
          <w:tcPr>
            <w:tcW w:w="572" w:type="dxa"/>
            <w:shd w:val="clear" w:color="auto" w:fill="auto"/>
            <w:vAlign w:val="center"/>
          </w:tcPr>
          <w:p w14:paraId="3F9637D0" w14:textId="54B15B18" w:rsidR="005319A6" w:rsidRDefault="005319A6" w:rsidP="005319A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lastRenderedPageBreak/>
              <w:t>12.</w:t>
            </w:r>
          </w:p>
        </w:tc>
        <w:tc>
          <w:tcPr>
            <w:tcW w:w="7215" w:type="dxa"/>
            <w:shd w:val="clear" w:color="auto" w:fill="auto"/>
            <w:vAlign w:val="center"/>
          </w:tcPr>
          <w:p w14:paraId="33008887" w14:textId="77777777" w:rsidR="005319A6" w:rsidRPr="00906C9A" w:rsidRDefault="005319A6" w:rsidP="005319A6">
            <w:pPr>
              <w:rPr>
                <w:rFonts w:cstheme="minorHAnsi"/>
                <w:b/>
                <w:bCs/>
              </w:rPr>
            </w:pPr>
            <w:r w:rsidRPr="00906C9A">
              <w:rPr>
                <w:rFonts w:cstheme="minorHAnsi"/>
                <w:b/>
                <w:bCs/>
              </w:rPr>
              <w:t>Module 12: Real-world Applications</w:t>
            </w:r>
          </w:p>
          <w:p w14:paraId="00E7EAFA" w14:textId="36827098" w:rsidR="005319A6" w:rsidRPr="00CD6727" w:rsidRDefault="005319A6" w:rsidP="005319A6">
            <w:pPr>
              <w:spacing w:after="0"/>
              <w:rPr>
                <w:rFonts w:asciiTheme="majorBidi" w:hAnsiTheme="majorBidi" w:cstheme="majorBidi"/>
                <w:b/>
                <w:bCs/>
                <w:sz w:val="24"/>
                <w:szCs w:val="24"/>
              </w:rPr>
            </w:pPr>
            <w:r w:rsidRPr="00906C9A">
              <w:rPr>
                <w:rFonts w:cstheme="minorHAnsi"/>
              </w:rPr>
              <w:t>Practical Translation of Contemporary, Authentic Texts from Diverse Sources</w:t>
            </w:r>
          </w:p>
        </w:tc>
        <w:tc>
          <w:tcPr>
            <w:tcW w:w="1789" w:type="dxa"/>
            <w:shd w:val="clear" w:color="auto" w:fill="auto"/>
            <w:vAlign w:val="center"/>
          </w:tcPr>
          <w:p w14:paraId="5C2E2613" w14:textId="452650FC" w:rsidR="005319A6" w:rsidRPr="00CD6727" w:rsidRDefault="005319A6" w:rsidP="005319A6">
            <w:pPr>
              <w:spacing w:after="0"/>
              <w:rPr>
                <w:rFonts w:asciiTheme="majorBidi" w:hAnsiTheme="majorBidi" w:cstheme="majorBidi"/>
                <w:b/>
                <w:bCs/>
                <w:sz w:val="24"/>
                <w:szCs w:val="24"/>
              </w:rPr>
            </w:pPr>
            <w:r>
              <w:rPr>
                <w:rFonts w:cstheme="minorHAnsi"/>
              </w:rPr>
              <w:t>3</w:t>
            </w:r>
          </w:p>
        </w:tc>
      </w:tr>
      <w:tr w:rsidR="005319A6" w:rsidRPr="00CD6727" w14:paraId="688F598A" w14:textId="77777777" w:rsidTr="0035265F">
        <w:trPr>
          <w:tblCellSpacing w:w="7" w:type="dxa"/>
          <w:jc w:val="center"/>
        </w:trPr>
        <w:tc>
          <w:tcPr>
            <w:tcW w:w="572" w:type="dxa"/>
            <w:shd w:val="clear" w:color="auto" w:fill="auto"/>
            <w:vAlign w:val="center"/>
          </w:tcPr>
          <w:p w14:paraId="72056F0A" w14:textId="69FD9E40" w:rsidR="005319A6" w:rsidRDefault="005319A6" w:rsidP="005319A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13.</w:t>
            </w:r>
          </w:p>
        </w:tc>
        <w:tc>
          <w:tcPr>
            <w:tcW w:w="7215" w:type="dxa"/>
            <w:shd w:val="clear" w:color="auto" w:fill="auto"/>
            <w:vAlign w:val="center"/>
          </w:tcPr>
          <w:p w14:paraId="5581D681" w14:textId="41ACDAC3" w:rsidR="005319A6" w:rsidRPr="00CD6727" w:rsidRDefault="005319A6" w:rsidP="005319A6">
            <w:pPr>
              <w:spacing w:after="0"/>
              <w:rPr>
                <w:rFonts w:asciiTheme="majorBidi" w:hAnsiTheme="majorBidi" w:cstheme="majorBidi"/>
                <w:b/>
                <w:bCs/>
                <w:sz w:val="24"/>
                <w:szCs w:val="24"/>
              </w:rPr>
            </w:pPr>
            <w:r w:rsidRPr="00906C9A">
              <w:rPr>
                <w:rFonts w:cstheme="minorHAnsi"/>
                <w:b/>
                <w:bCs/>
              </w:rPr>
              <w:t>Revision</w:t>
            </w:r>
          </w:p>
        </w:tc>
        <w:tc>
          <w:tcPr>
            <w:tcW w:w="1789" w:type="dxa"/>
            <w:shd w:val="clear" w:color="auto" w:fill="auto"/>
            <w:vAlign w:val="center"/>
          </w:tcPr>
          <w:p w14:paraId="710F0713" w14:textId="1F5138B1" w:rsidR="005319A6" w:rsidRPr="00CD6727" w:rsidRDefault="005319A6" w:rsidP="005319A6">
            <w:pPr>
              <w:spacing w:after="0"/>
              <w:rPr>
                <w:rFonts w:asciiTheme="majorBidi" w:hAnsiTheme="majorBidi" w:cstheme="majorBidi"/>
                <w:b/>
                <w:bCs/>
                <w:sz w:val="24"/>
                <w:szCs w:val="24"/>
              </w:rPr>
            </w:pPr>
            <w:r>
              <w:rPr>
                <w:rFonts w:cstheme="minorHAnsi"/>
              </w:rPr>
              <w:t>2</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58483D64" w:rsidR="00652624" w:rsidRPr="00CD6727" w:rsidRDefault="005319A6"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30</w:t>
            </w:r>
          </w:p>
        </w:tc>
      </w:tr>
    </w:tbl>
    <w:p w14:paraId="1414BBEE" w14:textId="40D724AC"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1" w:name="_Ref115691976"/>
      <w:bookmarkStart w:id="12" w:name="_Toc182553238"/>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5319A6" w:rsidRPr="00CD6727" w14:paraId="76F00AF6" w14:textId="77777777" w:rsidTr="005319A6">
        <w:trPr>
          <w:trHeight w:val="260"/>
          <w:tblCellSpacing w:w="7" w:type="dxa"/>
          <w:jc w:val="center"/>
        </w:trPr>
        <w:tc>
          <w:tcPr>
            <w:tcW w:w="645" w:type="dxa"/>
            <w:shd w:val="clear" w:color="auto" w:fill="auto"/>
            <w:vAlign w:val="center"/>
          </w:tcPr>
          <w:p w14:paraId="2637B181" w14:textId="525F20C7" w:rsidR="005319A6" w:rsidRPr="00CD6727" w:rsidRDefault="005319A6" w:rsidP="005319A6">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872E7A4" w14:textId="77777777" w:rsidR="005319A6" w:rsidRPr="00637E22" w:rsidRDefault="005319A6" w:rsidP="005319A6">
            <w:pPr>
              <w:rPr>
                <w:b/>
                <w:bCs/>
              </w:rPr>
            </w:pPr>
            <w:r w:rsidRPr="00637E22">
              <w:rPr>
                <w:b/>
                <w:bCs/>
              </w:rPr>
              <w:t>Formative Assessment 1 (5 Marks)</w:t>
            </w:r>
          </w:p>
          <w:p w14:paraId="3B2D3487" w14:textId="77777777" w:rsidR="005319A6" w:rsidRPr="00637E22" w:rsidRDefault="005319A6" w:rsidP="005319A6">
            <w:pPr>
              <w:rPr>
                <w:b/>
                <w:bCs/>
              </w:rPr>
            </w:pPr>
            <w:r w:rsidRPr="00637E22">
              <w:rPr>
                <w:b/>
                <w:bCs/>
              </w:rPr>
              <w:t>1.4 Identify contemporary techniques in translation and understand their context and application.</w:t>
            </w:r>
          </w:p>
          <w:p w14:paraId="41A17795" w14:textId="5044F07D" w:rsidR="005319A6" w:rsidRPr="00CD6727" w:rsidRDefault="005319A6" w:rsidP="005319A6">
            <w:pPr>
              <w:spacing w:after="0"/>
              <w:rPr>
                <w:rFonts w:asciiTheme="majorBidi" w:hAnsiTheme="majorBidi" w:cstheme="majorBidi"/>
                <w:b/>
                <w:bCs/>
                <w:color w:val="000000" w:themeColor="text1"/>
                <w:sz w:val="24"/>
                <w:szCs w:val="24"/>
              </w:rPr>
            </w:pPr>
            <w:r w:rsidRPr="00637E22">
              <w:t>Reasoning: This assessment, aligned with CLO 1.4, evaluates students' ability to identify and understand contemporary translation techniques. It includes comprehensive course content including but not limited to this CLO, as determined by the course teaching team, covering various contextual applications in translation.</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7FCAD641" w:rsidR="005319A6" w:rsidRPr="00CD6727" w:rsidRDefault="005319A6" w:rsidP="005319A6">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238A7C91" w:rsidR="005319A6" w:rsidRPr="00CD6727" w:rsidRDefault="005319A6" w:rsidP="005319A6">
            <w:pPr>
              <w:spacing w:after="0"/>
              <w:rPr>
                <w:rFonts w:asciiTheme="majorBidi" w:hAnsiTheme="majorBidi" w:cstheme="majorBidi"/>
                <w:b/>
                <w:bCs/>
                <w:color w:val="000000" w:themeColor="text1"/>
                <w:sz w:val="24"/>
                <w:szCs w:val="24"/>
              </w:rPr>
            </w:pPr>
            <w:r>
              <w:rPr>
                <w:rFonts w:cstheme="minorHAnsi"/>
              </w:rPr>
              <w:t>5%</w:t>
            </w:r>
          </w:p>
        </w:tc>
      </w:tr>
      <w:tr w:rsidR="005319A6" w:rsidRPr="00CD6727" w14:paraId="74E15B81" w14:textId="77777777" w:rsidTr="005319A6">
        <w:trPr>
          <w:trHeight w:val="260"/>
          <w:tblCellSpacing w:w="7" w:type="dxa"/>
          <w:jc w:val="center"/>
        </w:trPr>
        <w:tc>
          <w:tcPr>
            <w:tcW w:w="645" w:type="dxa"/>
            <w:shd w:val="clear" w:color="auto" w:fill="auto"/>
            <w:vAlign w:val="center"/>
          </w:tcPr>
          <w:p w14:paraId="71E1735A" w14:textId="2679617D" w:rsidR="005319A6" w:rsidRPr="00CD6727" w:rsidRDefault="005319A6" w:rsidP="005319A6">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2D99162" w14:textId="77777777" w:rsidR="005319A6" w:rsidRPr="00637E22" w:rsidRDefault="005319A6" w:rsidP="005319A6">
            <w:pPr>
              <w:rPr>
                <w:b/>
                <w:bCs/>
              </w:rPr>
            </w:pPr>
            <w:r w:rsidRPr="00637E22">
              <w:rPr>
                <w:b/>
                <w:bCs/>
              </w:rPr>
              <w:t>Formative Assessment 2 (5 Marks)</w:t>
            </w:r>
          </w:p>
          <w:p w14:paraId="3FAB13C0" w14:textId="77777777" w:rsidR="005319A6" w:rsidRPr="00637E22" w:rsidRDefault="005319A6" w:rsidP="005319A6">
            <w:pPr>
              <w:rPr>
                <w:b/>
                <w:bCs/>
              </w:rPr>
            </w:pPr>
            <w:r w:rsidRPr="00637E22">
              <w:rPr>
                <w:b/>
                <w:bCs/>
              </w:rPr>
              <w:t>2.2 Translate a multifaceted array of text types between English and Arabic, maintaining meaning integrity.</w:t>
            </w:r>
          </w:p>
          <w:p w14:paraId="71134ACA" w14:textId="21217A9A" w:rsidR="005319A6" w:rsidRPr="00CD6727" w:rsidRDefault="005319A6" w:rsidP="005319A6">
            <w:pPr>
              <w:spacing w:after="0"/>
              <w:rPr>
                <w:rFonts w:asciiTheme="majorBidi" w:hAnsiTheme="majorBidi" w:cstheme="majorBidi"/>
                <w:b/>
                <w:bCs/>
                <w:color w:val="000000" w:themeColor="text1"/>
                <w:sz w:val="24"/>
                <w:szCs w:val="24"/>
              </w:rPr>
            </w:pPr>
            <w:r w:rsidRPr="00637E22">
              <w:t>Reasoning: Aligned with CLO 2.2, this assessment tests students' skills in translating various text types with precision, focusing on maintaining meaning integrity between English and Arabic. It encompasses cumulative course content including but not limited to the CLO, reflecting the comprehensive curriculum plan.</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1C693539" w:rsidR="005319A6" w:rsidRPr="00CD6727" w:rsidRDefault="005319A6" w:rsidP="005319A6">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0B2B85EE" w:rsidR="005319A6" w:rsidRPr="00CD6727" w:rsidRDefault="005319A6" w:rsidP="005319A6">
            <w:pPr>
              <w:spacing w:after="0"/>
              <w:rPr>
                <w:rFonts w:asciiTheme="majorBidi" w:hAnsiTheme="majorBidi" w:cstheme="majorBidi"/>
                <w:b/>
                <w:bCs/>
                <w:color w:val="000000" w:themeColor="text1"/>
                <w:sz w:val="24"/>
                <w:szCs w:val="24"/>
              </w:rPr>
            </w:pPr>
            <w:r>
              <w:rPr>
                <w:rFonts w:cstheme="minorHAnsi"/>
              </w:rPr>
              <w:t>5%</w:t>
            </w:r>
          </w:p>
        </w:tc>
      </w:tr>
      <w:tr w:rsidR="005319A6" w:rsidRPr="00CD6727" w14:paraId="4C3BDAD4" w14:textId="77777777" w:rsidTr="005319A6">
        <w:trPr>
          <w:trHeight w:val="260"/>
          <w:tblCellSpacing w:w="7" w:type="dxa"/>
          <w:jc w:val="center"/>
        </w:trPr>
        <w:tc>
          <w:tcPr>
            <w:tcW w:w="645" w:type="dxa"/>
            <w:shd w:val="clear" w:color="auto" w:fill="auto"/>
            <w:vAlign w:val="center"/>
          </w:tcPr>
          <w:p w14:paraId="04806784" w14:textId="199DC12B" w:rsidR="005319A6" w:rsidRPr="00CD6727" w:rsidRDefault="005319A6" w:rsidP="005319A6">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BDB41C" w14:textId="77777777" w:rsidR="005319A6" w:rsidRPr="00637E22" w:rsidRDefault="005319A6" w:rsidP="005319A6">
            <w:pPr>
              <w:rPr>
                <w:b/>
                <w:bCs/>
              </w:rPr>
            </w:pPr>
            <w:r w:rsidRPr="00637E22">
              <w:rPr>
                <w:b/>
                <w:bCs/>
              </w:rPr>
              <w:t>Assignment 1 (5 Marks)</w:t>
            </w:r>
          </w:p>
          <w:p w14:paraId="4BB355EF" w14:textId="77777777" w:rsidR="005319A6" w:rsidRPr="00637E22" w:rsidRDefault="005319A6" w:rsidP="005319A6">
            <w:pPr>
              <w:rPr>
                <w:b/>
                <w:bCs/>
              </w:rPr>
            </w:pPr>
            <w:r w:rsidRPr="00637E22">
              <w:rPr>
                <w:b/>
                <w:bCs/>
              </w:rPr>
              <w:t>1.1 Understand fundamental principles and concepts of translation.</w:t>
            </w:r>
          </w:p>
          <w:p w14:paraId="4D0FEBF9" w14:textId="39F4A1C5" w:rsidR="005319A6" w:rsidRPr="00CD6727" w:rsidRDefault="005319A6" w:rsidP="005319A6">
            <w:pPr>
              <w:spacing w:after="0"/>
              <w:rPr>
                <w:rFonts w:asciiTheme="majorBidi" w:hAnsiTheme="majorBidi" w:cstheme="majorBidi"/>
                <w:b/>
                <w:bCs/>
                <w:color w:val="000000" w:themeColor="text1"/>
                <w:sz w:val="24"/>
                <w:szCs w:val="24"/>
              </w:rPr>
            </w:pPr>
            <w:r w:rsidRPr="00637E22">
              <w:t>Reasoning: Focusing on CLO 1.1, this assignment assesses students’ understanding of the foundational principles and concepts of translation. It includes cumulative course content including but not limited to this CLO, as outlined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78EEC446" w:rsidR="005319A6" w:rsidRPr="00CD6727" w:rsidRDefault="005319A6" w:rsidP="005319A6">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7AECBD18" w:rsidR="005319A6" w:rsidRPr="00CD6727" w:rsidRDefault="005319A6" w:rsidP="005319A6">
            <w:pPr>
              <w:spacing w:after="0"/>
              <w:rPr>
                <w:rFonts w:asciiTheme="majorBidi" w:hAnsiTheme="majorBidi" w:cstheme="majorBidi"/>
                <w:b/>
                <w:bCs/>
                <w:color w:val="000000" w:themeColor="text1"/>
                <w:sz w:val="24"/>
                <w:szCs w:val="24"/>
              </w:rPr>
            </w:pPr>
            <w:r>
              <w:rPr>
                <w:rFonts w:cstheme="minorHAnsi"/>
              </w:rPr>
              <w:t>5%</w:t>
            </w:r>
          </w:p>
        </w:tc>
      </w:tr>
      <w:tr w:rsidR="005319A6" w:rsidRPr="00CD6727" w14:paraId="10F62F8E" w14:textId="77777777" w:rsidTr="005319A6">
        <w:trPr>
          <w:trHeight w:val="260"/>
          <w:tblCellSpacing w:w="7" w:type="dxa"/>
          <w:jc w:val="center"/>
        </w:trPr>
        <w:tc>
          <w:tcPr>
            <w:tcW w:w="645" w:type="dxa"/>
            <w:shd w:val="clear" w:color="auto" w:fill="auto"/>
            <w:vAlign w:val="center"/>
          </w:tcPr>
          <w:p w14:paraId="2F46D1AE" w14:textId="05ADA71F" w:rsidR="005319A6" w:rsidRPr="00CD6727" w:rsidRDefault="005319A6" w:rsidP="005319A6">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lastRenderedPageBreak/>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71F31BC" w14:textId="77777777" w:rsidR="005319A6" w:rsidRPr="00637E22" w:rsidRDefault="005319A6" w:rsidP="005319A6">
            <w:pPr>
              <w:rPr>
                <w:b/>
                <w:bCs/>
              </w:rPr>
            </w:pPr>
            <w:r w:rsidRPr="00637E22">
              <w:rPr>
                <w:b/>
                <w:bCs/>
              </w:rPr>
              <w:t>Assignment 2 (5 Marks)</w:t>
            </w:r>
          </w:p>
          <w:p w14:paraId="32C3E86B" w14:textId="77777777" w:rsidR="005319A6" w:rsidRPr="00637E22" w:rsidRDefault="005319A6" w:rsidP="005319A6">
            <w:pPr>
              <w:rPr>
                <w:b/>
                <w:bCs/>
              </w:rPr>
            </w:pPr>
            <w:r w:rsidRPr="00637E22">
              <w:rPr>
                <w:b/>
                <w:bCs/>
              </w:rPr>
              <w:t>1.2 Know methods for translating short sentences and proverbs, with attention to meaning integrity.</w:t>
            </w:r>
          </w:p>
          <w:p w14:paraId="4AE6D1CF" w14:textId="20B812A9" w:rsidR="005319A6" w:rsidRPr="00CD6727" w:rsidRDefault="005319A6" w:rsidP="005319A6">
            <w:pPr>
              <w:spacing w:after="0"/>
              <w:rPr>
                <w:rFonts w:asciiTheme="majorBidi" w:hAnsiTheme="majorBidi" w:cstheme="majorBidi"/>
                <w:b/>
                <w:bCs/>
                <w:color w:val="000000" w:themeColor="text1"/>
                <w:sz w:val="24"/>
                <w:szCs w:val="24"/>
              </w:rPr>
            </w:pPr>
            <w:r w:rsidRPr="00637E22">
              <w:t>Reasoning: Targeting CLO 1.2, this assignment evaluates students' knowledge of methods used in translating short sentences and proverbs. It incorporates cumulative course content including but not limited to this CLO, following the curriculum set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50B0A34D" w:rsidR="005319A6" w:rsidRPr="00CD6727" w:rsidRDefault="005319A6" w:rsidP="005319A6">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2375ACDF" w:rsidR="005319A6" w:rsidRPr="00CD6727" w:rsidRDefault="005319A6" w:rsidP="005319A6">
            <w:pPr>
              <w:spacing w:after="0"/>
              <w:rPr>
                <w:rFonts w:asciiTheme="majorBidi" w:hAnsiTheme="majorBidi" w:cstheme="majorBidi"/>
                <w:b/>
                <w:bCs/>
                <w:color w:val="000000" w:themeColor="text1"/>
                <w:sz w:val="24"/>
                <w:szCs w:val="24"/>
              </w:rPr>
            </w:pPr>
            <w:r>
              <w:rPr>
                <w:rFonts w:cstheme="minorHAnsi"/>
              </w:rPr>
              <w:t>5%</w:t>
            </w:r>
          </w:p>
        </w:tc>
      </w:tr>
      <w:tr w:rsidR="005319A6" w:rsidRPr="00CD6727" w14:paraId="491C7D56" w14:textId="77777777" w:rsidTr="005319A6">
        <w:trPr>
          <w:trHeight w:val="260"/>
          <w:tblCellSpacing w:w="7" w:type="dxa"/>
          <w:jc w:val="center"/>
        </w:trPr>
        <w:tc>
          <w:tcPr>
            <w:tcW w:w="645" w:type="dxa"/>
            <w:shd w:val="clear" w:color="auto" w:fill="auto"/>
            <w:vAlign w:val="center"/>
          </w:tcPr>
          <w:p w14:paraId="2363D5DE" w14:textId="0D5BFDF1" w:rsidR="005319A6" w:rsidRDefault="005319A6" w:rsidP="005319A6">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475B010" w14:textId="77777777" w:rsidR="005319A6" w:rsidRPr="00637E22" w:rsidRDefault="005319A6" w:rsidP="005319A6">
            <w:pPr>
              <w:rPr>
                <w:rFonts w:cstheme="minorHAnsi"/>
                <w:b/>
                <w:bCs/>
              </w:rPr>
            </w:pPr>
            <w:r w:rsidRPr="00637E22">
              <w:rPr>
                <w:rFonts w:cstheme="minorHAnsi"/>
                <w:b/>
                <w:bCs/>
              </w:rPr>
              <w:t>Quiz (10 Marks)</w:t>
            </w:r>
          </w:p>
          <w:p w14:paraId="61F059D6" w14:textId="77777777" w:rsidR="005319A6" w:rsidRPr="00637E22" w:rsidRDefault="005319A6" w:rsidP="005319A6">
            <w:pPr>
              <w:rPr>
                <w:b/>
                <w:bCs/>
              </w:rPr>
            </w:pPr>
            <w:r w:rsidRPr="00637E22">
              <w:rPr>
                <w:b/>
                <w:bCs/>
              </w:rPr>
              <w:t>1.3 Recognize common problems in translation and theoretical approaches to resolving them.</w:t>
            </w:r>
          </w:p>
          <w:p w14:paraId="48106C61" w14:textId="5CB342AE" w:rsidR="005319A6" w:rsidRPr="00CD6727" w:rsidRDefault="005319A6" w:rsidP="005319A6">
            <w:pPr>
              <w:spacing w:after="0"/>
              <w:rPr>
                <w:rFonts w:asciiTheme="majorBidi" w:hAnsiTheme="majorBidi" w:cstheme="majorBidi"/>
                <w:b/>
                <w:bCs/>
                <w:color w:val="000000" w:themeColor="text1"/>
                <w:sz w:val="24"/>
                <w:szCs w:val="24"/>
              </w:rPr>
            </w:pPr>
            <w:r w:rsidRPr="00637E22">
              <w:t>Reasoning: This quiz, aligned with CLO 1.3, assesses students' understanding of common translation problems and theoretical resolution approaches. It covers cumulative course content including but not limited to this CLO, in accordance with the course's scope and sequence.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6411E22E" w:rsidR="005319A6" w:rsidRPr="00CD6727" w:rsidRDefault="005319A6" w:rsidP="005319A6">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1D1ED7CE" w:rsidR="005319A6" w:rsidRPr="00CD6727" w:rsidRDefault="005319A6" w:rsidP="005319A6">
            <w:pPr>
              <w:spacing w:after="0"/>
              <w:rPr>
                <w:rFonts w:asciiTheme="majorBidi" w:hAnsiTheme="majorBidi" w:cstheme="majorBidi"/>
                <w:b/>
                <w:bCs/>
                <w:color w:val="000000" w:themeColor="text1"/>
                <w:sz w:val="24"/>
                <w:szCs w:val="24"/>
              </w:rPr>
            </w:pPr>
            <w:r>
              <w:rPr>
                <w:rFonts w:cstheme="minorHAnsi"/>
              </w:rPr>
              <w:t>10%</w:t>
            </w:r>
          </w:p>
        </w:tc>
      </w:tr>
      <w:tr w:rsidR="005319A6" w:rsidRPr="00CD6727" w14:paraId="449DCF33" w14:textId="77777777" w:rsidTr="005319A6">
        <w:trPr>
          <w:trHeight w:val="260"/>
          <w:tblCellSpacing w:w="7" w:type="dxa"/>
          <w:jc w:val="center"/>
        </w:trPr>
        <w:tc>
          <w:tcPr>
            <w:tcW w:w="645" w:type="dxa"/>
            <w:shd w:val="clear" w:color="auto" w:fill="auto"/>
            <w:vAlign w:val="center"/>
          </w:tcPr>
          <w:p w14:paraId="5CEE4355" w14:textId="66A13B64" w:rsidR="005319A6" w:rsidRDefault="005319A6" w:rsidP="005319A6">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349AC30" w14:textId="77777777" w:rsidR="005319A6" w:rsidRDefault="005319A6" w:rsidP="005319A6">
            <w:pPr>
              <w:rPr>
                <w:rFonts w:cstheme="minorHAnsi"/>
                <w:b/>
                <w:bCs/>
              </w:rPr>
            </w:pPr>
            <w:r w:rsidRPr="00637E22">
              <w:rPr>
                <w:rFonts w:cstheme="minorHAnsi"/>
                <w:b/>
                <w:bCs/>
              </w:rPr>
              <w:t>Midterm Exam (30 Marks)</w:t>
            </w:r>
          </w:p>
          <w:p w14:paraId="7C5F89AC" w14:textId="77777777" w:rsidR="005319A6" w:rsidRPr="00B04939" w:rsidRDefault="005319A6" w:rsidP="005319A6">
            <w:pPr>
              <w:rPr>
                <w:rFonts w:cstheme="minorHAnsi"/>
                <w:b/>
                <w:bCs/>
                <w:color w:val="FF0000"/>
              </w:rPr>
            </w:pPr>
            <w:r w:rsidRPr="00B04939">
              <w:rPr>
                <w:rFonts w:cstheme="minorHAnsi"/>
                <w:b/>
                <w:bCs/>
                <w:color w:val="FF0000"/>
              </w:rPr>
              <w:t xml:space="preserve">While aligned with </w:t>
            </w:r>
            <w:r>
              <w:rPr>
                <w:rFonts w:cstheme="minorHAnsi"/>
                <w:b/>
                <w:bCs/>
                <w:color w:val="FF0000"/>
              </w:rPr>
              <w:t xml:space="preserve">a </w:t>
            </w:r>
            <w:r w:rsidRPr="00B04939">
              <w:rPr>
                <w:rFonts w:cstheme="minorHAnsi"/>
                <w:b/>
                <w:bCs/>
                <w:color w:val="FF0000"/>
              </w:rPr>
              <w:t>specific CLO for measurement purposes, this comprehensive exam covers all course materials and assesses the knowledge, understanding, and skills up until this point in time. Questions will encompass content beyond the mapped CLOs to evaluate the nuanced application of translation principles and techniques.</w:t>
            </w:r>
          </w:p>
          <w:p w14:paraId="78317C53" w14:textId="77777777" w:rsidR="005319A6" w:rsidRPr="00637E22" w:rsidRDefault="005319A6" w:rsidP="005319A6">
            <w:pPr>
              <w:rPr>
                <w:b/>
                <w:bCs/>
              </w:rPr>
            </w:pPr>
            <w:r w:rsidRPr="00637E22">
              <w:rPr>
                <w:b/>
                <w:bCs/>
              </w:rPr>
              <w:t>2.1 Apply translation rules and principles across diverse textual forms.</w:t>
            </w:r>
          </w:p>
          <w:p w14:paraId="3B99F343" w14:textId="1D7B6B46" w:rsidR="005319A6" w:rsidRPr="00CD6727" w:rsidRDefault="005319A6" w:rsidP="005319A6">
            <w:pPr>
              <w:spacing w:after="0"/>
              <w:rPr>
                <w:rFonts w:asciiTheme="majorBidi" w:hAnsiTheme="majorBidi" w:cstheme="majorBidi"/>
                <w:b/>
                <w:bCs/>
                <w:color w:val="000000" w:themeColor="text1"/>
                <w:sz w:val="24"/>
                <w:szCs w:val="24"/>
              </w:rPr>
            </w:pPr>
            <w:r w:rsidRPr="00637E22">
              <w:t xml:space="preserve">Reasoning: The midterm exam, focusing on CLO 2.1, evaluates students' ability to apply translation rules and principles to various texts, ensuring coherence and cultural sensitivity. It includes comprehensive content including but not limited to this CLO, as decided by </w:t>
            </w:r>
            <w:proofErr w:type="gramStart"/>
            <w:r w:rsidRPr="00637E22">
              <w:t>the course</w:t>
            </w:r>
            <w:proofErr w:type="gramEnd"/>
            <w:r w:rsidRPr="00637E22">
              <w:t xml:space="preserv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22CF1E4B" w:rsidR="005319A6" w:rsidRPr="00CD6727" w:rsidRDefault="005319A6" w:rsidP="005319A6">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7EC9F01E" w:rsidR="005319A6" w:rsidRPr="00CD6727" w:rsidRDefault="005319A6" w:rsidP="005319A6">
            <w:pPr>
              <w:spacing w:after="0"/>
              <w:rPr>
                <w:rFonts w:asciiTheme="majorBidi" w:hAnsiTheme="majorBidi" w:cstheme="majorBidi"/>
                <w:b/>
                <w:bCs/>
                <w:color w:val="000000" w:themeColor="text1"/>
                <w:sz w:val="24"/>
                <w:szCs w:val="24"/>
              </w:rPr>
            </w:pPr>
            <w:r>
              <w:rPr>
                <w:rFonts w:cstheme="minorHAnsi"/>
              </w:rPr>
              <w:t>30%</w:t>
            </w:r>
          </w:p>
        </w:tc>
      </w:tr>
      <w:tr w:rsidR="005319A6" w:rsidRPr="00CD6727" w14:paraId="1C700546" w14:textId="77777777" w:rsidTr="005319A6">
        <w:trPr>
          <w:trHeight w:val="260"/>
          <w:tblCellSpacing w:w="7" w:type="dxa"/>
          <w:jc w:val="center"/>
        </w:trPr>
        <w:tc>
          <w:tcPr>
            <w:tcW w:w="645" w:type="dxa"/>
            <w:shd w:val="clear" w:color="auto" w:fill="auto"/>
            <w:vAlign w:val="center"/>
          </w:tcPr>
          <w:p w14:paraId="423EF22F" w14:textId="3C16C662" w:rsidR="005319A6" w:rsidRDefault="005319A6" w:rsidP="005319A6">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lastRenderedPageBreak/>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40DBD0A" w14:textId="77777777" w:rsidR="005319A6" w:rsidRDefault="005319A6" w:rsidP="005319A6">
            <w:pPr>
              <w:rPr>
                <w:rFonts w:eastAsia="DIN NEXT™ ARABIC MEDIUM" w:cstheme="minorHAnsi"/>
                <w:b/>
                <w:bCs/>
              </w:rPr>
            </w:pPr>
            <w:r w:rsidRPr="00637E22">
              <w:rPr>
                <w:rFonts w:eastAsia="DIN NEXT™ ARABIC MEDIUM" w:cstheme="minorHAnsi"/>
                <w:b/>
                <w:bCs/>
              </w:rPr>
              <w:t>Final Exam (40 Marks)</w:t>
            </w:r>
          </w:p>
          <w:p w14:paraId="3E19F223" w14:textId="77777777" w:rsidR="005319A6" w:rsidRPr="00B04939" w:rsidRDefault="005319A6" w:rsidP="005319A6">
            <w:pPr>
              <w:rPr>
                <w:rFonts w:eastAsia="DIN NEXT™ ARABIC MEDIUM" w:cstheme="minorHAnsi"/>
                <w:b/>
                <w:bCs/>
                <w:color w:val="FF0000"/>
              </w:rPr>
            </w:pPr>
            <w:r w:rsidRPr="00B04939">
              <w:rPr>
                <w:rFonts w:eastAsia="DIN NEXT™ ARABIC MEDIUM" w:cstheme="minorHAnsi"/>
                <w:b/>
                <w:bCs/>
                <w:color w:val="FF0000"/>
              </w:rPr>
              <w:t>Although aligned with a certain CLO for measurement purposes, this comprehensive final exam evaluates the knowledge, understanding, and skills across all topics covered throughout the course. Questions will span beyond the mapped CLOs to assess the holistic ability to navigate cultural, linguistic, and contextual complexities in translation tasks.</w:t>
            </w:r>
          </w:p>
          <w:p w14:paraId="046B09D3" w14:textId="77777777" w:rsidR="005319A6" w:rsidRPr="00637E22" w:rsidRDefault="005319A6" w:rsidP="005319A6">
            <w:pPr>
              <w:rPr>
                <w:rFonts w:eastAsia="DIN NEXT™ ARABIC MEDIUM" w:cstheme="minorHAnsi"/>
                <w:b/>
                <w:bCs/>
              </w:rPr>
            </w:pPr>
            <w:r w:rsidRPr="00637E22">
              <w:rPr>
                <w:rFonts w:eastAsia="DIN NEXT™ ARABIC MEDIUM" w:cstheme="minorHAnsi"/>
                <w:b/>
                <w:bCs/>
              </w:rPr>
              <w:t>2.4 Utilize contemporary techniques and technologies in translation for different text forms and genres.</w:t>
            </w:r>
          </w:p>
          <w:p w14:paraId="03DDC2B4" w14:textId="1964A6B7" w:rsidR="005319A6" w:rsidRPr="00CD6727" w:rsidRDefault="005319A6" w:rsidP="005319A6">
            <w:pPr>
              <w:spacing w:after="0"/>
              <w:rPr>
                <w:rFonts w:asciiTheme="majorBidi" w:hAnsiTheme="majorBidi" w:cstheme="majorBidi"/>
                <w:b/>
                <w:bCs/>
                <w:color w:val="000000" w:themeColor="text1"/>
                <w:sz w:val="24"/>
                <w:szCs w:val="24"/>
              </w:rPr>
            </w:pPr>
            <w:r w:rsidRPr="00637E22">
              <w:rPr>
                <w:rFonts w:eastAsia="DIN NEXT™ ARABIC MEDIUM" w:cstheme="minorHAnsi"/>
              </w:rPr>
              <w:t>Reasoning: Aligned with CLO 2.4, the final exam tests students' proficiency in using contemporary translation techniques and technologies. The exam encompasses comprehensive course content including but not limited to these CLOs, offering a cumulative assessment of translation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455C83C3" w:rsidR="005319A6" w:rsidRPr="00CD6727" w:rsidRDefault="005319A6" w:rsidP="005319A6">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09379C0C" w:rsidR="005319A6" w:rsidRPr="00CD6727" w:rsidRDefault="005319A6" w:rsidP="005319A6">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53239"/>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5319A6" w:rsidRPr="00CD6727" w14:paraId="0755176E" w14:textId="77777777" w:rsidTr="002A2301">
        <w:trPr>
          <w:trHeight w:val="384"/>
          <w:tblCellSpacing w:w="7" w:type="dxa"/>
          <w:jc w:val="center"/>
        </w:trPr>
        <w:tc>
          <w:tcPr>
            <w:tcW w:w="2898" w:type="dxa"/>
            <w:shd w:val="clear" w:color="auto" w:fill="4C3D8E"/>
            <w:vAlign w:val="center"/>
          </w:tcPr>
          <w:p w14:paraId="24785E9F" w14:textId="5A154923" w:rsidR="005319A6" w:rsidRPr="00CD6727" w:rsidRDefault="005319A6" w:rsidP="005319A6">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7DA3A5CB" w14:textId="77777777" w:rsidR="005319A6" w:rsidRPr="00BF1EF2" w:rsidRDefault="005319A6" w:rsidP="005319A6">
            <w:pPr>
              <w:rPr>
                <w:rFonts w:cstheme="minorHAnsi"/>
                <w:b/>
                <w:bCs/>
                <w:sz w:val="20"/>
                <w:szCs w:val="20"/>
              </w:rPr>
            </w:pPr>
            <w:r w:rsidRPr="00BF1EF2">
              <w:rPr>
                <w:rFonts w:cstheme="minorHAnsi"/>
                <w:b/>
                <w:bCs/>
                <w:sz w:val="20"/>
                <w:szCs w:val="20"/>
              </w:rPr>
              <w:t>While there is no specific reference book designated as a required text, due to the selection of materials from various sources and the in-class introduction and explanation of technical terms, instructors may utilize the following textbooks to support their choices in translation and other aspects of the course:</w:t>
            </w:r>
          </w:p>
          <w:p w14:paraId="0A1C5409" w14:textId="77777777" w:rsidR="005319A6" w:rsidRPr="000E4056" w:rsidRDefault="005319A6" w:rsidP="005319A6">
            <w:pPr>
              <w:rPr>
                <w:rFonts w:cstheme="minorHAnsi"/>
              </w:rPr>
            </w:pPr>
          </w:p>
          <w:p w14:paraId="7BD09756" w14:textId="77777777" w:rsidR="005319A6" w:rsidRPr="00E84D45" w:rsidRDefault="005319A6" w:rsidP="005319A6">
            <w:pPr>
              <w:pStyle w:val="ListParagraph"/>
              <w:numPr>
                <w:ilvl w:val="0"/>
                <w:numId w:val="39"/>
              </w:numPr>
              <w:ind w:left="360"/>
              <w:rPr>
                <w:rFonts w:cstheme="minorHAnsi"/>
              </w:rPr>
            </w:pPr>
            <w:r w:rsidRPr="00E84D45">
              <w:rPr>
                <w:rFonts w:cstheme="minorHAnsi"/>
              </w:rPr>
              <w:t>Altarabin, M. (2019). Basics of Translation: A Textbook for Arab University Students. Cambridge Scholars Publishing.</w:t>
            </w:r>
          </w:p>
          <w:p w14:paraId="0C4AB5AE" w14:textId="77777777" w:rsidR="005319A6" w:rsidRPr="000E4056" w:rsidRDefault="005319A6" w:rsidP="005319A6">
            <w:pPr>
              <w:rPr>
                <w:rFonts w:cstheme="minorHAnsi"/>
              </w:rPr>
            </w:pPr>
          </w:p>
          <w:p w14:paraId="29289C5E" w14:textId="77777777" w:rsidR="005319A6" w:rsidRPr="00E84D45" w:rsidRDefault="005319A6" w:rsidP="005319A6">
            <w:pPr>
              <w:pStyle w:val="ListParagraph"/>
              <w:numPr>
                <w:ilvl w:val="0"/>
                <w:numId w:val="39"/>
              </w:numPr>
              <w:ind w:left="360"/>
              <w:rPr>
                <w:rFonts w:cstheme="minorHAnsi"/>
              </w:rPr>
            </w:pPr>
            <w:r w:rsidRPr="00E84D45">
              <w:rPr>
                <w:rFonts w:cstheme="minorHAnsi"/>
              </w:rPr>
              <w:t>Almanna, A. (2018). The Nuts and Bolts of Arabic-English Translation: An Introduction to Applied Contrastive Linguistics. Cambridge Scholars Publishing</w:t>
            </w:r>
          </w:p>
          <w:p w14:paraId="160398EB" w14:textId="77777777" w:rsidR="005319A6" w:rsidRDefault="005319A6" w:rsidP="005319A6">
            <w:pPr>
              <w:rPr>
                <w:rFonts w:cstheme="minorHAnsi"/>
              </w:rPr>
            </w:pPr>
          </w:p>
          <w:p w14:paraId="38D2BACD" w14:textId="230E2FE3" w:rsidR="005319A6" w:rsidRPr="00CD6727" w:rsidRDefault="005319A6" w:rsidP="005319A6">
            <w:pPr>
              <w:spacing w:line="276" w:lineRule="auto"/>
              <w:rPr>
                <w:rFonts w:asciiTheme="majorBidi" w:hAnsiTheme="majorBidi" w:cstheme="majorBidi"/>
                <w:b/>
                <w:bCs/>
                <w:sz w:val="24"/>
                <w:szCs w:val="24"/>
              </w:rPr>
            </w:pPr>
            <w:r w:rsidRPr="00E84D45">
              <w:rPr>
                <w:rFonts w:cstheme="minorHAnsi"/>
                <w:b/>
                <w:bCs/>
              </w:rPr>
              <w:t>These works offer comprehensive insights and methodologies that may guide both instructors and students in their exploration of translation principles and practices.</w:t>
            </w:r>
          </w:p>
        </w:tc>
      </w:tr>
      <w:tr w:rsidR="005319A6" w:rsidRPr="00CD6727" w14:paraId="75DF8E49" w14:textId="77777777" w:rsidTr="002A2301">
        <w:trPr>
          <w:trHeight w:val="359"/>
          <w:tblCellSpacing w:w="7" w:type="dxa"/>
          <w:jc w:val="center"/>
        </w:trPr>
        <w:tc>
          <w:tcPr>
            <w:tcW w:w="2898" w:type="dxa"/>
            <w:shd w:val="clear" w:color="auto" w:fill="4C3D8E"/>
            <w:vAlign w:val="center"/>
          </w:tcPr>
          <w:p w14:paraId="667078FA" w14:textId="7C6B173A" w:rsidR="005319A6" w:rsidRPr="00CD6727" w:rsidRDefault="005319A6" w:rsidP="005319A6">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3366F532" w14:textId="77777777" w:rsidR="005319A6" w:rsidRDefault="005319A6" w:rsidP="005319A6">
            <w:pPr>
              <w:rPr>
                <w:rFonts w:cstheme="minorHAnsi"/>
              </w:rPr>
            </w:pPr>
            <w:r w:rsidRPr="000E4056">
              <w:rPr>
                <w:rFonts w:cstheme="minorHAnsi"/>
              </w:rPr>
              <w:t xml:space="preserve">Again, while no reference material is essential for this course, students are advised to buy an </w:t>
            </w:r>
            <w:proofErr w:type="gramStart"/>
            <w:r w:rsidRPr="000E4056">
              <w:rPr>
                <w:rFonts w:cstheme="minorHAnsi"/>
              </w:rPr>
              <w:t>English-English</w:t>
            </w:r>
            <w:proofErr w:type="gramEnd"/>
            <w:r w:rsidRPr="000E4056">
              <w:rPr>
                <w:rFonts w:cstheme="minorHAnsi"/>
              </w:rPr>
              <w:t xml:space="preserve"> dictionary and to be instructed on how to look up words and select the meanings intended.</w:t>
            </w:r>
          </w:p>
          <w:p w14:paraId="0FD95303" w14:textId="77777777" w:rsidR="005319A6" w:rsidRPr="000E4056" w:rsidRDefault="005319A6" w:rsidP="005319A6">
            <w:pPr>
              <w:rPr>
                <w:rFonts w:cstheme="minorHAnsi"/>
              </w:rPr>
            </w:pPr>
            <w:r w:rsidRPr="000E4056">
              <w:rPr>
                <w:rFonts w:cstheme="minorHAnsi"/>
              </w:rPr>
              <w:lastRenderedPageBreak/>
              <w:t>-</w:t>
            </w:r>
            <w:r>
              <w:rPr>
                <w:rFonts w:cstheme="minorHAnsi"/>
              </w:rPr>
              <w:t xml:space="preserve"> </w:t>
            </w:r>
            <w:r w:rsidRPr="000E4056">
              <w:rPr>
                <w:rFonts w:cstheme="minorHAnsi"/>
              </w:rPr>
              <w:t>Longman Dictionary of Contemporary English (Paper and Online Access) (6th Edition) Paperback – January 1, 2015</w:t>
            </w:r>
          </w:p>
          <w:p w14:paraId="1F525762" w14:textId="77777777" w:rsidR="005319A6" w:rsidRPr="000E4056" w:rsidRDefault="005319A6" w:rsidP="005319A6">
            <w:pPr>
              <w:rPr>
                <w:rFonts w:cstheme="minorHAnsi"/>
              </w:rPr>
            </w:pPr>
          </w:p>
          <w:p w14:paraId="34EF1468" w14:textId="77777777" w:rsidR="005319A6" w:rsidRPr="000E4056" w:rsidRDefault="005319A6" w:rsidP="005319A6">
            <w:pPr>
              <w:rPr>
                <w:rFonts w:cstheme="minorHAnsi"/>
              </w:rPr>
            </w:pPr>
            <w:r w:rsidRPr="000E4056">
              <w:rPr>
                <w:rFonts w:cstheme="minorHAnsi"/>
              </w:rPr>
              <w:t>-</w:t>
            </w:r>
            <w:r>
              <w:rPr>
                <w:rFonts w:cstheme="minorHAnsi"/>
              </w:rPr>
              <w:t xml:space="preserve"> </w:t>
            </w:r>
            <w:r w:rsidRPr="000E4056">
              <w:rPr>
                <w:rFonts w:cstheme="minorHAnsi"/>
              </w:rPr>
              <w:t xml:space="preserve">Oxford Advanced Learner's Dictionary, 8th </w:t>
            </w:r>
            <w:proofErr w:type="gramStart"/>
            <w:r w:rsidRPr="000E4056">
              <w:rPr>
                <w:rFonts w:cstheme="minorHAnsi"/>
              </w:rPr>
              <w:t>edition</w:t>
            </w:r>
            <w:proofErr w:type="gramEnd"/>
            <w:r w:rsidRPr="000E4056">
              <w:rPr>
                <w:rFonts w:cstheme="minorHAnsi"/>
              </w:rPr>
              <w:t xml:space="preserve"> (Oxford Advanced Learner's Dictionary) 8th Edition.</w:t>
            </w:r>
          </w:p>
          <w:p w14:paraId="52EEB066" w14:textId="77777777" w:rsidR="005319A6" w:rsidRPr="000E4056" w:rsidRDefault="005319A6" w:rsidP="005319A6">
            <w:pPr>
              <w:rPr>
                <w:rFonts w:cstheme="minorHAnsi"/>
              </w:rPr>
            </w:pPr>
          </w:p>
          <w:p w14:paraId="29F211FF" w14:textId="77777777" w:rsidR="005319A6" w:rsidRPr="000E4056" w:rsidRDefault="005319A6" w:rsidP="005319A6">
            <w:pPr>
              <w:rPr>
                <w:rFonts w:cstheme="minorHAnsi"/>
              </w:rPr>
            </w:pPr>
            <w:r w:rsidRPr="000E4056">
              <w:rPr>
                <w:rFonts w:cstheme="minorHAnsi"/>
              </w:rPr>
              <w:t>-</w:t>
            </w:r>
            <w:r>
              <w:rPr>
                <w:rFonts w:cstheme="minorHAnsi"/>
              </w:rPr>
              <w:t xml:space="preserve"> </w:t>
            </w:r>
            <w:r w:rsidRPr="000E4056">
              <w:rPr>
                <w:rFonts w:cstheme="minorHAnsi"/>
              </w:rPr>
              <w:t>Cambridge Advanced Learner's Dictionary, 4th Edition</w:t>
            </w:r>
          </w:p>
          <w:p w14:paraId="46A92E6A" w14:textId="77777777" w:rsidR="005319A6" w:rsidRPr="000E4056" w:rsidRDefault="005319A6" w:rsidP="005319A6">
            <w:pPr>
              <w:rPr>
                <w:rFonts w:cstheme="minorHAnsi"/>
              </w:rPr>
            </w:pPr>
          </w:p>
          <w:p w14:paraId="03DDFA7F" w14:textId="63667CFC" w:rsidR="005319A6" w:rsidRPr="00CD6727" w:rsidRDefault="005319A6" w:rsidP="005319A6">
            <w:pPr>
              <w:spacing w:line="276" w:lineRule="auto"/>
              <w:rPr>
                <w:rFonts w:asciiTheme="majorBidi" w:hAnsiTheme="majorBidi" w:cstheme="majorBidi"/>
                <w:b/>
                <w:bCs/>
                <w:sz w:val="24"/>
                <w:szCs w:val="24"/>
              </w:rPr>
            </w:pPr>
            <w:r w:rsidRPr="000E4056">
              <w:rPr>
                <w:rFonts w:cstheme="minorHAnsi"/>
              </w:rPr>
              <w:t>-</w:t>
            </w:r>
            <w:r>
              <w:rPr>
                <w:rFonts w:cstheme="minorHAnsi"/>
              </w:rPr>
              <w:t xml:space="preserve"> </w:t>
            </w:r>
            <w:r w:rsidRPr="000E4056">
              <w:rPr>
                <w:rFonts w:cstheme="minorHAnsi"/>
              </w:rPr>
              <w:t>Collins COBUILD Advanced Learner's Dictionary: The Source of Authentic English, 2018</w:t>
            </w:r>
          </w:p>
        </w:tc>
      </w:tr>
      <w:tr w:rsidR="005319A6" w:rsidRPr="00CD6727" w14:paraId="7C46595C" w14:textId="77777777" w:rsidTr="002A2301">
        <w:trPr>
          <w:trHeight w:val="341"/>
          <w:tblCellSpacing w:w="7" w:type="dxa"/>
          <w:jc w:val="center"/>
        </w:trPr>
        <w:tc>
          <w:tcPr>
            <w:tcW w:w="2898" w:type="dxa"/>
            <w:shd w:val="clear" w:color="auto" w:fill="4C3D8E"/>
            <w:vAlign w:val="center"/>
          </w:tcPr>
          <w:p w14:paraId="1C62708C" w14:textId="3C25C63A" w:rsidR="005319A6" w:rsidRPr="00CD6727" w:rsidRDefault="005319A6" w:rsidP="005319A6">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Electronic Materials</w:t>
            </w:r>
          </w:p>
        </w:tc>
        <w:tc>
          <w:tcPr>
            <w:tcW w:w="6692" w:type="dxa"/>
            <w:shd w:val="clear" w:color="auto" w:fill="auto"/>
            <w:vAlign w:val="center"/>
          </w:tcPr>
          <w:p w14:paraId="10327C36" w14:textId="77777777" w:rsidR="005319A6" w:rsidRPr="00A0307C" w:rsidRDefault="005319A6" w:rsidP="005319A6">
            <w:pPr>
              <w:rPr>
                <w:rFonts w:cstheme="minorHAnsi"/>
              </w:rPr>
            </w:pPr>
            <w:r w:rsidRPr="00A0307C">
              <w:rPr>
                <w:rFonts w:cstheme="minorHAnsi"/>
              </w:rPr>
              <w:t>Useful Websites:</w:t>
            </w:r>
          </w:p>
          <w:p w14:paraId="7BD3CE9F" w14:textId="77777777" w:rsidR="005319A6" w:rsidRPr="00A0307C" w:rsidRDefault="005319A6" w:rsidP="005319A6">
            <w:pPr>
              <w:numPr>
                <w:ilvl w:val="0"/>
                <w:numId w:val="40"/>
              </w:numPr>
              <w:tabs>
                <w:tab w:val="num" w:pos="720"/>
              </w:tabs>
              <w:rPr>
                <w:rFonts w:cstheme="minorHAnsi"/>
              </w:rPr>
            </w:pPr>
            <w:proofErr w:type="spellStart"/>
            <w:r w:rsidRPr="00A0307C">
              <w:rPr>
                <w:rFonts w:cstheme="minorHAnsi"/>
                <w:b/>
                <w:bCs/>
              </w:rPr>
              <w:t>TranslatorsCafé</w:t>
            </w:r>
            <w:proofErr w:type="spellEnd"/>
            <w:r w:rsidRPr="00A0307C">
              <w:rPr>
                <w:rFonts w:cstheme="minorHAnsi"/>
              </w:rPr>
              <w:t>: This platform offers a plethora of resources, including forums, articles, and a comprehensive directory of translation services.</w:t>
            </w:r>
          </w:p>
          <w:p w14:paraId="07AAB402" w14:textId="77777777" w:rsidR="005319A6" w:rsidRPr="00A0307C" w:rsidRDefault="005319A6" w:rsidP="005319A6">
            <w:pPr>
              <w:numPr>
                <w:ilvl w:val="1"/>
                <w:numId w:val="40"/>
              </w:numPr>
              <w:tabs>
                <w:tab w:val="num" w:pos="1440"/>
              </w:tabs>
              <w:rPr>
                <w:rFonts w:cstheme="minorHAnsi"/>
              </w:rPr>
            </w:pPr>
            <w:hyperlink r:id="rId11" w:history="1">
              <w:r w:rsidRPr="00A0307C">
                <w:rPr>
                  <w:rStyle w:val="Hyperlink"/>
                  <w:rFonts w:cstheme="minorHAnsi"/>
                </w:rPr>
                <w:t xml:space="preserve">Visit </w:t>
              </w:r>
              <w:proofErr w:type="spellStart"/>
              <w:r w:rsidRPr="00A0307C">
                <w:rPr>
                  <w:rStyle w:val="Hyperlink"/>
                  <w:rFonts w:cstheme="minorHAnsi"/>
                </w:rPr>
                <w:t>TranslatorsCafé</w:t>
              </w:r>
              <w:proofErr w:type="spellEnd"/>
            </w:hyperlink>
          </w:p>
          <w:p w14:paraId="3AC86926" w14:textId="77777777" w:rsidR="005319A6" w:rsidRPr="00A0307C" w:rsidRDefault="005319A6" w:rsidP="005319A6">
            <w:pPr>
              <w:numPr>
                <w:ilvl w:val="0"/>
                <w:numId w:val="40"/>
              </w:numPr>
              <w:tabs>
                <w:tab w:val="num" w:pos="720"/>
              </w:tabs>
              <w:rPr>
                <w:rFonts w:cstheme="minorHAnsi"/>
              </w:rPr>
            </w:pPr>
            <w:proofErr w:type="spellStart"/>
            <w:r w:rsidRPr="00A0307C">
              <w:rPr>
                <w:rFonts w:cstheme="minorHAnsi"/>
                <w:b/>
                <w:bCs/>
              </w:rPr>
              <w:t>Wordfast</w:t>
            </w:r>
            <w:proofErr w:type="spellEnd"/>
            <w:r w:rsidRPr="00A0307C">
              <w:rPr>
                <w:rFonts w:cstheme="minorHAnsi"/>
                <w:b/>
                <w:bCs/>
              </w:rPr>
              <w:t xml:space="preserve"> Anywhere</w:t>
            </w:r>
            <w:r w:rsidRPr="00A0307C">
              <w:rPr>
                <w:rFonts w:cstheme="minorHAnsi"/>
              </w:rPr>
              <w:t>: This online platform serves as a translation memory tool, facilitating the translation process by offering a database of previously translated phrases or sentences.</w:t>
            </w:r>
          </w:p>
          <w:p w14:paraId="07845F3D" w14:textId="3576A807" w:rsidR="005319A6" w:rsidRPr="00CD6727" w:rsidRDefault="005319A6" w:rsidP="005319A6">
            <w:pPr>
              <w:spacing w:line="276" w:lineRule="auto"/>
              <w:rPr>
                <w:rFonts w:asciiTheme="majorBidi" w:hAnsiTheme="majorBidi" w:cstheme="majorBidi"/>
                <w:b/>
                <w:bCs/>
                <w:sz w:val="24"/>
                <w:szCs w:val="24"/>
              </w:rPr>
            </w:pPr>
            <w:hyperlink r:id="rId12" w:tgtFrame="_new" w:history="1">
              <w:r w:rsidRPr="00F044FA">
                <w:rPr>
                  <w:rStyle w:val="Hyperlink"/>
                  <w:rFonts w:cstheme="minorHAnsi"/>
                </w:rPr>
                <w:t xml:space="preserve">Visit </w:t>
              </w:r>
              <w:proofErr w:type="spellStart"/>
              <w:r w:rsidRPr="00F044FA">
                <w:rPr>
                  <w:rStyle w:val="Hyperlink"/>
                  <w:rFonts w:cstheme="minorHAnsi"/>
                </w:rPr>
                <w:t>Wordfast</w:t>
              </w:r>
              <w:proofErr w:type="spellEnd"/>
              <w:r w:rsidRPr="00F044FA">
                <w:rPr>
                  <w:rStyle w:val="Hyperlink"/>
                  <w:rFonts w:cstheme="minorHAnsi"/>
                </w:rPr>
                <w:t xml:space="preserve"> Anywhere</w:t>
              </w:r>
            </w:hyperlink>
          </w:p>
        </w:tc>
      </w:tr>
      <w:tr w:rsidR="005319A6" w:rsidRPr="00CD6727" w14:paraId="5AA6E535" w14:textId="77777777" w:rsidTr="002A2301">
        <w:trPr>
          <w:trHeight w:val="260"/>
          <w:tblCellSpacing w:w="7" w:type="dxa"/>
          <w:jc w:val="center"/>
        </w:trPr>
        <w:tc>
          <w:tcPr>
            <w:tcW w:w="2898" w:type="dxa"/>
            <w:shd w:val="clear" w:color="auto" w:fill="4C3D8E"/>
            <w:vAlign w:val="center"/>
          </w:tcPr>
          <w:p w14:paraId="31DF1316" w14:textId="6AE87DFF" w:rsidR="005319A6" w:rsidRPr="00CD6727" w:rsidRDefault="005319A6" w:rsidP="005319A6">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55EC05C9" w14:textId="74368F80" w:rsidR="005319A6" w:rsidRPr="00CD6727" w:rsidRDefault="005319A6" w:rsidP="005319A6">
            <w:pPr>
              <w:spacing w:line="276" w:lineRule="auto"/>
              <w:rPr>
                <w:rFonts w:asciiTheme="majorBidi" w:hAnsiTheme="majorBidi" w:cstheme="majorBidi"/>
                <w:b/>
                <w:bCs/>
                <w:sz w:val="24"/>
                <w:szCs w:val="24"/>
              </w:rPr>
            </w:pPr>
            <w:r w:rsidRPr="00A0307C">
              <w:rPr>
                <w:rFonts w:cstheme="minorHAnsi"/>
                <w:b/>
                <w:bCs/>
              </w:rPr>
              <w:t>Munday, J. (2016)</w:t>
            </w:r>
            <w:r w:rsidRPr="00A0307C">
              <w:rPr>
                <w:rFonts w:cstheme="minorHAnsi"/>
              </w:rPr>
              <w:t>: "Introducing Translation Studies: Theories and Applications," 4th Edition, Routledge. This textbook covers various theories and practical approaches relevant to translating between English and Arabic.</w:t>
            </w:r>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53240"/>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53241"/>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3"/>
      <w:footerReference w:type="default" r:id="rId14"/>
      <w:headerReference w:type="first" r:id="rId15"/>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02C3B8" w14:textId="77777777" w:rsidR="001578AF" w:rsidRDefault="001578AF" w:rsidP="00EE490F">
      <w:pPr>
        <w:spacing w:after="0" w:line="240" w:lineRule="auto"/>
      </w:pPr>
      <w:r>
        <w:separator/>
      </w:r>
    </w:p>
  </w:endnote>
  <w:endnote w:type="continuationSeparator" w:id="0">
    <w:p w14:paraId="7B9FABB4" w14:textId="77777777" w:rsidR="001578AF" w:rsidRDefault="001578AF"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37FFB9" w14:textId="77777777" w:rsidR="001578AF" w:rsidRDefault="001578AF" w:rsidP="00EE490F">
      <w:pPr>
        <w:spacing w:after="0" w:line="240" w:lineRule="auto"/>
      </w:pPr>
      <w:r>
        <w:separator/>
      </w:r>
    </w:p>
  </w:footnote>
  <w:footnote w:type="continuationSeparator" w:id="0">
    <w:p w14:paraId="2BBBD459" w14:textId="77777777" w:rsidR="001578AF" w:rsidRDefault="001578AF"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54367FC"/>
    <w:multiLevelType w:val="multilevel"/>
    <w:tmpl w:val="12A0F87A"/>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7"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6D3A161D"/>
    <w:multiLevelType w:val="hybridMultilevel"/>
    <w:tmpl w:val="0B24D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D033F0"/>
    <w:multiLevelType w:val="hybridMultilevel"/>
    <w:tmpl w:val="0B3C46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4"/>
  </w:num>
  <w:num w:numId="2" w16cid:durableId="1350260347">
    <w:abstractNumId w:val="28"/>
  </w:num>
  <w:num w:numId="3" w16cid:durableId="1766877837">
    <w:abstractNumId w:val="35"/>
  </w:num>
  <w:num w:numId="4" w16cid:durableId="1648321547">
    <w:abstractNumId w:val="39"/>
  </w:num>
  <w:num w:numId="5" w16cid:durableId="1855995202">
    <w:abstractNumId w:val="19"/>
  </w:num>
  <w:num w:numId="6" w16cid:durableId="1706059909">
    <w:abstractNumId w:val="37"/>
  </w:num>
  <w:num w:numId="7" w16cid:durableId="978068362">
    <w:abstractNumId w:val="18"/>
  </w:num>
  <w:num w:numId="8" w16cid:durableId="2083017020">
    <w:abstractNumId w:val="4"/>
  </w:num>
  <w:num w:numId="9" w16cid:durableId="2127580367">
    <w:abstractNumId w:val="13"/>
  </w:num>
  <w:num w:numId="10" w16cid:durableId="967124261">
    <w:abstractNumId w:val="1"/>
  </w:num>
  <w:num w:numId="11" w16cid:durableId="1867596116">
    <w:abstractNumId w:val="11"/>
  </w:num>
  <w:num w:numId="12" w16cid:durableId="1151171998">
    <w:abstractNumId w:val="2"/>
  </w:num>
  <w:num w:numId="13" w16cid:durableId="994643422">
    <w:abstractNumId w:val="5"/>
  </w:num>
  <w:num w:numId="14" w16cid:durableId="46495680">
    <w:abstractNumId w:val="10"/>
  </w:num>
  <w:num w:numId="15" w16cid:durableId="287319296">
    <w:abstractNumId w:val="27"/>
  </w:num>
  <w:num w:numId="16" w16cid:durableId="1158571807">
    <w:abstractNumId w:val="9"/>
  </w:num>
  <w:num w:numId="17" w16cid:durableId="1926914633">
    <w:abstractNumId w:val="17"/>
  </w:num>
  <w:num w:numId="18" w16cid:durableId="1423641813">
    <w:abstractNumId w:val="23"/>
  </w:num>
  <w:num w:numId="19" w16cid:durableId="1545212818">
    <w:abstractNumId w:val="33"/>
  </w:num>
  <w:num w:numId="20" w16cid:durableId="734009455">
    <w:abstractNumId w:val="16"/>
  </w:num>
  <w:num w:numId="21" w16cid:durableId="1277980099">
    <w:abstractNumId w:val="25"/>
  </w:num>
  <w:num w:numId="22" w16cid:durableId="1750150938">
    <w:abstractNumId w:val="26"/>
  </w:num>
  <w:num w:numId="23" w16cid:durableId="2008514007">
    <w:abstractNumId w:val="36"/>
  </w:num>
  <w:num w:numId="24" w16cid:durableId="1025592735">
    <w:abstractNumId w:val="6"/>
  </w:num>
  <w:num w:numId="25" w16cid:durableId="712536890">
    <w:abstractNumId w:val="21"/>
  </w:num>
  <w:num w:numId="26" w16cid:durableId="598567842">
    <w:abstractNumId w:val="32"/>
  </w:num>
  <w:num w:numId="27" w16cid:durableId="72317441">
    <w:abstractNumId w:val="14"/>
  </w:num>
  <w:num w:numId="28" w16cid:durableId="329017704">
    <w:abstractNumId w:val="0"/>
  </w:num>
  <w:num w:numId="29" w16cid:durableId="1587614796">
    <w:abstractNumId w:val="3"/>
  </w:num>
  <w:num w:numId="30" w16cid:durableId="879782347">
    <w:abstractNumId w:val="7"/>
  </w:num>
  <w:num w:numId="31" w16cid:durableId="485627970">
    <w:abstractNumId w:val="31"/>
  </w:num>
  <w:num w:numId="32" w16cid:durableId="239414497">
    <w:abstractNumId w:val="12"/>
  </w:num>
  <w:num w:numId="33" w16cid:durableId="11537761">
    <w:abstractNumId w:val="22"/>
  </w:num>
  <w:num w:numId="34" w16cid:durableId="30349923">
    <w:abstractNumId w:val="20"/>
  </w:num>
  <w:num w:numId="35" w16cid:durableId="311250043">
    <w:abstractNumId w:val="15"/>
  </w:num>
  <w:num w:numId="36" w16cid:durableId="224265797">
    <w:abstractNumId w:val="29"/>
  </w:num>
  <w:num w:numId="37" w16cid:durableId="226769573">
    <w:abstractNumId w:val="24"/>
  </w:num>
  <w:num w:numId="38" w16cid:durableId="1505510597">
    <w:abstractNumId w:val="38"/>
  </w:num>
  <w:num w:numId="39" w16cid:durableId="1377971271">
    <w:abstractNumId w:val="30"/>
  </w:num>
  <w:num w:numId="40" w16cid:durableId="19073790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684D"/>
    <w:rsid w:val="000973BC"/>
    <w:rsid w:val="000A0FC5"/>
    <w:rsid w:val="000A15B4"/>
    <w:rsid w:val="000B59FF"/>
    <w:rsid w:val="000C0FCB"/>
    <w:rsid w:val="000C1F14"/>
    <w:rsid w:val="000C3B90"/>
    <w:rsid w:val="000D7917"/>
    <w:rsid w:val="000E2809"/>
    <w:rsid w:val="000E36E5"/>
    <w:rsid w:val="000F00FD"/>
    <w:rsid w:val="000F105E"/>
    <w:rsid w:val="000F40FC"/>
    <w:rsid w:val="00106B6A"/>
    <w:rsid w:val="0011127D"/>
    <w:rsid w:val="00123EA4"/>
    <w:rsid w:val="00123F5B"/>
    <w:rsid w:val="00126020"/>
    <w:rsid w:val="00131734"/>
    <w:rsid w:val="0013624E"/>
    <w:rsid w:val="00137FF3"/>
    <w:rsid w:val="00143E31"/>
    <w:rsid w:val="001446ED"/>
    <w:rsid w:val="00144B05"/>
    <w:rsid w:val="001578AF"/>
    <w:rsid w:val="0016002B"/>
    <w:rsid w:val="00164685"/>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C7317"/>
    <w:rsid w:val="002D2649"/>
    <w:rsid w:val="002D35DE"/>
    <w:rsid w:val="002D4589"/>
    <w:rsid w:val="002E63AD"/>
    <w:rsid w:val="002F0BC0"/>
    <w:rsid w:val="003111E5"/>
    <w:rsid w:val="003150DB"/>
    <w:rsid w:val="00325C39"/>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450"/>
    <w:rsid w:val="00401F9D"/>
    <w:rsid w:val="00402ECE"/>
    <w:rsid w:val="004128F8"/>
    <w:rsid w:val="0041561F"/>
    <w:rsid w:val="00425E24"/>
    <w:rsid w:val="00425EF4"/>
    <w:rsid w:val="004312B1"/>
    <w:rsid w:val="004408AF"/>
    <w:rsid w:val="00457050"/>
    <w:rsid w:val="00461566"/>
    <w:rsid w:val="00462074"/>
    <w:rsid w:val="00463A72"/>
    <w:rsid w:val="00464F77"/>
    <w:rsid w:val="004753C7"/>
    <w:rsid w:val="00480FFF"/>
    <w:rsid w:val="00495B8D"/>
    <w:rsid w:val="004A4B89"/>
    <w:rsid w:val="004A640E"/>
    <w:rsid w:val="004B0AA7"/>
    <w:rsid w:val="004B4061"/>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319A6"/>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B72F2"/>
    <w:rsid w:val="005D7212"/>
    <w:rsid w:val="005E749B"/>
    <w:rsid w:val="005F2EDF"/>
    <w:rsid w:val="00600C13"/>
    <w:rsid w:val="0062632C"/>
    <w:rsid w:val="00630073"/>
    <w:rsid w:val="00634605"/>
    <w:rsid w:val="00640927"/>
    <w:rsid w:val="00652624"/>
    <w:rsid w:val="00654314"/>
    <w:rsid w:val="00663EFD"/>
    <w:rsid w:val="0066519A"/>
    <w:rsid w:val="0069056D"/>
    <w:rsid w:val="00696A1F"/>
    <w:rsid w:val="006973C7"/>
    <w:rsid w:val="006B08C3"/>
    <w:rsid w:val="006B12D6"/>
    <w:rsid w:val="006B3CD5"/>
    <w:rsid w:val="006C0DCE"/>
    <w:rsid w:val="006C15BA"/>
    <w:rsid w:val="006D50F4"/>
    <w:rsid w:val="006D5DE5"/>
    <w:rsid w:val="006E3A65"/>
    <w:rsid w:val="007065FD"/>
    <w:rsid w:val="007074DA"/>
    <w:rsid w:val="00707AB0"/>
    <w:rsid w:val="00711EE8"/>
    <w:rsid w:val="0074560E"/>
    <w:rsid w:val="007658C7"/>
    <w:rsid w:val="00772B4C"/>
    <w:rsid w:val="007740E3"/>
    <w:rsid w:val="00774F63"/>
    <w:rsid w:val="00791E07"/>
    <w:rsid w:val="007A6EE0"/>
    <w:rsid w:val="007E1F1C"/>
    <w:rsid w:val="008306EB"/>
    <w:rsid w:val="008311C0"/>
    <w:rsid w:val="00844E6A"/>
    <w:rsid w:val="00853439"/>
    <w:rsid w:val="00857A0D"/>
    <w:rsid w:val="00873A56"/>
    <w:rsid w:val="00877341"/>
    <w:rsid w:val="00883987"/>
    <w:rsid w:val="00891921"/>
    <w:rsid w:val="008A1157"/>
    <w:rsid w:val="008B0704"/>
    <w:rsid w:val="008B2211"/>
    <w:rsid w:val="008B3678"/>
    <w:rsid w:val="008C536B"/>
    <w:rsid w:val="008C6A6D"/>
    <w:rsid w:val="008D0CEB"/>
    <w:rsid w:val="009023F3"/>
    <w:rsid w:val="00905031"/>
    <w:rsid w:val="0090602B"/>
    <w:rsid w:val="00913302"/>
    <w:rsid w:val="00914214"/>
    <w:rsid w:val="009203B9"/>
    <w:rsid w:val="00924028"/>
    <w:rsid w:val="00932ACB"/>
    <w:rsid w:val="0093385B"/>
    <w:rsid w:val="009406AC"/>
    <w:rsid w:val="00942758"/>
    <w:rsid w:val="00943D31"/>
    <w:rsid w:val="00952F97"/>
    <w:rsid w:val="0096582E"/>
    <w:rsid w:val="0096672E"/>
    <w:rsid w:val="00970132"/>
    <w:rsid w:val="0097256E"/>
    <w:rsid w:val="009859B4"/>
    <w:rsid w:val="009A3B8E"/>
    <w:rsid w:val="009A742F"/>
    <w:rsid w:val="009C23D4"/>
    <w:rsid w:val="009C2FB1"/>
    <w:rsid w:val="009C3322"/>
    <w:rsid w:val="009C4B55"/>
    <w:rsid w:val="009D1664"/>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80620"/>
    <w:rsid w:val="00B80926"/>
    <w:rsid w:val="00B8695D"/>
    <w:rsid w:val="00B92D4A"/>
    <w:rsid w:val="00B93E29"/>
    <w:rsid w:val="00B97745"/>
    <w:rsid w:val="00B97B1E"/>
    <w:rsid w:val="00BB15BF"/>
    <w:rsid w:val="00BB5081"/>
    <w:rsid w:val="00BD20DB"/>
    <w:rsid w:val="00BE3299"/>
    <w:rsid w:val="00BF4D7C"/>
    <w:rsid w:val="00BF61F3"/>
    <w:rsid w:val="00C028FF"/>
    <w:rsid w:val="00C1739D"/>
    <w:rsid w:val="00C239A1"/>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B3F93"/>
    <w:rsid w:val="00CC7B6E"/>
    <w:rsid w:val="00CD6727"/>
    <w:rsid w:val="00CE0B84"/>
    <w:rsid w:val="00CE2698"/>
    <w:rsid w:val="00CE560F"/>
    <w:rsid w:val="00CF0499"/>
    <w:rsid w:val="00D02983"/>
    <w:rsid w:val="00D23847"/>
    <w:rsid w:val="00D3555B"/>
    <w:rsid w:val="00D374B5"/>
    <w:rsid w:val="00D4307F"/>
    <w:rsid w:val="00D556A0"/>
    <w:rsid w:val="00D5768D"/>
    <w:rsid w:val="00D67B12"/>
    <w:rsid w:val="00D7016C"/>
    <w:rsid w:val="00D71F88"/>
    <w:rsid w:val="00D7486B"/>
    <w:rsid w:val="00D76E52"/>
    <w:rsid w:val="00D80C91"/>
    <w:rsid w:val="00D8287E"/>
    <w:rsid w:val="00D83461"/>
    <w:rsid w:val="00D92DFD"/>
    <w:rsid w:val="00D95D30"/>
    <w:rsid w:val="00DA252F"/>
    <w:rsid w:val="00DA72CD"/>
    <w:rsid w:val="00DB0DBA"/>
    <w:rsid w:val="00DB0E18"/>
    <w:rsid w:val="00DB0FAE"/>
    <w:rsid w:val="00E0297E"/>
    <w:rsid w:val="00E02D40"/>
    <w:rsid w:val="00E064B0"/>
    <w:rsid w:val="00E434B1"/>
    <w:rsid w:val="00E573B2"/>
    <w:rsid w:val="00E64CCE"/>
    <w:rsid w:val="00E873A9"/>
    <w:rsid w:val="00E91116"/>
    <w:rsid w:val="00E953B7"/>
    <w:rsid w:val="00E96C61"/>
    <w:rsid w:val="00EA502F"/>
    <w:rsid w:val="00EC08C5"/>
    <w:rsid w:val="00ED020D"/>
    <w:rsid w:val="00ED6B12"/>
    <w:rsid w:val="00EE1691"/>
    <w:rsid w:val="00EE490F"/>
    <w:rsid w:val="00EE7B2B"/>
    <w:rsid w:val="00EF2B45"/>
    <w:rsid w:val="00EF69B7"/>
    <w:rsid w:val="00F01896"/>
    <w:rsid w:val="00F02C99"/>
    <w:rsid w:val="00F039E0"/>
    <w:rsid w:val="00F03CCF"/>
    <w:rsid w:val="00F11362"/>
    <w:rsid w:val="00F11C83"/>
    <w:rsid w:val="00F1235F"/>
    <w:rsid w:val="00F15821"/>
    <w:rsid w:val="00F20DA9"/>
    <w:rsid w:val="00F236C3"/>
    <w:rsid w:val="00F27FB9"/>
    <w:rsid w:val="00F35B02"/>
    <w:rsid w:val="00F47FFE"/>
    <w:rsid w:val="00F50654"/>
    <w:rsid w:val="00F52809"/>
    <w:rsid w:val="00F54C3D"/>
    <w:rsid w:val="00F55926"/>
    <w:rsid w:val="00F64EDD"/>
    <w:rsid w:val="00F67520"/>
    <w:rsid w:val="00F7626A"/>
    <w:rsid w:val="00F773F7"/>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ordfast.com/products/wordfast_anywhere"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ranslatorscafe.com/caf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47C70"/>
    <w:rsid w:val="000B59FF"/>
    <w:rsid w:val="000C5905"/>
    <w:rsid w:val="000E1AF6"/>
    <w:rsid w:val="000F00FD"/>
    <w:rsid w:val="0011483C"/>
    <w:rsid w:val="00117846"/>
    <w:rsid w:val="00141E16"/>
    <w:rsid w:val="00207130"/>
    <w:rsid w:val="00283175"/>
    <w:rsid w:val="00386688"/>
    <w:rsid w:val="003A29E0"/>
    <w:rsid w:val="003D50AA"/>
    <w:rsid w:val="00455241"/>
    <w:rsid w:val="00470F03"/>
    <w:rsid w:val="004B4061"/>
    <w:rsid w:val="005B72F2"/>
    <w:rsid w:val="005E3072"/>
    <w:rsid w:val="00663EFD"/>
    <w:rsid w:val="006D5DE5"/>
    <w:rsid w:val="007018F9"/>
    <w:rsid w:val="00840A3B"/>
    <w:rsid w:val="00934BDE"/>
    <w:rsid w:val="00983DE8"/>
    <w:rsid w:val="00996962"/>
    <w:rsid w:val="009D1664"/>
    <w:rsid w:val="00A04C52"/>
    <w:rsid w:val="00A07CBB"/>
    <w:rsid w:val="00AB278C"/>
    <w:rsid w:val="00B90AB1"/>
    <w:rsid w:val="00C67F60"/>
    <w:rsid w:val="00D47B0F"/>
    <w:rsid w:val="00D67B12"/>
    <w:rsid w:val="00E15694"/>
    <w:rsid w:val="00E953B7"/>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13</Pages>
  <Words>2706</Words>
  <Characters>15428</Characters>
  <Application>Microsoft Office Word</Application>
  <DocSecurity>0</DocSecurity>
  <Lines>128</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TRN340-2_Translation_1_11-13-2024</dc:title>
  <dc:subject/>
  <cp:keywords/>
  <dc:description/>
  <cp:lastModifiedBy>Hassan Costello</cp:lastModifiedBy>
  <cp:revision>12</cp:revision>
  <cp:lastPrinted>2024-06-30T11:36:00Z</cp:lastPrinted>
  <dcterms:created xsi:type="dcterms:W3CDTF">2022-10-23T15:08:00Z</dcterms:created>
  <dcterms:modified xsi:type="dcterms:W3CDTF">2024-11-15T05:53:00Z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