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3136FEF5"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D039E2" w:rsidRPr="00D039E2">
                  <w:rPr>
                    <w:rStyle w:val="Style1Char"/>
                    <w:rFonts w:asciiTheme="majorBidi" w:hAnsiTheme="majorBidi" w:cstheme="majorBidi"/>
                    <w:sz w:val="24"/>
                    <w:szCs w:val="24"/>
                  </w:rPr>
                  <w:t>Language Pedagogy</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68A5EB85"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D039E2" w:rsidRPr="00D039E2">
              <w:rPr>
                <w:rFonts w:asciiTheme="majorBidi" w:hAnsiTheme="majorBidi" w:cstheme="majorBidi"/>
                <w:b/>
                <w:bCs/>
                <w:color w:val="52B5C2"/>
                <w:sz w:val="24"/>
                <w:szCs w:val="24"/>
              </w:rPr>
              <w:t>ENG3256-2</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2231A710"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B81185">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FD8F67B"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30E8BDA7" w14:textId="458B9C4F" w:rsidR="000B2FFA"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911599" w:history="1">
            <w:r w:rsidR="000B2FFA" w:rsidRPr="00EF2BEB">
              <w:rPr>
                <w:rStyle w:val="Hyperlink"/>
                <w:rFonts w:asciiTheme="majorBidi" w:hAnsiTheme="majorBidi"/>
                <w:b/>
                <w:bCs/>
                <w:noProof/>
                <w:lang w:bidi="ar-YE"/>
              </w:rPr>
              <w:t>A. General information about the course:</w:t>
            </w:r>
            <w:r w:rsidR="000B2FFA">
              <w:rPr>
                <w:noProof/>
                <w:webHidden/>
              </w:rPr>
              <w:tab/>
            </w:r>
            <w:r w:rsidR="000B2FFA">
              <w:rPr>
                <w:noProof/>
                <w:webHidden/>
              </w:rPr>
              <w:fldChar w:fldCharType="begin"/>
            </w:r>
            <w:r w:rsidR="000B2FFA">
              <w:rPr>
                <w:noProof/>
                <w:webHidden/>
              </w:rPr>
              <w:instrText xml:space="preserve"> PAGEREF _Toc182911599 \h </w:instrText>
            </w:r>
            <w:r w:rsidR="000B2FFA">
              <w:rPr>
                <w:noProof/>
                <w:webHidden/>
              </w:rPr>
            </w:r>
            <w:r w:rsidR="000B2FFA">
              <w:rPr>
                <w:noProof/>
                <w:webHidden/>
              </w:rPr>
              <w:fldChar w:fldCharType="separate"/>
            </w:r>
            <w:r w:rsidR="000B2FFA">
              <w:rPr>
                <w:noProof/>
                <w:webHidden/>
              </w:rPr>
              <w:t>3</w:t>
            </w:r>
            <w:r w:rsidR="000B2FFA">
              <w:rPr>
                <w:noProof/>
                <w:webHidden/>
              </w:rPr>
              <w:fldChar w:fldCharType="end"/>
            </w:r>
          </w:hyperlink>
        </w:p>
        <w:p w14:paraId="6BC06E15" w14:textId="78AD320B" w:rsidR="000B2FFA" w:rsidRDefault="000B2FFA">
          <w:pPr>
            <w:pStyle w:val="TOC1"/>
            <w:tabs>
              <w:tab w:val="right" w:leader="dot" w:pos="9628"/>
            </w:tabs>
            <w:rPr>
              <w:rFonts w:eastAsiaTheme="minorEastAsia"/>
              <w:noProof/>
              <w:kern w:val="2"/>
              <w:sz w:val="24"/>
              <w:szCs w:val="24"/>
              <w14:ligatures w14:val="standardContextual"/>
            </w:rPr>
          </w:pPr>
          <w:hyperlink w:anchor="_Toc182911600" w:history="1">
            <w:r w:rsidRPr="00EF2BEB">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_Toc182911600 \h </w:instrText>
            </w:r>
            <w:r>
              <w:rPr>
                <w:noProof/>
                <w:webHidden/>
              </w:rPr>
            </w:r>
            <w:r>
              <w:rPr>
                <w:noProof/>
                <w:webHidden/>
              </w:rPr>
              <w:fldChar w:fldCharType="separate"/>
            </w:r>
            <w:r>
              <w:rPr>
                <w:noProof/>
                <w:webHidden/>
              </w:rPr>
              <w:t>4</w:t>
            </w:r>
            <w:r>
              <w:rPr>
                <w:noProof/>
                <w:webHidden/>
              </w:rPr>
              <w:fldChar w:fldCharType="end"/>
            </w:r>
          </w:hyperlink>
        </w:p>
        <w:p w14:paraId="504C013B" w14:textId="2F6084DF" w:rsidR="000B2FFA" w:rsidRDefault="000B2FFA">
          <w:pPr>
            <w:pStyle w:val="TOC1"/>
            <w:tabs>
              <w:tab w:val="right" w:leader="dot" w:pos="9628"/>
            </w:tabs>
            <w:rPr>
              <w:rFonts w:eastAsiaTheme="minorEastAsia"/>
              <w:noProof/>
              <w:kern w:val="2"/>
              <w:sz w:val="24"/>
              <w:szCs w:val="24"/>
              <w14:ligatures w14:val="standardContextual"/>
            </w:rPr>
          </w:pPr>
          <w:hyperlink w:anchor="_Toc182911601" w:history="1">
            <w:r w:rsidRPr="00EF2BEB">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_Toc182911601 \h </w:instrText>
            </w:r>
            <w:r>
              <w:rPr>
                <w:noProof/>
                <w:webHidden/>
              </w:rPr>
            </w:r>
            <w:r>
              <w:rPr>
                <w:noProof/>
                <w:webHidden/>
              </w:rPr>
              <w:fldChar w:fldCharType="separate"/>
            </w:r>
            <w:r>
              <w:rPr>
                <w:noProof/>
                <w:webHidden/>
              </w:rPr>
              <w:t>8</w:t>
            </w:r>
            <w:r>
              <w:rPr>
                <w:noProof/>
                <w:webHidden/>
              </w:rPr>
              <w:fldChar w:fldCharType="end"/>
            </w:r>
          </w:hyperlink>
        </w:p>
        <w:p w14:paraId="0ED819F7" w14:textId="5D8C7A79" w:rsidR="000B2FFA" w:rsidRDefault="000B2FFA">
          <w:pPr>
            <w:pStyle w:val="TOC1"/>
            <w:tabs>
              <w:tab w:val="right" w:leader="dot" w:pos="9628"/>
            </w:tabs>
            <w:rPr>
              <w:rFonts w:eastAsiaTheme="minorEastAsia"/>
              <w:noProof/>
              <w:kern w:val="2"/>
              <w:sz w:val="24"/>
              <w:szCs w:val="24"/>
              <w14:ligatures w14:val="standardContextual"/>
            </w:rPr>
          </w:pPr>
          <w:hyperlink w:anchor="_Toc182911602" w:history="1">
            <w:r w:rsidRPr="00EF2BEB">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_Toc182911602 \h </w:instrText>
            </w:r>
            <w:r>
              <w:rPr>
                <w:noProof/>
                <w:webHidden/>
              </w:rPr>
            </w:r>
            <w:r>
              <w:rPr>
                <w:noProof/>
                <w:webHidden/>
              </w:rPr>
              <w:fldChar w:fldCharType="separate"/>
            </w:r>
            <w:r>
              <w:rPr>
                <w:noProof/>
                <w:webHidden/>
              </w:rPr>
              <w:t>9</w:t>
            </w:r>
            <w:r>
              <w:rPr>
                <w:noProof/>
                <w:webHidden/>
              </w:rPr>
              <w:fldChar w:fldCharType="end"/>
            </w:r>
          </w:hyperlink>
        </w:p>
        <w:p w14:paraId="1368D0EE" w14:textId="2601A347" w:rsidR="000B2FFA" w:rsidRDefault="000B2FFA">
          <w:pPr>
            <w:pStyle w:val="TOC1"/>
            <w:tabs>
              <w:tab w:val="right" w:leader="dot" w:pos="9628"/>
            </w:tabs>
            <w:rPr>
              <w:rFonts w:eastAsiaTheme="minorEastAsia"/>
              <w:noProof/>
              <w:kern w:val="2"/>
              <w:sz w:val="24"/>
              <w:szCs w:val="24"/>
              <w14:ligatures w14:val="standardContextual"/>
            </w:rPr>
          </w:pPr>
          <w:hyperlink w:anchor="_Toc182911603" w:history="1">
            <w:r w:rsidRPr="00EF2BEB">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_Toc182911603 \h </w:instrText>
            </w:r>
            <w:r>
              <w:rPr>
                <w:noProof/>
                <w:webHidden/>
              </w:rPr>
            </w:r>
            <w:r>
              <w:rPr>
                <w:noProof/>
                <w:webHidden/>
              </w:rPr>
              <w:fldChar w:fldCharType="separate"/>
            </w:r>
            <w:r>
              <w:rPr>
                <w:noProof/>
                <w:webHidden/>
              </w:rPr>
              <w:t>11</w:t>
            </w:r>
            <w:r>
              <w:rPr>
                <w:noProof/>
                <w:webHidden/>
              </w:rPr>
              <w:fldChar w:fldCharType="end"/>
            </w:r>
          </w:hyperlink>
        </w:p>
        <w:p w14:paraId="3723F6C7" w14:textId="245F2E8A" w:rsidR="000B2FFA" w:rsidRDefault="000B2FFA">
          <w:pPr>
            <w:pStyle w:val="TOC1"/>
            <w:tabs>
              <w:tab w:val="right" w:leader="dot" w:pos="9628"/>
            </w:tabs>
            <w:rPr>
              <w:rFonts w:eastAsiaTheme="minorEastAsia"/>
              <w:noProof/>
              <w:kern w:val="2"/>
              <w:sz w:val="24"/>
              <w:szCs w:val="24"/>
              <w14:ligatures w14:val="standardContextual"/>
            </w:rPr>
          </w:pPr>
          <w:hyperlink w:anchor="_Toc182911604" w:history="1">
            <w:r w:rsidRPr="00EF2BEB">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_Toc182911604 \h </w:instrText>
            </w:r>
            <w:r>
              <w:rPr>
                <w:noProof/>
                <w:webHidden/>
              </w:rPr>
            </w:r>
            <w:r>
              <w:rPr>
                <w:noProof/>
                <w:webHidden/>
              </w:rPr>
              <w:fldChar w:fldCharType="separate"/>
            </w:r>
            <w:r>
              <w:rPr>
                <w:noProof/>
                <w:webHidden/>
              </w:rPr>
              <w:t>13</w:t>
            </w:r>
            <w:r>
              <w:rPr>
                <w:noProof/>
                <w:webHidden/>
              </w:rPr>
              <w:fldChar w:fldCharType="end"/>
            </w:r>
          </w:hyperlink>
        </w:p>
        <w:p w14:paraId="79BF1298" w14:textId="404E13E5" w:rsidR="000B2FFA" w:rsidRDefault="000B2FFA">
          <w:pPr>
            <w:pStyle w:val="TOC1"/>
            <w:tabs>
              <w:tab w:val="right" w:leader="dot" w:pos="9628"/>
            </w:tabs>
            <w:rPr>
              <w:rFonts w:eastAsiaTheme="minorEastAsia"/>
              <w:noProof/>
              <w:kern w:val="2"/>
              <w:sz w:val="24"/>
              <w:szCs w:val="24"/>
              <w14:ligatures w14:val="standardContextual"/>
            </w:rPr>
          </w:pPr>
          <w:hyperlink w:anchor="_Toc182911605" w:history="1">
            <w:r w:rsidRPr="00EF2BEB">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_Toc182911605 \h </w:instrText>
            </w:r>
            <w:r>
              <w:rPr>
                <w:noProof/>
                <w:webHidden/>
              </w:rPr>
            </w:r>
            <w:r>
              <w:rPr>
                <w:noProof/>
                <w:webHidden/>
              </w:rPr>
              <w:fldChar w:fldCharType="separate"/>
            </w:r>
            <w:r>
              <w:rPr>
                <w:noProof/>
                <w:webHidden/>
              </w:rPr>
              <w:t>14</w:t>
            </w:r>
            <w:r>
              <w:rPr>
                <w:noProof/>
                <w:webHidden/>
              </w:rPr>
              <w:fldChar w:fldCharType="end"/>
            </w:r>
          </w:hyperlink>
        </w:p>
        <w:p w14:paraId="048425A3" w14:textId="32395D69"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911599"/>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7D7B4F76"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3D05AC">
              <w:rPr>
                <w:rFonts w:asciiTheme="majorBidi" w:hAnsiTheme="majorBidi" w:cstheme="majorBidi"/>
                <w:sz w:val="24"/>
                <w:szCs w:val="24"/>
              </w:rPr>
              <w:t>2</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00929DA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D1A3B8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305782C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B81185">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F85B226"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DA62A1">
              <w:rPr>
                <w:rFonts w:asciiTheme="majorBidi" w:hAnsiTheme="majorBidi" w:cstheme="majorBidi"/>
                <w:color w:val="FFFFFF" w:themeColor="background1"/>
                <w:sz w:val="24"/>
                <w:szCs w:val="24"/>
              </w:rPr>
              <w:t>5</w:t>
            </w:r>
            <w:r w:rsidR="00BF7683" w:rsidRPr="00BF7683">
              <w:rPr>
                <w:rFonts w:asciiTheme="majorBidi" w:hAnsiTheme="majorBidi" w:cstheme="majorBidi"/>
                <w:color w:val="FFFFFF" w:themeColor="background1"/>
                <w:sz w:val="24"/>
                <w:szCs w:val="24"/>
              </w:rPr>
              <w:t xml:space="preserve"> </w:t>
            </w:r>
            <w:r w:rsidR="00DA62A1">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 Year</w:t>
            </w:r>
            <w:r w:rsidR="00DA62A1">
              <w:rPr>
                <w:rFonts w:asciiTheme="majorBidi" w:hAnsiTheme="majorBidi" w:cstheme="majorBidi"/>
                <w:color w:val="FFFFFF" w:themeColor="background1"/>
                <w:sz w:val="24"/>
                <w:szCs w:val="24"/>
              </w:rPr>
              <w:t xml:space="preserve"> 3</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14939419" w:rsidR="00D71F88" w:rsidRPr="00CD6727" w:rsidRDefault="004613C1" w:rsidP="00791CCF">
            <w:pPr>
              <w:shd w:val="clear" w:color="auto" w:fill="F2F2F2" w:themeFill="background1" w:themeFillShade="F2"/>
              <w:rPr>
                <w:rFonts w:asciiTheme="majorBidi" w:hAnsiTheme="majorBidi" w:cstheme="majorBidi"/>
                <w:b w:val="0"/>
                <w:bCs w:val="0"/>
                <w:color w:val="000000" w:themeColor="text1"/>
                <w:sz w:val="24"/>
                <w:szCs w:val="24"/>
              </w:rPr>
            </w:pPr>
            <w:r w:rsidRPr="004613C1">
              <w:rPr>
                <w:rFonts w:asciiTheme="majorBidi" w:hAnsiTheme="majorBidi" w:cstheme="majorBidi"/>
                <w:b w:val="0"/>
                <w:bCs w:val="0"/>
                <w:color w:val="000000" w:themeColor="text1"/>
                <w:sz w:val="24"/>
                <w:szCs w:val="24"/>
              </w:rPr>
              <w:t>ENG3256-2 Language Pedagogy provides students with an in-depth exploration of the theories, principles, and practices essential for effective language teaching. This course delves into various language teaching methods and approaches, highlighting the cognitive, social, and psychological aspects of language learning. Students will engage with key concepts such as language acquisition versus language learning, individual learning styles, and the development of effective teaching strategies. Additionally, the course emphasizes the design and evaluation of teaching materials, lesson plans, and assessments tailored for diverse classroom contexts.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3BC09644" w14:textId="77777777" w:rsidTr="00DF323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1C3F99" w14:textId="248873C6" w:rsidR="00DF323B" w:rsidRPr="00CD6727" w:rsidRDefault="004613C1" w:rsidP="00CD6727">
            <w:pPr>
              <w:ind w:right="43"/>
              <w:rPr>
                <w:rFonts w:asciiTheme="majorBidi" w:hAnsiTheme="majorBidi" w:cstheme="majorBidi"/>
                <w:color w:val="FFFFFF" w:themeColor="background1"/>
                <w:sz w:val="24"/>
                <w:szCs w:val="24"/>
              </w:rPr>
            </w:pPr>
            <w:r w:rsidRPr="004613C1">
              <w:rPr>
                <w:rFonts w:asciiTheme="majorBidi" w:hAnsiTheme="majorBidi" w:cstheme="majorBidi"/>
                <w:b w:val="0"/>
                <w:bCs w:val="0"/>
                <w:sz w:val="24"/>
                <w:szCs w:val="24"/>
              </w:rPr>
              <w:t>ENG2351-3 Introduction to Applied Linguistics</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15E8A92B" w14:textId="77777777" w:rsidTr="00DF323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082D315" w14:textId="46D38B1A" w:rsidR="00DF323B" w:rsidRPr="00CD6727" w:rsidRDefault="0096102C"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DA62A1" w:rsidRPr="00CD6727" w14:paraId="299B17EA" w14:textId="77777777" w:rsidTr="00DA62A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705EE7E" w14:textId="386FB9CC" w:rsidR="00DA62A1" w:rsidRPr="004613C1" w:rsidRDefault="004613C1" w:rsidP="00CD6727">
            <w:pPr>
              <w:ind w:right="43"/>
              <w:rPr>
                <w:rFonts w:asciiTheme="majorBidi" w:hAnsiTheme="majorBidi" w:cstheme="majorBidi"/>
                <w:b w:val="0"/>
                <w:bCs w:val="0"/>
                <w:sz w:val="24"/>
                <w:szCs w:val="24"/>
              </w:rPr>
            </w:pPr>
            <w:r w:rsidRPr="004613C1">
              <w:rPr>
                <w:rFonts w:asciiTheme="majorBidi" w:hAnsiTheme="majorBidi" w:cstheme="majorBidi"/>
                <w:b w:val="0"/>
                <w:bCs w:val="0"/>
                <w:sz w:val="24"/>
                <w:szCs w:val="24"/>
              </w:rPr>
              <w:t>The main objective of ENG3256-2 Language Pedagogy is to equip students with a comprehensive understanding of the various approaches and methods in language teaching. The course aims to foster the ability to recall and apply essential concepts in language acquisition, individual learning styles, and language learning strategies. Students will also develop the skills to design effective teaching materials and assessments, implement diverse teaching methods, and critically evaluate the effectiveness of syllabi and instructional strategies in EFL classrooms.</w:t>
            </w:r>
          </w:p>
        </w:tc>
      </w:tr>
    </w:tbl>
    <w:p w14:paraId="11B78E69" w14:textId="77777777" w:rsidR="00791CCF" w:rsidRDefault="00791CCF" w:rsidP="00CD6727">
      <w:pPr>
        <w:rPr>
          <w:rStyle w:val="a"/>
          <w:rFonts w:asciiTheme="majorBidi" w:hAnsiTheme="majorBidi" w:cstheme="majorBidi"/>
          <w:b/>
          <w:bCs/>
          <w:color w:val="52B5C2"/>
          <w:sz w:val="24"/>
          <w:szCs w:val="24"/>
        </w:rPr>
      </w:pPr>
      <w:bookmarkStart w:id="4" w:name="_Ref115691940"/>
      <w:bookmarkStart w:id="5" w:name="_Hlk531080362"/>
    </w:p>
    <w:p w14:paraId="59B12B53" w14:textId="09E4425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791CCF"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036A1D41" w:rsidR="00791CCF" w:rsidRPr="00CD6727" w:rsidRDefault="003D05AC" w:rsidP="00791CCF">
            <w:pPr>
              <w:spacing w:after="0"/>
              <w:rPr>
                <w:rFonts w:asciiTheme="majorBidi" w:hAnsiTheme="majorBidi" w:cstheme="majorBidi"/>
                <w:sz w:val="24"/>
                <w:szCs w:val="24"/>
              </w:rPr>
            </w:pPr>
            <w:r>
              <w:rPr>
                <w:rFonts w:asciiTheme="majorBidi" w:hAnsiTheme="majorBidi" w:cstheme="majorBidi"/>
                <w:sz w:val="24"/>
                <w:szCs w:val="24"/>
              </w:rPr>
              <w:t>30</w:t>
            </w:r>
          </w:p>
        </w:tc>
        <w:tc>
          <w:tcPr>
            <w:tcW w:w="2600" w:type="dxa"/>
            <w:shd w:val="clear" w:color="auto" w:fill="F2F2F2" w:themeFill="background1" w:themeFillShade="F2"/>
            <w:vAlign w:val="center"/>
          </w:tcPr>
          <w:p w14:paraId="389A45B5" w14:textId="6231CCF6" w:rsidR="00791CCF" w:rsidRPr="00CD6727" w:rsidRDefault="00791CCF" w:rsidP="00791CCF">
            <w:pPr>
              <w:spacing w:after="0"/>
              <w:rPr>
                <w:rFonts w:asciiTheme="majorBidi" w:hAnsiTheme="majorBidi" w:cstheme="majorBidi"/>
                <w:sz w:val="24"/>
                <w:szCs w:val="24"/>
              </w:rPr>
            </w:pPr>
            <w:r>
              <w:rPr>
                <w:rFonts w:cstheme="minorHAnsi"/>
              </w:rPr>
              <w:t>100%</w:t>
            </w:r>
          </w:p>
        </w:tc>
      </w:tr>
      <w:tr w:rsidR="00791CCF"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B90DA53"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F147DA3"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24CE1B"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F0386E7"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55AFC05"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E834B91" w:rsidR="00791CCF" w:rsidRPr="00CD6727" w:rsidRDefault="00791CCF" w:rsidP="00791CCF">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lastRenderedPageBreak/>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1830155" w:rsidR="008D0CEB" w:rsidRPr="00CD6727" w:rsidRDefault="003D05A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30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276BE7B"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76559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BD703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3C8603CF"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5AEB3691" w:rsidR="00AF47F7" w:rsidRPr="00CD6727" w:rsidRDefault="003D05AC"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30</w:t>
            </w:r>
          </w:p>
        </w:tc>
      </w:tr>
    </w:tbl>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7" w:name="_Ref115691966"/>
      <w:bookmarkStart w:id="8" w:name="_Toc182911600"/>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4613C1" w:rsidRPr="00CD6727" w14:paraId="2E821FBF" w14:textId="77777777" w:rsidTr="008D2F23">
        <w:trPr>
          <w:tblCellSpacing w:w="7" w:type="dxa"/>
          <w:jc w:val="center"/>
        </w:trPr>
        <w:tc>
          <w:tcPr>
            <w:tcW w:w="901" w:type="dxa"/>
            <w:shd w:val="clear" w:color="auto" w:fill="auto"/>
            <w:vAlign w:val="center"/>
          </w:tcPr>
          <w:p w14:paraId="20103120" w14:textId="03706A3C" w:rsidR="004613C1" w:rsidRPr="00CD6727" w:rsidRDefault="004613C1" w:rsidP="004613C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w:t>
            </w:r>
            <w:r>
              <w:rPr>
                <w:rFonts w:cstheme="minorHAnsi"/>
                <w:color w:val="525252" w:themeColor="accent3" w:themeShade="80"/>
                <w:sz w:val="24"/>
                <w:szCs w:val="24"/>
              </w:rPr>
              <w:t>1</w:t>
            </w:r>
          </w:p>
        </w:tc>
        <w:tc>
          <w:tcPr>
            <w:tcW w:w="2322" w:type="dxa"/>
            <w:shd w:val="clear" w:color="auto" w:fill="auto"/>
          </w:tcPr>
          <w:p w14:paraId="28395DEF" w14:textId="0AA83407" w:rsidR="004613C1" w:rsidRPr="00CD6727" w:rsidRDefault="004613C1" w:rsidP="004613C1">
            <w:pPr>
              <w:spacing w:after="0"/>
              <w:rPr>
                <w:rFonts w:asciiTheme="majorBidi" w:hAnsiTheme="majorBidi" w:cstheme="majorBidi"/>
                <w:b/>
                <w:bCs/>
                <w:sz w:val="24"/>
                <w:szCs w:val="24"/>
              </w:rPr>
            </w:pPr>
            <w:r w:rsidRPr="00ED7307">
              <w:rPr>
                <w:rFonts w:cstheme="minorHAnsi"/>
              </w:rPr>
              <w:t>Name different language teaching methods and approaches.</w:t>
            </w:r>
          </w:p>
        </w:tc>
        <w:tc>
          <w:tcPr>
            <w:tcW w:w="2481" w:type="dxa"/>
            <w:shd w:val="clear" w:color="auto" w:fill="auto"/>
          </w:tcPr>
          <w:p w14:paraId="3BD57457" w14:textId="71E094CE" w:rsidR="004613C1" w:rsidRPr="00CD6727" w:rsidRDefault="004613C1" w:rsidP="004613C1">
            <w:pPr>
              <w:spacing w:after="0"/>
              <w:rPr>
                <w:rFonts w:asciiTheme="majorBidi" w:hAnsiTheme="majorBidi" w:cstheme="majorBidi"/>
                <w:b/>
                <w:bCs/>
                <w:sz w:val="24"/>
                <w:szCs w:val="24"/>
              </w:rPr>
            </w:pPr>
            <w:r>
              <w:rPr>
                <w:rFonts w:cstheme="minorHAnsi"/>
              </w:rPr>
              <w:t>K1</w:t>
            </w:r>
          </w:p>
        </w:tc>
        <w:tc>
          <w:tcPr>
            <w:tcW w:w="2087" w:type="dxa"/>
            <w:shd w:val="clear" w:color="auto" w:fill="auto"/>
          </w:tcPr>
          <w:p w14:paraId="06DCF145" w14:textId="4FB99FBE" w:rsidR="004613C1" w:rsidRPr="00CD6727" w:rsidRDefault="004613C1" w:rsidP="004613C1">
            <w:pPr>
              <w:spacing w:after="0"/>
              <w:rPr>
                <w:rFonts w:asciiTheme="majorBidi" w:hAnsiTheme="majorBidi" w:cstheme="majorBidi"/>
                <w:b/>
                <w:bCs/>
                <w:sz w:val="24"/>
                <w:szCs w:val="24"/>
              </w:rPr>
            </w:pPr>
            <w:r w:rsidRPr="00BC6565">
              <w:rPr>
                <w:rFonts w:cstheme="minorHAnsi"/>
              </w:rPr>
              <w:t>Systematically introduce and explain different language teaching methods and approaches by referring to textbook sections, ensuring that each method is clearly outlined and contextualized within the broader framework of language education throughout the semester.</w:t>
            </w:r>
          </w:p>
        </w:tc>
        <w:tc>
          <w:tcPr>
            <w:tcW w:w="1757" w:type="dxa"/>
            <w:shd w:val="clear" w:color="auto" w:fill="auto"/>
            <w:vAlign w:val="center"/>
          </w:tcPr>
          <w:p w14:paraId="6520985D" w14:textId="1F320E12" w:rsidR="004613C1" w:rsidRPr="00CD6727" w:rsidRDefault="004613C1" w:rsidP="004613C1">
            <w:pPr>
              <w:spacing w:after="0"/>
              <w:rPr>
                <w:rFonts w:asciiTheme="majorBidi" w:hAnsiTheme="majorBidi" w:cstheme="majorBidi"/>
                <w:b/>
                <w:bCs/>
                <w:sz w:val="24"/>
                <w:szCs w:val="24"/>
              </w:rPr>
            </w:pPr>
            <w:r w:rsidRPr="00867AE4">
              <w:t>Assignment 1 (10 marks)</w:t>
            </w:r>
          </w:p>
        </w:tc>
      </w:tr>
      <w:tr w:rsidR="004613C1" w:rsidRPr="00CD6727" w14:paraId="768CEEF6" w14:textId="77777777" w:rsidTr="008D2F23">
        <w:trPr>
          <w:tblCellSpacing w:w="7" w:type="dxa"/>
          <w:jc w:val="center"/>
        </w:trPr>
        <w:tc>
          <w:tcPr>
            <w:tcW w:w="901" w:type="dxa"/>
            <w:shd w:val="clear" w:color="auto" w:fill="auto"/>
            <w:vAlign w:val="center"/>
          </w:tcPr>
          <w:p w14:paraId="5108B4CF" w14:textId="2293DBC4" w:rsidR="004613C1" w:rsidRPr="00CD6727" w:rsidRDefault="004613C1" w:rsidP="004613C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1.2</w:t>
            </w:r>
          </w:p>
        </w:tc>
        <w:tc>
          <w:tcPr>
            <w:tcW w:w="2322" w:type="dxa"/>
            <w:shd w:val="clear" w:color="auto" w:fill="auto"/>
          </w:tcPr>
          <w:p w14:paraId="560D3B8B" w14:textId="1D62BBD5" w:rsidR="004613C1" w:rsidRPr="00CD6727" w:rsidRDefault="004613C1" w:rsidP="004613C1">
            <w:pPr>
              <w:spacing w:after="0"/>
              <w:rPr>
                <w:rFonts w:asciiTheme="majorBidi" w:hAnsiTheme="majorBidi" w:cstheme="majorBidi"/>
                <w:b/>
                <w:bCs/>
                <w:sz w:val="24"/>
                <w:szCs w:val="24"/>
              </w:rPr>
            </w:pPr>
            <w:r w:rsidRPr="00ED7307">
              <w:rPr>
                <w:rFonts w:cstheme="minorHAnsi"/>
              </w:rPr>
              <w:t>Recall the definitions of language acquisition and language learning, and list their key differences.</w:t>
            </w:r>
          </w:p>
        </w:tc>
        <w:tc>
          <w:tcPr>
            <w:tcW w:w="2481" w:type="dxa"/>
            <w:shd w:val="clear" w:color="auto" w:fill="auto"/>
          </w:tcPr>
          <w:p w14:paraId="54B2353C" w14:textId="6FCC94BF" w:rsidR="004613C1" w:rsidRPr="00CD6727" w:rsidRDefault="004613C1" w:rsidP="004613C1">
            <w:pPr>
              <w:spacing w:after="0"/>
              <w:rPr>
                <w:rFonts w:asciiTheme="majorBidi" w:hAnsiTheme="majorBidi" w:cstheme="majorBidi"/>
                <w:b/>
                <w:bCs/>
                <w:sz w:val="24"/>
                <w:szCs w:val="24"/>
              </w:rPr>
            </w:pPr>
            <w:r>
              <w:rPr>
                <w:rFonts w:cstheme="minorHAnsi"/>
              </w:rPr>
              <w:t>K2</w:t>
            </w:r>
          </w:p>
        </w:tc>
        <w:tc>
          <w:tcPr>
            <w:tcW w:w="2087" w:type="dxa"/>
            <w:shd w:val="clear" w:color="auto" w:fill="auto"/>
          </w:tcPr>
          <w:p w14:paraId="53B134A8" w14:textId="16735056" w:rsidR="004613C1" w:rsidRPr="00CD6727" w:rsidRDefault="004613C1" w:rsidP="004613C1">
            <w:pPr>
              <w:spacing w:after="0"/>
              <w:rPr>
                <w:rFonts w:asciiTheme="majorBidi" w:hAnsiTheme="majorBidi" w:cstheme="majorBidi"/>
                <w:b/>
                <w:bCs/>
                <w:sz w:val="24"/>
                <w:szCs w:val="24"/>
              </w:rPr>
            </w:pPr>
            <w:r w:rsidRPr="00BC6565">
              <w:rPr>
                <w:rFonts w:cstheme="minorHAnsi"/>
              </w:rPr>
              <w:t xml:space="preserve">Consistently reinforce the definitions of language acquisition and language learning by summarizing key concepts from the textbook during lectures, and regularly highlighting their differences to deepen students' </w:t>
            </w:r>
            <w:r w:rsidRPr="00BC6565">
              <w:rPr>
                <w:rFonts w:cstheme="minorHAnsi"/>
              </w:rPr>
              <w:lastRenderedPageBreak/>
              <w:t>understanding over the course of the semester.</w:t>
            </w:r>
          </w:p>
        </w:tc>
        <w:tc>
          <w:tcPr>
            <w:tcW w:w="1757" w:type="dxa"/>
            <w:shd w:val="clear" w:color="auto" w:fill="auto"/>
            <w:vAlign w:val="center"/>
          </w:tcPr>
          <w:p w14:paraId="503E0685" w14:textId="60DDAAEA" w:rsidR="004613C1" w:rsidRPr="00CD6727" w:rsidRDefault="004613C1" w:rsidP="004613C1">
            <w:pPr>
              <w:spacing w:after="0"/>
              <w:rPr>
                <w:rFonts w:asciiTheme="majorBidi" w:hAnsiTheme="majorBidi" w:cstheme="majorBidi"/>
                <w:b/>
                <w:bCs/>
                <w:sz w:val="24"/>
                <w:szCs w:val="24"/>
              </w:rPr>
            </w:pPr>
            <w:r w:rsidRPr="00867AE4">
              <w:lastRenderedPageBreak/>
              <w:t>Quiz 1 (10 marks)</w:t>
            </w:r>
          </w:p>
        </w:tc>
      </w:tr>
      <w:tr w:rsidR="004613C1" w:rsidRPr="00CD6727" w14:paraId="6FD9320F" w14:textId="77777777" w:rsidTr="008D2F23">
        <w:trPr>
          <w:tblCellSpacing w:w="7" w:type="dxa"/>
          <w:jc w:val="center"/>
        </w:trPr>
        <w:tc>
          <w:tcPr>
            <w:tcW w:w="901" w:type="dxa"/>
            <w:shd w:val="clear" w:color="auto" w:fill="auto"/>
            <w:vAlign w:val="center"/>
          </w:tcPr>
          <w:p w14:paraId="17B83A9F" w14:textId="22A17539" w:rsidR="004613C1" w:rsidRPr="00CD6727" w:rsidRDefault="004613C1" w:rsidP="004613C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tcPr>
          <w:p w14:paraId="11ADA4EE" w14:textId="271AC88D" w:rsidR="004613C1" w:rsidRPr="00CD6727" w:rsidRDefault="004613C1" w:rsidP="004613C1">
            <w:pPr>
              <w:spacing w:after="0"/>
              <w:rPr>
                <w:rFonts w:asciiTheme="majorBidi" w:hAnsiTheme="majorBidi" w:cstheme="majorBidi"/>
                <w:b/>
                <w:bCs/>
                <w:sz w:val="24"/>
                <w:szCs w:val="24"/>
              </w:rPr>
            </w:pPr>
            <w:r w:rsidRPr="00ED7307">
              <w:rPr>
                <w:rFonts w:cstheme="minorHAnsi"/>
              </w:rPr>
              <w:t>Identify individual learning styles and language learning strategies, and their impact on language acquisition.</w:t>
            </w:r>
          </w:p>
        </w:tc>
        <w:tc>
          <w:tcPr>
            <w:tcW w:w="2481" w:type="dxa"/>
            <w:shd w:val="clear" w:color="auto" w:fill="auto"/>
          </w:tcPr>
          <w:p w14:paraId="4D9CF6A8" w14:textId="498C8F94" w:rsidR="004613C1" w:rsidRPr="00CD6727" w:rsidRDefault="004613C1" w:rsidP="004613C1">
            <w:pPr>
              <w:spacing w:after="0"/>
              <w:rPr>
                <w:rFonts w:asciiTheme="majorBidi" w:hAnsiTheme="majorBidi" w:cstheme="majorBidi"/>
                <w:b/>
                <w:bCs/>
                <w:sz w:val="24"/>
                <w:szCs w:val="24"/>
              </w:rPr>
            </w:pPr>
            <w:r>
              <w:rPr>
                <w:rFonts w:cstheme="minorHAnsi"/>
              </w:rPr>
              <w:t>K3</w:t>
            </w:r>
          </w:p>
        </w:tc>
        <w:tc>
          <w:tcPr>
            <w:tcW w:w="2087" w:type="dxa"/>
            <w:shd w:val="clear" w:color="auto" w:fill="auto"/>
          </w:tcPr>
          <w:p w14:paraId="19AF6DB7" w14:textId="306D101C" w:rsidR="004613C1" w:rsidRPr="00CD6727" w:rsidRDefault="004613C1" w:rsidP="004613C1">
            <w:pPr>
              <w:spacing w:after="0"/>
              <w:rPr>
                <w:rFonts w:asciiTheme="majorBidi" w:hAnsiTheme="majorBidi" w:cstheme="majorBidi"/>
                <w:b/>
                <w:bCs/>
                <w:sz w:val="24"/>
                <w:szCs w:val="24"/>
              </w:rPr>
            </w:pPr>
            <w:r w:rsidRPr="00BC6565">
              <w:rPr>
                <w:rFonts w:cstheme="minorHAnsi"/>
              </w:rPr>
              <w:t>Regularly refer to textbook content that discusses individual learning styles and language learning strategies, integrating these insights into lecture explanations to help students understand their impact on language acquisition.</w:t>
            </w:r>
          </w:p>
        </w:tc>
        <w:tc>
          <w:tcPr>
            <w:tcW w:w="1757" w:type="dxa"/>
            <w:shd w:val="clear" w:color="auto" w:fill="auto"/>
            <w:vAlign w:val="center"/>
          </w:tcPr>
          <w:p w14:paraId="7A10C16B" w14:textId="630FD8DD" w:rsidR="004613C1" w:rsidRPr="00CD6727" w:rsidRDefault="004613C1" w:rsidP="004613C1">
            <w:pPr>
              <w:spacing w:after="0"/>
              <w:rPr>
                <w:rFonts w:asciiTheme="majorBidi" w:hAnsiTheme="majorBidi" w:cstheme="majorBidi"/>
                <w:b/>
                <w:bCs/>
                <w:sz w:val="24"/>
                <w:szCs w:val="24"/>
              </w:rPr>
            </w:pPr>
            <w:r w:rsidRPr="00867AE4">
              <w:t>Midterm Exam</w:t>
            </w:r>
            <w:r>
              <w:t xml:space="preserve"> (30 marks)</w:t>
            </w:r>
          </w:p>
        </w:tc>
      </w:tr>
      <w:tr w:rsidR="004613C1" w:rsidRPr="00CD6727" w14:paraId="78A33186" w14:textId="77777777" w:rsidTr="008D2F23">
        <w:trPr>
          <w:tblCellSpacing w:w="7" w:type="dxa"/>
          <w:jc w:val="center"/>
        </w:trPr>
        <w:tc>
          <w:tcPr>
            <w:tcW w:w="901" w:type="dxa"/>
            <w:shd w:val="clear" w:color="auto" w:fill="auto"/>
            <w:vAlign w:val="center"/>
          </w:tcPr>
          <w:p w14:paraId="3B346235" w14:textId="71FF7631" w:rsidR="004613C1" w:rsidRDefault="004613C1" w:rsidP="004613C1">
            <w:pPr>
              <w:spacing w:after="0"/>
              <w:rPr>
                <w:rFonts w:cstheme="minorHAns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tcPr>
          <w:p w14:paraId="63A85A60" w14:textId="706622D2" w:rsidR="004613C1" w:rsidRPr="00CD6727" w:rsidRDefault="004613C1" w:rsidP="004613C1">
            <w:pPr>
              <w:spacing w:after="0"/>
              <w:rPr>
                <w:rFonts w:asciiTheme="majorBidi" w:hAnsiTheme="majorBidi" w:cstheme="majorBidi"/>
                <w:b/>
                <w:bCs/>
                <w:sz w:val="24"/>
                <w:szCs w:val="24"/>
              </w:rPr>
            </w:pPr>
            <w:r w:rsidRPr="00ED7307">
              <w:rPr>
                <w:rFonts w:cstheme="minorHAnsi"/>
              </w:rPr>
              <w:t>List principles for designing tests, lesson plans, and teaching materials in language education.</w:t>
            </w:r>
          </w:p>
        </w:tc>
        <w:tc>
          <w:tcPr>
            <w:tcW w:w="2481" w:type="dxa"/>
            <w:shd w:val="clear" w:color="auto" w:fill="auto"/>
          </w:tcPr>
          <w:p w14:paraId="4CA00DE2" w14:textId="1952B738" w:rsidR="004613C1" w:rsidRPr="00CD6727" w:rsidRDefault="004613C1" w:rsidP="004613C1">
            <w:pPr>
              <w:spacing w:after="0"/>
              <w:rPr>
                <w:rFonts w:asciiTheme="majorBidi" w:hAnsiTheme="majorBidi" w:cstheme="majorBidi"/>
                <w:b/>
                <w:bCs/>
                <w:sz w:val="24"/>
                <w:szCs w:val="24"/>
              </w:rPr>
            </w:pPr>
            <w:r>
              <w:rPr>
                <w:rFonts w:cstheme="minorHAnsi"/>
              </w:rPr>
              <w:t>K4</w:t>
            </w:r>
          </w:p>
        </w:tc>
        <w:tc>
          <w:tcPr>
            <w:tcW w:w="2087" w:type="dxa"/>
            <w:shd w:val="clear" w:color="auto" w:fill="auto"/>
          </w:tcPr>
          <w:p w14:paraId="33417E5B" w14:textId="154BAC99" w:rsidR="004613C1" w:rsidRPr="00CD6727" w:rsidRDefault="004613C1" w:rsidP="004613C1">
            <w:pPr>
              <w:spacing w:after="0"/>
              <w:rPr>
                <w:rFonts w:asciiTheme="majorBidi" w:hAnsiTheme="majorBidi" w:cstheme="majorBidi"/>
                <w:b/>
                <w:bCs/>
                <w:sz w:val="24"/>
                <w:szCs w:val="24"/>
              </w:rPr>
            </w:pPr>
            <w:r w:rsidRPr="00BC6565">
              <w:rPr>
                <w:rFonts w:cstheme="minorHAnsi"/>
              </w:rPr>
              <w:t>Continuously guide students through the principles of test and lesson plan design by systematically covering relevant textbook chapters, emphasizing the application of these principles in language education throughout the semester.</w:t>
            </w:r>
          </w:p>
        </w:tc>
        <w:tc>
          <w:tcPr>
            <w:tcW w:w="1757" w:type="dxa"/>
            <w:shd w:val="clear" w:color="auto" w:fill="auto"/>
            <w:vAlign w:val="center"/>
          </w:tcPr>
          <w:p w14:paraId="72992812" w14:textId="1329277A" w:rsidR="004613C1" w:rsidRPr="00CD6727" w:rsidRDefault="004613C1" w:rsidP="004613C1">
            <w:pPr>
              <w:spacing w:after="0"/>
              <w:rPr>
                <w:rFonts w:asciiTheme="majorBidi" w:hAnsiTheme="majorBidi" w:cstheme="majorBidi"/>
                <w:b/>
                <w:bCs/>
                <w:sz w:val="24"/>
                <w:szCs w:val="24"/>
              </w:rPr>
            </w:pPr>
            <w:r w:rsidRPr="00867AE4">
              <w:t>Final Exam</w:t>
            </w:r>
            <w:r>
              <w:t xml:space="preserve"> (40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4613C1" w:rsidRPr="00CD6727" w14:paraId="7E4151D5" w14:textId="77777777" w:rsidTr="00F91581">
        <w:trPr>
          <w:tblCellSpacing w:w="7" w:type="dxa"/>
          <w:jc w:val="center"/>
        </w:trPr>
        <w:tc>
          <w:tcPr>
            <w:tcW w:w="901" w:type="dxa"/>
            <w:shd w:val="clear" w:color="auto" w:fill="auto"/>
            <w:vAlign w:val="center"/>
          </w:tcPr>
          <w:p w14:paraId="78EA3E36" w14:textId="54FA942F" w:rsidR="004613C1" w:rsidRPr="00CD6727" w:rsidRDefault="004613C1" w:rsidP="004613C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w:t>
            </w:r>
            <w:r>
              <w:rPr>
                <w:rFonts w:cstheme="minorHAnsi"/>
                <w:color w:val="525252" w:themeColor="accent3" w:themeShade="80"/>
                <w:sz w:val="24"/>
                <w:szCs w:val="24"/>
              </w:rPr>
              <w:t>1</w:t>
            </w:r>
          </w:p>
        </w:tc>
        <w:tc>
          <w:tcPr>
            <w:tcW w:w="2322" w:type="dxa"/>
            <w:shd w:val="clear" w:color="auto" w:fill="auto"/>
          </w:tcPr>
          <w:p w14:paraId="4D618B3D" w14:textId="2C13C084" w:rsidR="004613C1" w:rsidRPr="00CD6727" w:rsidRDefault="004613C1" w:rsidP="004613C1">
            <w:pPr>
              <w:spacing w:after="0"/>
              <w:rPr>
                <w:rFonts w:asciiTheme="majorBidi" w:hAnsiTheme="majorBidi" w:cstheme="majorBidi"/>
                <w:b/>
                <w:bCs/>
                <w:sz w:val="24"/>
                <w:szCs w:val="24"/>
              </w:rPr>
            </w:pPr>
            <w:r w:rsidRPr="00ED7307">
              <w:rPr>
                <w:rFonts w:cstheme="minorHAnsi"/>
              </w:rPr>
              <w:t>Integrate knowledge of cognitive, social, and psychological differences among individual learners to inform teaching strategies</w:t>
            </w:r>
          </w:p>
        </w:tc>
        <w:tc>
          <w:tcPr>
            <w:tcW w:w="2481" w:type="dxa"/>
            <w:shd w:val="clear" w:color="auto" w:fill="auto"/>
          </w:tcPr>
          <w:p w14:paraId="3227731C" w14:textId="0CCD61F2" w:rsidR="004613C1" w:rsidRPr="00CD6727" w:rsidRDefault="004613C1" w:rsidP="004613C1">
            <w:pPr>
              <w:spacing w:after="0"/>
              <w:rPr>
                <w:rFonts w:asciiTheme="majorBidi" w:hAnsiTheme="majorBidi" w:cstheme="majorBidi"/>
                <w:b/>
                <w:bCs/>
                <w:sz w:val="24"/>
                <w:szCs w:val="24"/>
              </w:rPr>
            </w:pPr>
            <w:r>
              <w:rPr>
                <w:rFonts w:cstheme="minorHAnsi"/>
              </w:rPr>
              <w:t>S2</w:t>
            </w:r>
          </w:p>
        </w:tc>
        <w:tc>
          <w:tcPr>
            <w:tcW w:w="2087" w:type="dxa"/>
            <w:shd w:val="clear" w:color="auto" w:fill="auto"/>
            <w:vAlign w:val="center"/>
          </w:tcPr>
          <w:p w14:paraId="2E77CBBF" w14:textId="3E333A29" w:rsidR="004613C1" w:rsidRPr="00CD6727" w:rsidRDefault="004613C1" w:rsidP="004613C1">
            <w:pPr>
              <w:spacing w:after="0"/>
              <w:rPr>
                <w:rFonts w:asciiTheme="majorBidi" w:hAnsiTheme="majorBidi" w:cstheme="majorBidi"/>
                <w:b/>
                <w:bCs/>
                <w:sz w:val="24"/>
                <w:szCs w:val="24"/>
              </w:rPr>
            </w:pPr>
            <w:r w:rsidRPr="00BC6565">
              <w:rPr>
                <w:rFonts w:cstheme="minorHAnsi"/>
              </w:rPr>
              <w:t xml:space="preserve">Consistently highlight and integrate discussions of cognitive, social, and psychological differences among learners as outlined in the textbook, using these insights to inform and guide the presentation of </w:t>
            </w:r>
            <w:r w:rsidRPr="00BC6565">
              <w:rPr>
                <w:rFonts w:cstheme="minorHAnsi"/>
              </w:rPr>
              <w:lastRenderedPageBreak/>
              <w:t>teaching strategies throughout the course.</w:t>
            </w:r>
          </w:p>
        </w:tc>
        <w:tc>
          <w:tcPr>
            <w:tcW w:w="1757" w:type="dxa"/>
            <w:shd w:val="clear" w:color="auto" w:fill="auto"/>
            <w:vAlign w:val="center"/>
          </w:tcPr>
          <w:p w14:paraId="44D0184E" w14:textId="4E4B080B" w:rsidR="004613C1" w:rsidRPr="00CD6727" w:rsidRDefault="004613C1" w:rsidP="004613C1">
            <w:pPr>
              <w:spacing w:after="0"/>
              <w:rPr>
                <w:rFonts w:asciiTheme="majorBidi" w:hAnsiTheme="majorBidi" w:cstheme="majorBidi"/>
                <w:b/>
                <w:bCs/>
                <w:sz w:val="24"/>
                <w:szCs w:val="24"/>
              </w:rPr>
            </w:pPr>
            <w:r w:rsidRPr="00867AE4">
              <w:lastRenderedPageBreak/>
              <w:t>Microteaching Assignment (10 marks)</w:t>
            </w:r>
          </w:p>
        </w:tc>
      </w:tr>
      <w:tr w:rsidR="004613C1" w:rsidRPr="00CD6727" w14:paraId="22769A13" w14:textId="77777777" w:rsidTr="00F91581">
        <w:trPr>
          <w:tblCellSpacing w:w="7" w:type="dxa"/>
          <w:jc w:val="center"/>
        </w:trPr>
        <w:tc>
          <w:tcPr>
            <w:tcW w:w="901" w:type="dxa"/>
            <w:shd w:val="clear" w:color="auto" w:fill="auto"/>
            <w:vAlign w:val="center"/>
          </w:tcPr>
          <w:p w14:paraId="2AED4EFE" w14:textId="6A7B812A" w:rsidR="004613C1" w:rsidRPr="00CD6727" w:rsidRDefault="004613C1" w:rsidP="004613C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2.2</w:t>
            </w:r>
          </w:p>
        </w:tc>
        <w:tc>
          <w:tcPr>
            <w:tcW w:w="2322" w:type="dxa"/>
            <w:shd w:val="clear" w:color="auto" w:fill="auto"/>
          </w:tcPr>
          <w:p w14:paraId="6CFC2E6D" w14:textId="1F1717C1" w:rsidR="004613C1" w:rsidRPr="00CD6727" w:rsidRDefault="004613C1" w:rsidP="004613C1">
            <w:pPr>
              <w:spacing w:after="0"/>
              <w:rPr>
                <w:rFonts w:asciiTheme="majorBidi" w:hAnsiTheme="majorBidi" w:cstheme="majorBidi"/>
                <w:b/>
                <w:bCs/>
                <w:sz w:val="24"/>
                <w:szCs w:val="24"/>
              </w:rPr>
            </w:pPr>
            <w:r w:rsidRPr="00ED7307">
              <w:rPr>
                <w:rFonts w:cstheme="minorHAnsi"/>
              </w:rPr>
              <w:t>Implement theories and practices of various language teaching methods in diverse learning contexts</w:t>
            </w:r>
          </w:p>
        </w:tc>
        <w:tc>
          <w:tcPr>
            <w:tcW w:w="2481" w:type="dxa"/>
            <w:shd w:val="clear" w:color="auto" w:fill="auto"/>
          </w:tcPr>
          <w:p w14:paraId="218E08BB" w14:textId="53F70561" w:rsidR="004613C1" w:rsidRPr="00CD6727" w:rsidRDefault="004613C1" w:rsidP="004613C1">
            <w:pPr>
              <w:spacing w:after="0"/>
              <w:rPr>
                <w:rFonts w:asciiTheme="majorBidi" w:hAnsiTheme="majorBidi" w:cstheme="majorBidi"/>
                <w:b/>
                <w:bCs/>
                <w:sz w:val="24"/>
                <w:szCs w:val="24"/>
              </w:rPr>
            </w:pPr>
            <w:r>
              <w:rPr>
                <w:rFonts w:cstheme="minorHAnsi"/>
              </w:rPr>
              <w:t>S5</w:t>
            </w:r>
          </w:p>
        </w:tc>
        <w:tc>
          <w:tcPr>
            <w:tcW w:w="2087" w:type="dxa"/>
            <w:shd w:val="clear" w:color="auto" w:fill="auto"/>
            <w:vAlign w:val="center"/>
          </w:tcPr>
          <w:p w14:paraId="60F1AE98" w14:textId="469631E8" w:rsidR="004613C1" w:rsidRPr="00CD6727" w:rsidRDefault="004613C1" w:rsidP="004613C1">
            <w:pPr>
              <w:spacing w:after="0"/>
              <w:rPr>
                <w:rFonts w:asciiTheme="majorBidi" w:hAnsiTheme="majorBidi" w:cstheme="majorBidi"/>
                <w:b/>
                <w:bCs/>
                <w:sz w:val="24"/>
                <w:szCs w:val="24"/>
              </w:rPr>
            </w:pPr>
            <w:r w:rsidRPr="00BC6565">
              <w:rPr>
                <w:rFonts w:cstheme="minorHAnsi"/>
              </w:rPr>
              <w:t>Systematically introduce and elaborate on various language teaching methods and practices by thoroughly explaining and contextualizing the theories presented in the textbook during lectures, ensuring that students can understand and later apply these methods in diverse contexts.</w:t>
            </w:r>
          </w:p>
        </w:tc>
        <w:tc>
          <w:tcPr>
            <w:tcW w:w="1757" w:type="dxa"/>
            <w:shd w:val="clear" w:color="auto" w:fill="auto"/>
            <w:vAlign w:val="center"/>
          </w:tcPr>
          <w:p w14:paraId="32C3F40E" w14:textId="0B0558B1" w:rsidR="004613C1" w:rsidRPr="00CD6727" w:rsidRDefault="004613C1" w:rsidP="004613C1">
            <w:pPr>
              <w:spacing w:after="0"/>
              <w:rPr>
                <w:rFonts w:asciiTheme="majorBidi" w:hAnsiTheme="majorBidi" w:cstheme="majorBidi"/>
                <w:b/>
                <w:bCs/>
                <w:sz w:val="24"/>
                <w:szCs w:val="24"/>
              </w:rPr>
            </w:pPr>
            <w:r w:rsidRPr="00867AE4">
              <w:t>Final Exam</w:t>
            </w:r>
            <w:r>
              <w:t xml:space="preserve"> (40 marks)</w:t>
            </w:r>
          </w:p>
        </w:tc>
      </w:tr>
      <w:tr w:rsidR="004613C1" w:rsidRPr="00CD6727" w14:paraId="5A90DBE0" w14:textId="77777777" w:rsidTr="00F91581">
        <w:trPr>
          <w:tblCellSpacing w:w="7" w:type="dxa"/>
          <w:jc w:val="center"/>
        </w:trPr>
        <w:tc>
          <w:tcPr>
            <w:tcW w:w="901" w:type="dxa"/>
            <w:shd w:val="clear" w:color="auto" w:fill="auto"/>
            <w:vAlign w:val="center"/>
          </w:tcPr>
          <w:p w14:paraId="3B018E57" w14:textId="0CA2CA1D" w:rsidR="004613C1" w:rsidRPr="00CD6727" w:rsidRDefault="004613C1" w:rsidP="004613C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tcPr>
          <w:p w14:paraId="45BE655D" w14:textId="5C307953" w:rsidR="004613C1" w:rsidRPr="00CD6727" w:rsidRDefault="004613C1" w:rsidP="004613C1">
            <w:pPr>
              <w:spacing w:after="0"/>
              <w:rPr>
                <w:rFonts w:asciiTheme="majorBidi" w:hAnsiTheme="majorBidi" w:cstheme="majorBidi"/>
                <w:b/>
                <w:bCs/>
                <w:sz w:val="24"/>
                <w:szCs w:val="24"/>
              </w:rPr>
            </w:pPr>
            <w:r w:rsidRPr="00ED7307">
              <w:rPr>
                <w:rFonts w:cstheme="minorHAnsi"/>
              </w:rPr>
              <w:t>Develop and apply effective communication skills in language teaching</w:t>
            </w:r>
          </w:p>
        </w:tc>
        <w:tc>
          <w:tcPr>
            <w:tcW w:w="2481" w:type="dxa"/>
            <w:shd w:val="clear" w:color="auto" w:fill="auto"/>
          </w:tcPr>
          <w:p w14:paraId="34437EBF" w14:textId="4AAB473C" w:rsidR="004613C1" w:rsidRPr="00CD6727" w:rsidRDefault="004613C1" w:rsidP="004613C1">
            <w:pPr>
              <w:spacing w:after="0"/>
              <w:rPr>
                <w:rFonts w:asciiTheme="majorBidi" w:hAnsiTheme="majorBidi" w:cstheme="majorBidi"/>
                <w:b/>
                <w:bCs/>
                <w:sz w:val="24"/>
                <w:szCs w:val="24"/>
              </w:rPr>
            </w:pPr>
            <w:r>
              <w:rPr>
                <w:rFonts w:cstheme="minorHAnsi"/>
              </w:rPr>
              <w:t>S6</w:t>
            </w:r>
          </w:p>
        </w:tc>
        <w:tc>
          <w:tcPr>
            <w:tcW w:w="2087" w:type="dxa"/>
            <w:shd w:val="clear" w:color="auto" w:fill="auto"/>
            <w:vAlign w:val="center"/>
          </w:tcPr>
          <w:p w14:paraId="1C6236B0" w14:textId="27D899B9" w:rsidR="004613C1" w:rsidRPr="00CD6727" w:rsidRDefault="004613C1" w:rsidP="004613C1">
            <w:pPr>
              <w:spacing w:after="0"/>
              <w:rPr>
                <w:rFonts w:asciiTheme="majorBidi" w:hAnsiTheme="majorBidi" w:cstheme="majorBidi"/>
                <w:b/>
                <w:bCs/>
                <w:sz w:val="24"/>
                <w:szCs w:val="24"/>
              </w:rPr>
            </w:pPr>
            <w:r w:rsidRPr="00BC6565">
              <w:rPr>
                <w:rFonts w:cstheme="minorHAnsi"/>
              </w:rPr>
              <w:t>Continuously emphasize the development and application of effective communication skills by modeling best practices during lectures, drawing from examples and guidelines provided in the textbook to demonstrate clear and effective teaching communication.</w:t>
            </w:r>
          </w:p>
        </w:tc>
        <w:tc>
          <w:tcPr>
            <w:tcW w:w="1757" w:type="dxa"/>
            <w:shd w:val="clear" w:color="auto" w:fill="auto"/>
            <w:vAlign w:val="center"/>
          </w:tcPr>
          <w:p w14:paraId="7ED8B47B" w14:textId="3B8E0847" w:rsidR="004613C1" w:rsidRPr="00CD6727" w:rsidRDefault="004613C1" w:rsidP="004613C1">
            <w:pPr>
              <w:spacing w:after="0"/>
              <w:rPr>
                <w:rFonts w:asciiTheme="majorBidi" w:hAnsiTheme="majorBidi" w:cstheme="majorBidi"/>
                <w:b/>
                <w:bCs/>
                <w:sz w:val="24"/>
                <w:szCs w:val="24"/>
              </w:rPr>
            </w:pPr>
            <w:r w:rsidRPr="00867AE4">
              <w:t>Microteaching Assignment (10 marks)</w:t>
            </w:r>
          </w:p>
        </w:tc>
      </w:tr>
      <w:tr w:rsidR="004613C1" w:rsidRPr="00CD6727" w14:paraId="5856B514" w14:textId="77777777" w:rsidTr="00F91581">
        <w:trPr>
          <w:tblCellSpacing w:w="7" w:type="dxa"/>
          <w:jc w:val="center"/>
        </w:trPr>
        <w:tc>
          <w:tcPr>
            <w:tcW w:w="901" w:type="dxa"/>
            <w:shd w:val="clear" w:color="auto" w:fill="auto"/>
            <w:vAlign w:val="center"/>
          </w:tcPr>
          <w:p w14:paraId="75367090" w14:textId="045778A9" w:rsidR="004613C1" w:rsidRDefault="004613C1" w:rsidP="004613C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tcPr>
          <w:p w14:paraId="448936F4" w14:textId="2ABC8DDD" w:rsidR="004613C1" w:rsidRPr="00CD6727" w:rsidRDefault="004613C1" w:rsidP="004613C1">
            <w:pPr>
              <w:spacing w:after="0"/>
              <w:rPr>
                <w:rFonts w:asciiTheme="majorBidi" w:hAnsiTheme="majorBidi" w:cstheme="majorBidi"/>
                <w:b/>
                <w:bCs/>
                <w:sz w:val="24"/>
                <w:szCs w:val="24"/>
              </w:rPr>
            </w:pPr>
            <w:r w:rsidRPr="00ED7307">
              <w:rPr>
                <w:rFonts w:cstheme="minorHAnsi"/>
              </w:rPr>
              <w:t>Analyze and evaluate the effectiveness of syllabi and teaching materials in EFL classrooms</w:t>
            </w:r>
          </w:p>
        </w:tc>
        <w:tc>
          <w:tcPr>
            <w:tcW w:w="2481" w:type="dxa"/>
            <w:shd w:val="clear" w:color="auto" w:fill="auto"/>
          </w:tcPr>
          <w:p w14:paraId="5F0E052E" w14:textId="1E9B200B" w:rsidR="004613C1" w:rsidRPr="00CD6727" w:rsidRDefault="004613C1" w:rsidP="004613C1">
            <w:pPr>
              <w:spacing w:after="0"/>
              <w:rPr>
                <w:rFonts w:asciiTheme="majorBidi" w:hAnsiTheme="majorBidi" w:cstheme="majorBidi"/>
                <w:b/>
                <w:bCs/>
                <w:sz w:val="24"/>
                <w:szCs w:val="24"/>
              </w:rPr>
            </w:pPr>
            <w:r>
              <w:rPr>
                <w:rFonts w:cstheme="minorHAnsi"/>
              </w:rPr>
              <w:t>S7</w:t>
            </w:r>
          </w:p>
        </w:tc>
        <w:tc>
          <w:tcPr>
            <w:tcW w:w="2087" w:type="dxa"/>
            <w:shd w:val="clear" w:color="auto" w:fill="auto"/>
            <w:vAlign w:val="center"/>
          </w:tcPr>
          <w:p w14:paraId="37E9AE0C" w14:textId="402907C9" w:rsidR="004613C1" w:rsidRPr="00CD6727" w:rsidRDefault="004613C1" w:rsidP="004613C1">
            <w:pPr>
              <w:spacing w:after="0"/>
              <w:rPr>
                <w:rFonts w:asciiTheme="majorBidi" w:hAnsiTheme="majorBidi" w:cstheme="majorBidi"/>
                <w:b/>
                <w:bCs/>
                <w:sz w:val="24"/>
                <w:szCs w:val="24"/>
              </w:rPr>
            </w:pPr>
            <w:r w:rsidRPr="00BC6565">
              <w:rPr>
                <w:rFonts w:cstheme="minorHAnsi"/>
              </w:rPr>
              <w:t xml:space="preserve">Guide the analysis and evaluation of syllabi and teaching materials by systematically </w:t>
            </w:r>
            <w:r w:rsidRPr="00BC6565">
              <w:rPr>
                <w:rFonts w:cstheme="minorHAnsi"/>
              </w:rPr>
              <w:lastRenderedPageBreak/>
              <w:t>working through relevant textbook content, explaining the criteria for effectiveness, and consistently applying these criteria in discussions and lectures throughout the semester.</w:t>
            </w:r>
          </w:p>
        </w:tc>
        <w:tc>
          <w:tcPr>
            <w:tcW w:w="1757" w:type="dxa"/>
            <w:shd w:val="clear" w:color="auto" w:fill="auto"/>
          </w:tcPr>
          <w:p w14:paraId="1AC6D143" w14:textId="011C6FEF" w:rsidR="004613C1" w:rsidRPr="00CD6727" w:rsidRDefault="004613C1" w:rsidP="004613C1">
            <w:pPr>
              <w:spacing w:after="0"/>
              <w:rPr>
                <w:rFonts w:asciiTheme="majorBidi" w:hAnsiTheme="majorBidi" w:cstheme="majorBidi"/>
                <w:b/>
                <w:bCs/>
                <w:sz w:val="24"/>
                <w:szCs w:val="24"/>
              </w:rPr>
            </w:pPr>
            <w:r w:rsidRPr="00867AE4">
              <w:lastRenderedPageBreak/>
              <w:t>Assignment 2 (10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4613C1" w:rsidRPr="00CD6727" w14:paraId="631410A3" w14:textId="77777777" w:rsidTr="008C0073">
        <w:trPr>
          <w:tblCellSpacing w:w="7" w:type="dxa"/>
          <w:jc w:val="center"/>
        </w:trPr>
        <w:tc>
          <w:tcPr>
            <w:tcW w:w="901" w:type="dxa"/>
            <w:shd w:val="clear" w:color="auto" w:fill="auto"/>
            <w:vAlign w:val="center"/>
          </w:tcPr>
          <w:p w14:paraId="09FB2A83" w14:textId="5EA684BF" w:rsidR="004613C1" w:rsidRPr="00CD6727" w:rsidRDefault="004613C1" w:rsidP="004613C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tcPr>
          <w:p w14:paraId="039A919A" w14:textId="353F80EF" w:rsidR="004613C1" w:rsidRPr="00CD6727" w:rsidRDefault="004613C1" w:rsidP="004613C1">
            <w:pPr>
              <w:spacing w:after="0"/>
              <w:rPr>
                <w:rFonts w:asciiTheme="majorBidi" w:hAnsiTheme="majorBidi" w:cstheme="majorBidi"/>
                <w:b/>
                <w:bCs/>
                <w:sz w:val="24"/>
                <w:szCs w:val="24"/>
              </w:rPr>
            </w:pPr>
            <w:r w:rsidRPr="0012181F">
              <w:rPr>
                <w:rFonts w:cstheme="minorHAnsi"/>
              </w:rPr>
              <w:t>Demonstrate an appreciation for diverse language teaching methods and their impact on student learning by consistently valuing and considering multiple approaches during lesson planning and instructional decision-making</w:t>
            </w:r>
          </w:p>
        </w:tc>
        <w:tc>
          <w:tcPr>
            <w:tcW w:w="2481" w:type="dxa"/>
            <w:shd w:val="clear" w:color="auto" w:fill="auto"/>
          </w:tcPr>
          <w:p w14:paraId="5BD06249" w14:textId="604219BA" w:rsidR="004613C1" w:rsidRPr="00CD6727" w:rsidRDefault="004613C1" w:rsidP="004613C1">
            <w:pPr>
              <w:spacing w:after="0"/>
              <w:rPr>
                <w:rFonts w:asciiTheme="majorBidi" w:hAnsiTheme="majorBidi" w:cstheme="majorBidi"/>
                <w:b/>
                <w:bCs/>
                <w:sz w:val="24"/>
                <w:szCs w:val="24"/>
              </w:rPr>
            </w:pPr>
            <w:r>
              <w:rPr>
                <w:rFonts w:cstheme="minorHAnsi"/>
              </w:rPr>
              <w:t>V1</w:t>
            </w:r>
          </w:p>
        </w:tc>
        <w:tc>
          <w:tcPr>
            <w:tcW w:w="2087" w:type="dxa"/>
            <w:shd w:val="clear" w:color="auto" w:fill="auto"/>
            <w:vAlign w:val="center"/>
          </w:tcPr>
          <w:p w14:paraId="64578434" w14:textId="62E1EAA8" w:rsidR="004613C1" w:rsidRPr="00CD6727" w:rsidRDefault="004613C1" w:rsidP="004613C1">
            <w:pPr>
              <w:spacing w:after="0"/>
              <w:rPr>
                <w:rFonts w:asciiTheme="majorBidi" w:hAnsiTheme="majorBidi" w:cstheme="majorBidi"/>
                <w:b/>
                <w:bCs/>
                <w:sz w:val="24"/>
                <w:szCs w:val="24"/>
              </w:rPr>
            </w:pPr>
            <w:r w:rsidRPr="0012181F">
              <w:rPr>
                <w:rFonts w:cstheme="minorHAnsi"/>
              </w:rPr>
              <w:t>Incorporate regular discussions and reflective sessions where students are encouraged to consider and discuss various language teaching methods. Emphasize the importance of appreciating diverse approaches during these sessions.</w:t>
            </w:r>
          </w:p>
        </w:tc>
        <w:tc>
          <w:tcPr>
            <w:tcW w:w="1757" w:type="dxa"/>
            <w:shd w:val="clear" w:color="auto" w:fill="auto"/>
            <w:vAlign w:val="center"/>
          </w:tcPr>
          <w:p w14:paraId="0C779822" w14:textId="0FF41310" w:rsidR="004613C1" w:rsidRPr="00CD6727" w:rsidRDefault="004613C1" w:rsidP="004613C1">
            <w:pPr>
              <w:spacing w:after="0"/>
              <w:rPr>
                <w:rFonts w:asciiTheme="majorBidi" w:hAnsiTheme="majorBidi" w:cstheme="majorBidi"/>
                <w:b/>
                <w:bCs/>
                <w:sz w:val="24"/>
                <w:szCs w:val="24"/>
              </w:rPr>
            </w:pPr>
            <w:r w:rsidRPr="0012181F">
              <w:rPr>
                <w:rFonts w:cstheme="minorHAnsi"/>
              </w:rPr>
              <w:t xml:space="preserve">Assess students by reviewing their lesson plans and instructional designs for the inclusion of multiple teaching methods. </w:t>
            </w:r>
          </w:p>
        </w:tc>
      </w:tr>
      <w:tr w:rsidR="004613C1" w:rsidRPr="00CD6727" w14:paraId="3FE4025C" w14:textId="77777777" w:rsidTr="008C0073">
        <w:trPr>
          <w:tblCellSpacing w:w="7" w:type="dxa"/>
          <w:jc w:val="center"/>
        </w:trPr>
        <w:tc>
          <w:tcPr>
            <w:tcW w:w="901" w:type="dxa"/>
            <w:shd w:val="clear" w:color="auto" w:fill="auto"/>
            <w:vAlign w:val="center"/>
          </w:tcPr>
          <w:p w14:paraId="13CF3793" w14:textId="15C56819" w:rsidR="004613C1" w:rsidRPr="00CD6727" w:rsidRDefault="004613C1" w:rsidP="004613C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tcPr>
          <w:p w14:paraId="0F93CDA2" w14:textId="51373B88" w:rsidR="004613C1" w:rsidRPr="00CD6727" w:rsidRDefault="004613C1" w:rsidP="004613C1">
            <w:pPr>
              <w:spacing w:after="0"/>
              <w:rPr>
                <w:rFonts w:asciiTheme="majorBidi" w:hAnsiTheme="majorBidi" w:cstheme="majorBidi"/>
                <w:b/>
                <w:bCs/>
                <w:sz w:val="24"/>
                <w:szCs w:val="24"/>
              </w:rPr>
            </w:pPr>
            <w:r w:rsidRPr="0012181F">
              <w:rPr>
                <w:rFonts w:cstheme="minorHAnsi"/>
              </w:rPr>
              <w:t>Independently select and apply appropriate language teaching strategies tailored to the individual needs of learners, demonstrating the ability to make informed decisions without direct supervision</w:t>
            </w:r>
          </w:p>
        </w:tc>
        <w:tc>
          <w:tcPr>
            <w:tcW w:w="2481" w:type="dxa"/>
            <w:shd w:val="clear" w:color="auto" w:fill="auto"/>
          </w:tcPr>
          <w:p w14:paraId="3444816A" w14:textId="4EF3AFF0" w:rsidR="004613C1" w:rsidRPr="00CD6727" w:rsidRDefault="004613C1" w:rsidP="004613C1">
            <w:pPr>
              <w:spacing w:after="0"/>
              <w:rPr>
                <w:rFonts w:asciiTheme="majorBidi" w:hAnsiTheme="majorBidi" w:cstheme="majorBidi"/>
                <w:b/>
                <w:bCs/>
                <w:sz w:val="24"/>
                <w:szCs w:val="24"/>
              </w:rPr>
            </w:pPr>
            <w:r>
              <w:rPr>
                <w:rFonts w:cstheme="minorHAnsi"/>
              </w:rPr>
              <w:t>V2</w:t>
            </w:r>
          </w:p>
        </w:tc>
        <w:tc>
          <w:tcPr>
            <w:tcW w:w="2087" w:type="dxa"/>
            <w:shd w:val="clear" w:color="auto" w:fill="auto"/>
            <w:vAlign w:val="center"/>
          </w:tcPr>
          <w:p w14:paraId="432596E0" w14:textId="75B17ABA" w:rsidR="004613C1" w:rsidRPr="00CD6727" w:rsidRDefault="004613C1" w:rsidP="004613C1">
            <w:pPr>
              <w:spacing w:after="0"/>
              <w:rPr>
                <w:rFonts w:asciiTheme="majorBidi" w:hAnsiTheme="majorBidi" w:cstheme="majorBidi"/>
                <w:b/>
                <w:bCs/>
                <w:sz w:val="24"/>
                <w:szCs w:val="24"/>
              </w:rPr>
            </w:pPr>
            <w:r w:rsidRPr="0012181F">
              <w:rPr>
                <w:rFonts w:cstheme="minorHAnsi"/>
              </w:rPr>
              <w:t>Encourage students to independently select and implement teaching strategies during in-class simulations and lesson planning exercises, guiding them to make informed decisions based on their understanding of learner needs.</w:t>
            </w:r>
          </w:p>
        </w:tc>
        <w:tc>
          <w:tcPr>
            <w:tcW w:w="1757" w:type="dxa"/>
            <w:shd w:val="clear" w:color="auto" w:fill="auto"/>
            <w:vAlign w:val="center"/>
          </w:tcPr>
          <w:p w14:paraId="1419E146" w14:textId="34BE2B08" w:rsidR="004613C1" w:rsidRPr="00CD6727" w:rsidRDefault="004613C1" w:rsidP="004613C1">
            <w:pPr>
              <w:spacing w:after="0"/>
              <w:rPr>
                <w:rFonts w:asciiTheme="majorBidi" w:hAnsiTheme="majorBidi" w:cstheme="majorBidi"/>
                <w:b/>
                <w:bCs/>
                <w:sz w:val="24"/>
                <w:szCs w:val="24"/>
              </w:rPr>
            </w:pPr>
            <w:r w:rsidRPr="0012181F">
              <w:rPr>
                <w:rFonts w:cstheme="minorHAnsi"/>
              </w:rPr>
              <w:t xml:space="preserve">Evaluate students by observing their ability to justify their chosen strategies in lesson plans and during class discussions. </w:t>
            </w:r>
          </w:p>
        </w:tc>
      </w:tr>
      <w:tr w:rsidR="004613C1" w:rsidRPr="00CD6727" w14:paraId="550AAE12" w14:textId="77777777" w:rsidTr="008C0073">
        <w:trPr>
          <w:tblCellSpacing w:w="7" w:type="dxa"/>
          <w:jc w:val="center"/>
        </w:trPr>
        <w:tc>
          <w:tcPr>
            <w:tcW w:w="901" w:type="dxa"/>
            <w:shd w:val="clear" w:color="auto" w:fill="auto"/>
            <w:vAlign w:val="center"/>
          </w:tcPr>
          <w:p w14:paraId="293B6BA6" w14:textId="65E4750B" w:rsidR="004613C1" w:rsidRPr="00CD6727" w:rsidRDefault="004613C1" w:rsidP="004613C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tcPr>
          <w:p w14:paraId="679D8C2E" w14:textId="086B1C1D" w:rsidR="004613C1" w:rsidRPr="00CD6727" w:rsidRDefault="004613C1" w:rsidP="004613C1">
            <w:pPr>
              <w:spacing w:after="0"/>
              <w:rPr>
                <w:rFonts w:asciiTheme="majorBidi" w:hAnsiTheme="majorBidi" w:cstheme="majorBidi"/>
                <w:b/>
                <w:bCs/>
                <w:sz w:val="24"/>
                <w:szCs w:val="24"/>
              </w:rPr>
            </w:pPr>
            <w:r w:rsidRPr="0012181F">
              <w:rPr>
                <w:rFonts w:cstheme="minorHAnsi"/>
              </w:rPr>
              <w:t xml:space="preserve">Take responsibility for the continuous evaluation and refinement of syllabi and teaching materials </w:t>
            </w:r>
            <w:r w:rsidRPr="0012181F">
              <w:rPr>
                <w:rFonts w:cstheme="minorHAnsi"/>
              </w:rPr>
              <w:lastRenderedPageBreak/>
              <w:t>to ensure their effectiveness in promoting language acquisition, based on ongoing observations and assessments</w:t>
            </w:r>
          </w:p>
        </w:tc>
        <w:tc>
          <w:tcPr>
            <w:tcW w:w="2481" w:type="dxa"/>
            <w:shd w:val="clear" w:color="auto" w:fill="auto"/>
          </w:tcPr>
          <w:p w14:paraId="2217A87D" w14:textId="10223458" w:rsidR="004613C1" w:rsidRPr="00CD6727" w:rsidRDefault="004613C1" w:rsidP="004613C1">
            <w:pPr>
              <w:spacing w:after="0"/>
              <w:rPr>
                <w:rFonts w:asciiTheme="majorBidi" w:hAnsiTheme="majorBidi" w:cstheme="majorBidi"/>
                <w:b/>
                <w:bCs/>
                <w:sz w:val="24"/>
                <w:szCs w:val="24"/>
              </w:rPr>
            </w:pPr>
            <w:r>
              <w:rPr>
                <w:rFonts w:cstheme="minorHAnsi"/>
              </w:rPr>
              <w:lastRenderedPageBreak/>
              <w:t>V3</w:t>
            </w:r>
          </w:p>
        </w:tc>
        <w:tc>
          <w:tcPr>
            <w:tcW w:w="2087" w:type="dxa"/>
            <w:shd w:val="clear" w:color="auto" w:fill="auto"/>
            <w:vAlign w:val="center"/>
          </w:tcPr>
          <w:p w14:paraId="00A78CD8" w14:textId="0B3EC31A" w:rsidR="004613C1" w:rsidRPr="00CD6727" w:rsidRDefault="004613C1" w:rsidP="004613C1">
            <w:pPr>
              <w:spacing w:after="0"/>
              <w:rPr>
                <w:rFonts w:asciiTheme="majorBidi" w:hAnsiTheme="majorBidi" w:cstheme="majorBidi"/>
                <w:b/>
                <w:bCs/>
                <w:sz w:val="24"/>
                <w:szCs w:val="24"/>
              </w:rPr>
            </w:pPr>
            <w:r w:rsidRPr="0012181F">
              <w:rPr>
                <w:rFonts w:cstheme="minorHAnsi"/>
              </w:rPr>
              <w:t xml:space="preserve">Engage students in ongoing review and refinement of syllabi and teaching materials, </w:t>
            </w:r>
            <w:r w:rsidRPr="0012181F">
              <w:rPr>
                <w:rFonts w:cstheme="minorHAnsi"/>
              </w:rPr>
              <w:lastRenderedPageBreak/>
              <w:t>prompting them to regularly evaluate the effectiveness of these resources and make necessary adjustments.</w:t>
            </w:r>
          </w:p>
        </w:tc>
        <w:tc>
          <w:tcPr>
            <w:tcW w:w="1757" w:type="dxa"/>
            <w:shd w:val="clear" w:color="auto" w:fill="auto"/>
            <w:vAlign w:val="center"/>
          </w:tcPr>
          <w:p w14:paraId="36D2EE3F" w14:textId="01CF7997" w:rsidR="004613C1" w:rsidRPr="00CD6727" w:rsidRDefault="004613C1" w:rsidP="004613C1">
            <w:pPr>
              <w:spacing w:after="0"/>
              <w:rPr>
                <w:rFonts w:asciiTheme="majorBidi" w:hAnsiTheme="majorBidi" w:cstheme="majorBidi"/>
                <w:b/>
                <w:bCs/>
                <w:sz w:val="24"/>
                <w:szCs w:val="24"/>
              </w:rPr>
            </w:pPr>
            <w:r w:rsidRPr="0012181F">
              <w:rPr>
                <w:rFonts w:cstheme="minorHAnsi"/>
              </w:rPr>
              <w:lastRenderedPageBreak/>
              <w:t xml:space="preserve">Assess students by using rubrics or checklists to track their progress in </w:t>
            </w:r>
            <w:r w:rsidRPr="0012181F">
              <w:rPr>
                <w:rFonts w:cstheme="minorHAnsi"/>
              </w:rPr>
              <w:lastRenderedPageBreak/>
              <w:t>refining syllabi and teaching materials.</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911601"/>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4613C1" w:rsidRPr="00CD6727" w14:paraId="26CF14F5" w14:textId="77777777" w:rsidTr="00733446">
        <w:trPr>
          <w:tblCellSpacing w:w="7" w:type="dxa"/>
          <w:jc w:val="center"/>
        </w:trPr>
        <w:tc>
          <w:tcPr>
            <w:tcW w:w="572" w:type="dxa"/>
            <w:shd w:val="clear" w:color="auto" w:fill="auto"/>
            <w:vAlign w:val="center"/>
          </w:tcPr>
          <w:p w14:paraId="0CACCAE9" w14:textId="3B3DBF49" w:rsidR="004613C1" w:rsidRPr="00CD6727" w:rsidRDefault="004613C1" w:rsidP="004613C1">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tcPr>
          <w:p w14:paraId="5BF1116D" w14:textId="12FBBE00"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GRAMMAR TRANSLATION METHOD</w:t>
            </w:r>
          </w:p>
        </w:tc>
        <w:tc>
          <w:tcPr>
            <w:tcW w:w="1789" w:type="dxa"/>
            <w:shd w:val="clear" w:color="auto" w:fill="auto"/>
            <w:vAlign w:val="center"/>
          </w:tcPr>
          <w:p w14:paraId="4A36790F" w14:textId="5EB4B953"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4A4F5EB2" w14:textId="77777777" w:rsidTr="00733446">
        <w:trPr>
          <w:tblCellSpacing w:w="7" w:type="dxa"/>
          <w:jc w:val="center"/>
        </w:trPr>
        <w:tc>
          <w:tcPr>
            <w:tcW w:w="572" w:type="dxa"/>
            <w:shd w:val="clear" w:color="auto" w:fill="auto"/>
            <w:vAlign w:val="center"/>
          </w:tcPr>
          <w:p w14:paraId="7163D30B" w14:textId="4AE01F1F" w:rsidR="004613C1" w:rsidRPr="00CD6727" w:rsidRDefault="004613C1" w:rsidP="004613C1">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tcPr>
          <w:p w14:paraId="1DA4373F" w14:textId="56368F40"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DIRECT METHOD</w:t>
            </w:r>
          </w:p>
        </w:tc>
        <w:tc>
          <w:tcPr>
            <w:tcW w:w="1789" w:type="dxa"/>
            <w:shd w:val="clear" w:color="auto" w:fill="auto"/>
            <w:vAlign w:val="center"/>
          </w:tcPr>
          <w:p w14:paraId="3FE8353E" w14:textId="06226BE3"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01239ACA" w14:textId="77777777" w:rsidTr="00733446">
        <w:trPr>
          <w:tblCellSpacing w:w="7" w:type="dxa"/>
          <w:jc w:val="center"/>
        </w:trPr>
        <w:tc>
          <w:tcPr>
            <w:tcW w:w="572" w:type="dxa"/>
            <w:shd w:val="clear" w:color="auto" w:fill="auto"/>
            <w:vAlign w:val="center"/>
          </w:tcPr>
          <w:p w14:paraId="61F09DF7" w14:textId="777E228F" w:rsidR="004613C1" w:rsidRPr="00CD6727"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tcPr>
          <w:p w14:paraId="66E8FB9F" w14:textId="3D00BD36"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AUDIO-LINGUAL METHOD</w:t>
            </w:r>
          </w:p>
        </w:tc>
        <w:tc>
          <w:tcPr>
            <w:tcW w:w="1789" w:type="dxa"/>
            <w:shd w:val="clear" w:color="auto" w:fill="auto"/>
            <w:vAlign w:val="center"/>
          </w:tcPr>
          <w:p w14:paraId="1309FC60" w14:textId="6067A4CB"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04E2E91F" w14:textId="77777777" w:rsidTr="00733446">
        <w:trPr>
          <w:tblCellSpacing w:w="7" w:type="dxa"/>
          <w:jc w:val="center"/>
        </w:trPr>
        <w:tc>
          <w:tcPr>
            <w:tcW w:w="572" w:type="dxa"/>
            <w:shd w:val="clear" w:color="auto" w:fill="auto"/>
            <w:vAlign w:val="center"/>
          </w:tcPr>
          <w:p w14:paraId="3E5AF4F3" w14:textId="7C7548A5"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tcPr>
          <w:p w14:paraId="4273E904" w14:textId="3A70E3DF"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COMMUNITY LANGUAGE LEARNING</w:t>
            </w:r>
          </w:p>
        </w:tc>
        <w:tc>
          <w:tcPr>
            <w:tcW w:w="1789" w:type="dxa"/>
            <w:shd w:val="clear" w:color="auto" w:fill="auto"/>
            <w:vAlign w:val="center"/>
          </w:tcPr>
          <w:p w14:paraId="73BF1704" w14:textId="17E2AB38"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59B4D12F" w14:textId="77777777" w:rsidTr="00733446">
        <w:trPr>
          <w:tblCellSpacing w:w="7" w:type="dxa"/>
          <w:jc w:val="center"/>
        </w:trPr>
        <w:tc>
          <w:tcPr>
            <w:tcW w:w="572" w:type="dxa"/>
            <w:shd w:val="clear" w:color="auto" w:fill="auto"/>
            <w:vAlign w:val="center"/>
          </w:tcPr>
          <w:p w14:paraId="1D98653C" w14:textId="44202950"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tcPr>
          <w:p w14:paraId="7A706C4F" w14:textId="20DDA9EC"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TOTAL PHYSICAL RESPONSE</w:t>
            </w:r>
          </w:p>
        </w:tc>
        <w:tc>
          <w:tcPr>
            <w:tcW w:w="1789" w:type="dxa"/>
            <w:shd w:val="clear" w:color="auto" w:fill="auto"/>
            <w:vAlign w:val="center"/>
          </w:tcPr>
          <w:p w14:paraId="45F817C6" w14:textId="72CC7DA0"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79E6E88F" w14:textId="77777777" w:rsidTr="00733446">
        <w:trPr>
          <w:tblCellSpacing w:w="7" w:type="dxa"/>
          <w:jc w:val="center"/>
        </w:trPr>
        <w:tc>
          <w:tcPr>
            <w:tcW w:w="572" w:type="dxa"/>
            <w:shd w:val="clear" w:color="auto" w:fill="auto"/>
            <w:vAlign w:val="center"/>
          </w:tcPr>
          <w:p w14:paraId="33E015C8" w14:textId="51282E86"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tcPr>
          <w:p w14:paraId="36B05AD8" w14:textId="0D8D9E9A"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COMMUNICATIVE LANGUAGE TEACHING</w:t>
            </w:r>
          </w:p>
        </w:tc>
        <w:tc>
          <w:tcPr>
            <w:tcW w:w="1789" w:type="dxa"/>
            <w:shd w:val="clear" w:color="auto" w:fill="auto"/>
            <w:vAlign w:val="center"/>
          </w:tcPr>
          <w:p w14:paraId="2699EB5C" w14:textId="0D0A3E35"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2</w:t>
            </w:r>
          </w:p>
        </w:tc>
      </w:tr>
      <w:tr w:rsidR="004613C1" w:rsidRPr="00CD6727" w14:paraId="367B9C43" w14:textId="77777777" w:rsidTr="00733446">
        <w:trPr>
          <w:tblCellSpacing w:w="7" w:type="dxa"/>
          <w:jc w:val="center"/>
        </w:trPr>
        <w:tc>
          <w:tcPr>
            <w:tcW w:w="572" w:type="dxa"/>
            <w:shd w:val="clear" w:color="auto" w:fill="auto"/>
            <w:vAlign w:val="center"/>
          </w:tcPr>
          <w:p w14:paraId="567BF6B9" w14:textId="138B9A2F"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tcPr>
          <w:p w14:paraId="6CB4EC53" w14:textId="6DA6AC20"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THE POST-METHODS ERA</w:t>
            </w:r>
          </w:p>
        </w:tc>
        <w:tc>
          <w:tcPr>
            <w:tcW w:w="1789" w:type="dxa"/>
            <w:shd w:val="clear" w:color="auto" w:fill="auto"/>
            <w:vAlign w:val="center"/>
          </w:tcPr>
          <w:p w14:paraId="73DB132D" w14:textId="2E264A87"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2</w:t>
            </w:r>
          </w:p>
        </w:tc>
      </w:tr>
      <w:tr w:rsidR="004613C1" w:rsidRPr="00CD6727" w14:paraId="11993840" w14:textId="77777777" w:rsidTr="00733446">
        <w:trPr>
          <w:tblCellSpacing w:w="7" w:type="dxa"/>
          <w:jc w:val="center"/>
        </w:trPr>
        <w:tc>
          <w:tcPr>
            <w:tcW w:w="572" w:type="dxa"/>
            <w:shd w:val="clear" w:color="auto" w:fill="auto"/>
            <w:vAlign w:val="center"/>
          </w:tcPr>
          <w:p w14:paraId="0FF8A553" w14:textId="0E05DD1C"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auto"/>
          </w:tcPr>
          <w:p w14:paraId="50EB09B0" w14:textId="12003A44"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TEACHERS' EYE CONTACT TO ATTRACT STUDENTS' ATTENTION</w:t>
            </w:r>
          </w:p>
        </w:tc>
        <w:tc>
          <w:tcPr>
            <w:tcW w:w="1789" w:type="dxa"/>
            <w:shd w:val="clear" w:color="auto" w:fill="auto"/>
            <w:vAlign w:val="center"/>
          </w:tcPr>
          <w:p w14:paraId="63DF890A" w14:textId="2DC7F3EF"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2</w:t>
            </w:r>
          </w:p>
        </w:tc>
      </w:tr>
      <w:tr w:rsidR="004613C1" w:rsidRPr="00CD6727" w14:paraId="3FE04066" w14:textId="77777777" w:rsidTr="00733446">
        <w:trPr>
          <w:tblCellSpacing w:w="7" w:type="dxa"/>
          <w:jc w:val="center"/>
        </w:trPr>
        <w:tc>
          <w:tcPr>
            <w:tcW w:w="572" w:type="dxa"/>
            <w:shd w:val="clear" w:color="auto" w:fill="auto"/>
            <w:vAlign w:val="center"/>
          </w:tcPr>
          <w:p w14:paraId="23509B24" w14:textId="6AE5D843"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tcPr>
          <w:p w14:paraId="665C8500" w14:textId="0EA66446"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GESTURES AND FACIAL EXPRESSIONS</w:t>
            </w:r>
          </w:p>
        </w:tc>
        <w:tc>
          <w:tcPr>
            <w:tcW w:w="1789" w:type="dxa"/>
            <w:shd w:val="clear" w:color="auto" w:fill="auto"/>
            <w:vAlign w:val="center"/>
          </w:tcPr>
          <w:p w14:paraId="06673170" w14:textId="2061947E"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6F9AEE39" w14:textId="77777777" w:rsidTr="00733446">
        <w:trPr>
          <w:tblCellSpacing w:w="7" w:type="dxa"/>
          <w:jc w:val="center"/>
        </w:trPr>
        <w:tc>
          <w:tcPr>
            <w:tcW w:w="572" w:type="dxa"/>
            <w:shd w:val="clear" w:color="auto" w:fill="auto"/>
            <w:vAlign w:val="center"/>
          </w:tcPr>
          <w:p w14:paraId="13DE52B8" w14:textId="5A8A6F0D"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auto"/>
          </w:tcPr>
          <w:p w14:paraId="531813C4" w14:textId="0BD3384B"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TEACHERS’ POSITION AND MOVEMENT OF IN THE CLASS,</w:t>
            </w:r>
          </w:p>
        </w:tc>
        <w:tc>
          <w:tcPr>
            <w:tcW w:w="1789" w:type="dxa"/>
            <w:shd w:val="clear" w:color="auto" w:fill="auto"/>
            <w:vAlign w:val="center"/>
          </w:tcPr>
          <w:p w14:paraId="5DBB2583" w14:textId="41233E4F"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4AA1AFCA" w14:textId="77777777" w:rsidTr="00733446">
        <w:trPr>
          <w:tblCellSpacing w:w="7" w:type="dxa"/>
          <w:jc w:val="center"/>
        </w:trPr>
        <w:tc>
          <w:tcPr>
            <w:tcW w:w="572" w:type="dxa"/>
            <w:shd w:val="clear" w:color="auto" w:fill="auto"/>
            <w:vAlign w:val="center"/>
          </w:tcPr>
          <w:p w14:paraId="7460A065" w14:textId="001A24DC"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11.</w:t>
            </w:r>
          </w:p>
        </w:tc>
        <w:tc>
          <w:tcPr>
            <w:tcW w:w="7215" w:type="dxa"/>
            <w:shd w:val="clear" w:color="auto" w:fill="auto"/>
          </w:tcPr>
          <w:p w14:paraId="39F63A81" w14:textId="0604BC54"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ATTENTION SPREAD IN THE CLASS</w:t>
            </w:r>
          </w:p>
        </w:tc>
        <w:tc>
          <w:tcPr>
            <w:tcW w:w="1789" w:type="dxa"/>
            <w:shd w:val="clear" w:color="auto" w:fill="auto"/>
            <w:vAlign w:val="center"/>
          </w:tcPr>
          <w:p w14:paraId="362F2B6C" w14:textId="7EB9A307"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5430863D" w14:textId="77777777" w:rsidTr="00733446">
        <w:trPr>
          <w:tblCellSpacing w:w="7" w:type="dxa"/>
          <w:jc w:val="center"/>
        </w:trPr>
        <w:tc>
          <w:tcPr>
            <w:tcW w:w="572" w:type="dxa"/>
            <w:shd w:val="clear" w:color="auto" w:fill="auto"/>
            <w:vAlign w:val="center"/>
          </w:tcPr>
          <w:p w14:paraId="453B7BB3" w14:textId="32B03AD1"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12.</w:t>
            </w:r>
          </w:p>
        </w:tc>
        <w:tc>
          <w:tcPr>
            <w:tcW w:w="7215" w:type="dxa"/>
            <w:shd w:val="clear" w:color="auto" w:fill="auto"/>
          </w:tcPr>
          <w:p w14:paraId="160554FA" w14:textId="2DCD2D95"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USING THE VOICE AND TEACHER'S APPEARANCE</w:t>
            </w:r>
          </w:p>
        </w:tc>
        <w:tc>
          <w:tcPr>
            <w:tcW w:w="1789" w:type="dxa"/>
            <w:shd w:val="clear" w:color="auto" w:fill="auto"/>
            <w:vAlign w:val="center"/>
          </w:tcPr>
          <w:p w14:paraId="6599B137" w14:textId="335A75CF"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2</w:t>
            </w:r>
          </w:p>
        </w:tc>
      </w:tr>
      <w:tr w:rsidR="004613C1" w:rsidRPr="00CD6727" w14:paraId="272BB740" w14:textId="77777777" w:rsidTr="00733446">
        <w:trPr>
          <w:tblCellSpacing w:w="7" w:type="dxa"/>
          <w:jc w:val="center"/>
        </w:trPr>
        <w:tc>
          <w:tcPr>
            <w:tcW w:w="572" w:type="dxa"/>
            <w:shd w:val="clear" w:color="auto" w:fill="auto"/>
            <w:vAlign w:val="center"/>
          </w:tcPr>
          <w:p w14:paraId="1784D24B" w14:textId="30666762"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13.</w:t>
            </w:r>
          </w:p>
        </w:tc>
        <w:tc>
          <w:tcPr>
            <w:tcW w:w="7215" w:type="dxa"/>
            <w:shd w:val="clear" w:color="auto" w:fill="auto"/>
          </w:tcPr>
          <w:p w14:paraId="5D844DD4" w14:textId="6398E4A1"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LISTENING</w:t>
            </w:r>
          </w:p>
        </w:tc>
        <w:tc>
          <w:tcPr>
            <w:tcW w:w="1789" w:type="dxa"/>
            <w:shd w:val="clear" w:color="auto" w:fill="auto"/>
            <w:vAlign w:val="center"/>
          </w:tcPr>
          <w:p w14:paraId="37AA9BE7" w14:textId="7B87E002"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067761E2" w14:textId="77777777" w:rsidTr="00733446">
        <w:trPr>
          <w:tblCellSpacing w:w="7" w:type="dxa"/>
          <w:jc w:val="center"/>
        </w:trPr>
        <w:tc>
          <w:tcPr>
            <w:tcW w:w="572" w:type="dxa"/>
            <w:shd w:val="clear" w:color="auto" w:fill="auto"/>
            <w:vAlign w:val="center"/>
          </w:tcPr>
          <w:p w14:paraId="655A456A" w14:textId="26A99FAB"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14.</w:t>
            </w:r>
          </w:p>
        </w:tc>
        <w:tc>
          <w:tcPr>
            <w:tcW w:w="7215" w:type="dxa"/>
            <w:shd w:val="clear" w:color="auto" w:fill="auto"/>
          </w:tcPr>
          <w:p w14:paraId="5325EED7" w14:textId="545F2F2C"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SPEAKING</w:t>
            </w:r>
          </w:p>
        </w:tc>
        <w:tc>
          <w:tcPr>
            <w:tcW w:w="1789" w:type="dxa"/>
            <w:shd w:val="clear" w:color="auto" w:fill="auto"/>
            <w:vAlign w:val="center"/>
          </w:tcPr>
          <w:p w14:paraId="71488731" w14:textId="62A192D5"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0173B3AD" w14:textId="77777777" w:rsidTr="00733446">
        <w:trPr>
          <w:tblCellSpacing w:w="7" w:type="dxa"/>
          <w:jc w:val="center"/>
        </w:trPr>
        <w:tc>
          <w:tcPr>
            <w:tcW w:w="572" w:type="dxa"/>
            <w:shd w:val="clear" w:color="auto" w:fill="auto"/>
            <w:vAlign w:val="center"/>
          </w:tcPr>
          <w:p w14:paraId="10AFA8DC" w14:textId="6B8AEC23"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15.</w:t>
            </w:r>
          </w:p>
        </w:tc>
        <w:tc>
          <w:tcPr>
            <w:tcW w:w="7215" w:type="dxa"/>
            <w:shd w:val="clear" w:color="auto" w:fill="auto"/>
          </w:tcPr>
          <w:p w14:paraId="3DEDA742" w14:textId="4B91F718"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READING </w:t>
            </w:r>
          </w:p>
        </w:tc>
        <w:tc>
          <w:tcPr>
            <w:tcW w:w="1789" w:type="dxa"/>
            <w:shd w:val="clear" w:color="auto" w:fill="auto"/>
            <w:vAlign w:val="center"/>
          </w:tcPr>
          <w:p w14:paraId="613676AD" w14:textId="39C141A4"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0029C9D9" w14:textId="77777777" w:rsidTr="00733446">
        <w:trPr>
          <w:tblCellSpacing w:w="7" w:type="dxa"/>
          <w:jc w:val="center"/>
        </w:trPr>
        <w:tc>
          <w:tcPr>
            <w:tcW w:w="572" w:type="dxa"/>
            <w:shd w:val="clear" w:color="auto" w:fill="auto"/>
            <w:vAlign w:val="center"/>
          </w:tcPr>
          <w:p w14:paraId="05D4EB0F" w14:textId="45FFF5F6"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16.</w:t>
            </w:r>
          </w:p>
        </w:tc>
        <w:tc>
          <w:tcPr>
            <w:tcW w:w="7215" w:type="dxa"/>
            <w:shd w:val="clear" w:color="auto" w:fill="auto"/>
          </w:tcPr>
          <w:p w14:paraId="544A4D34" w14:textId="078BBFDA"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WRITING</w:t>
            </w:r>
          </w:p>
        </w:tc>
        <w:tc>
          <w:tcPr>
            <w:tcW w:w="1789" w:type="dxa"/>
            <w:shd w:val="clear" w:color="auto" w:fill="auto"/>
            <w:vAlign w:val="center"/>
          </w:tcPr>
          <w:p w14:paraId="4180AAEB" w14:textId="174BCDBD"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1</w:t>
            </w:r>
          </w:p>
        </w:tc>
      </w:tr>
      <w:tr w:rsidR="004613C1" w:rsidRPr="00CD6727" w14:paraId="5F068FCD" w14:textId="77777777" w:rsidTr="00733446">
        <w:trPr>
          <w:tblCellSpacing w:w="7" w:type="dxa"/>
          <w:jc w:val="center"/>
        </w:trPr>
        <w:tc>
          <w:tcPr>
            <w:tcW w:w="572" w:type="dxa"/>
            <w:shd w:val="clear" w:color="auto" w:fill="auto"/>
            <w:vAlign w:val="center"/>
          </w:tcPr>
          <w:p w14:paraId="24DEBC33" w14:textId="52208055"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17.</w:t>
            </w:r>
          </w:p>
        </w:tc>
        <w:tc>
          <w:tcPr>
            <w:tcW w:w="7215" w:type="dxa"/>
            <w:shd w:val="clear" w:color="auto" w:fill="auto"/>
          </w:tcPr>
          <w:p w14:paraId="0FE6AA13" w14:textId="43E83151"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TESTING </w:t>
            </w:r>
          </w:p>
        </w:tc>
        <w:tc>
          <w:tcPr>
            <w:tcW w:w="1789" w:type="dxa"/>
            <w:shd w:val="clear" w:color="auto" w:fill="auto"/>
            <w:vAlign w:val="center"/>
          </w:tcPr>
          <w:p w14:paraId="1F176190" w14:textId="3DB8D49B"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3</w:t>
            </w:r>
          </w:p>
        </w:tc>
      </w:tr>
      <w:tr w:rsidR="004613C1" w:rsidRPr="00CD6727" w14:paraId="3027DD7E" w14:textId="77777777" w:rsidTr="00733446">
        <w:trPr>
          <w:tblCellSpacing w:w="7" w:type="dxa"/>
          <w:jc w:val="center"/>
        </w:trPr>
        <w:tc>
          <w:tcPr>
            <w:tcW w:w="572" w:type="dxa"/>
            <w:shd w:val="clear" w:color="auto" w:fill="auto"/>
            <w:vAlign w:val="center"/>
          </w:tcPr>
          <w:p w14:paraId="186EA397" w14:textId="76C11286"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18.</w:t>
            </w:r>
          </w:p>
        </w:tc>
        <w:tc>
          <w:tcPr>
            <w:tcW w:w="7215" w:type="dxa"/>
            <w:shd w:val="clear" w:color="auto" w:fill="auto"/>
          </w:tcPr>
          <w:p w14:paraId="67868F86" w14:textId="67F0A52D"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LESSON PLANNING</w:t>
            </w:r>
          </w:p>
        </w:tc>
        <w:tc>
          <w:tcPr>
            <w:tcW w:w="1789" w:type="dxa"/>
            <w:shd w:val="clear" w:color="auto" w:fill="auto"/>
            <w:vAlign w:val="center"/>
          </w:tcPr>
          <w:p w14:paraId="303D064F" w14:textId="15FD8AFD" w:rsidR="004613C1" w:rsidRPr="00CD6727" w:rsidRDefault="004613C1" w:rsidP="004613C1">
            <w:pPr>
              <w:spacing w:after="0"/>
              <w:rPr>
                <w:rFonts w:asciiTheme="majorBidi" w:hAnsiTheme="majorBidi" w:cstheme="majorBidi"/>
                <w:b/>
                <w:bCs/>
                <w:sz w:val="24"/>
                <w:szCs w:val="24"/>
              </w:rPr>
            </w:pPr>
            <w:r w:rsidRPr="009476E2">
              <w:rPr>
                <w:rFonts w:cstheme="minorHAnsi"/>
                <w:color w:val="000000"/>
                <w:rtl/>
              </w:rPr>
              <w:t>3</w:t>
            </w:r>
          </w:p>
        </w:tc>
      </w:tr>
      <w:tr w:rsidR="004613C1" w:rsidRPr="00CD6727" w14:paraId="5889222A" w14:textId="77777777" w:rsidTr="00733446">
        <w:trPr>
          <w:tblCellSpacing w:w="7" w:type="dxa"/>
          <w:jc w:val="center"/>
        </w:trPr>
        <w:tc>
          <w:tcPr>
            <w:tcW w:w="572" w:type="dxa"/>
            <w:shd w:val="clear" w:color="auto" w:fill="auto"/>
            <w:vAlign w:val="center"/>
          </w:tcPr>
          <w:p w14:paraId="6DD335D4" w14:textId="3AC9C502" w:rsidR="004613C1" w:rsidRDefault="004613C1" w:rsidP="004613C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19.</w:t>
            </w:r>
          </w:p>
        </w:tc>
        <w:tc>
          <w:tcPr>
            <w:tcW w:w="7215" w:type="dxa"/>
            <w:shd w:val="clear" w:color="auto" w:fill="auto"/>
          </w:tcPr>
          <w:p w14:paraId="5AC4E5B3" w14:textId="7397CFBD"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MICRO-TEACHING</w:t>
            </w:r>
          </w:p>
        </w:tc>
        <w:tc>
          <w:tcPr>
            <w:tcW w:w="1789" w:type="dxa"/>
            <w:shd w:val="clear" w:color="auto" w:fill="auto"/>
            <w:vAlign w:val="center"/>
          </w:tcPr>
          <w:p w14:paraId="4EACDC38" w14:textId="7905EE67" w:rsidR="004613C1" w:rsidRPr="00CD6727" w:rsidRDefault="004613C1" w:rsidP="004613C1">
            <w:pPr>
              <w:spacing w:after="0"/>
              <w:rPr>
                <w:rFonts w:asciiTheme="majorBidi" w:hAnsiTheme="majorBidi" w:cstheme="majorBidi"/>
                <w:b/>
                <w:bCs/>
                <w:sz w:val="24"/>
                <w:szCs w:val="24"/>
              </w:rPr>
            </w:pPr>
            <w:r w:rsidRPr="009476E2">
              <w:rPr>
                <w:rFonts w:cstheme="minorHAnsi"/>
                <w:color w:val="000000"/>
              </w:rPr>
              <w:t>4</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6CEE9B37" w:rsidR="00652624" w:rsidRPr="00CD6727" w:rsidRDefault="003D05AC"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30</w:t>
            </w:r>
          </w:p>
        </w:tc>
      </w:tr>
    </w:tbl>
    <w:p w14:paraId="656A6073" w14:textId="77777777" w:rsidR="00791CCF" w:rsidRDefault="00791CCF" w:rsidP="00791CCF">
      <w:bookmarkStart w:id="11" w:name="_Ref115691976"/>
    </w:p>
    <w:p w14:paraId="595E5593" w14:textId="77777777" w:rsidR="004613C1" w:rsidRPr="00791CCF" w:rsidRDefault="004613C1" w:rsidP="00791CCF"/>
    <w:p w14:paraId="1414BBEE" w14:textId="29D4D7DF"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911602"/>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4613C1" w:rsidRPr="00CD6727" w14:paraId="76F00AF6" w14:textId="77777777" w:rsidTr="00F471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637B181" w14:textId="525F20C7" w:rsidR="004613C1" w:rsidRPr="00CD6727" w:rsidRDefault="004613C1" w:rsidP="004613C1">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F76F85A" w14:textId="77777777" w:rsidR="004613C1" w:rsidRDefault="004613C1" w:rsidP="004613C1">
            <w:pPr>
              <w:rPr>
                <w:b/>
                <w:bCs/>
              </w:rPr>
            </w:pPr>
            <w:r w:rsidRPr="001A44FA">
              <w:rPr>
                <w:b/>
                <w:bCs/>
              </w:rPr>
              <w:t>Quiz 1 (10 marks)</w:t>
            </w:r>
          </w:p>
          <w:p w14:paraId="41A17795" w14:textId="42227654" w:rsidR="004613C1" w:rsidRPr="00CD6727" w:rsidRDefault="004613C1" w:rsidP="004613C1">
            <w:pPr>
              <w:spacing w:after="0"/>
              <w:rPr>
                <w:rFonts w:asciiTheme="majorBidi" w:hAnsiTheme="majorBidi" w:cstheme="majorBidi"/>
                <w:b/>
                <w:bCs/>
                <w:color w:val="000000" w:themeColor="text1"/>
                <w:sz w:val="24"/>
                <w:szCs w:val="24"/>
              </w:rPr>
            </w:pPr>
            <w:r w:rsidRPr="001A44FA">
              <w:rPr>
                <w:rFonts w:cstheme="minorHAnsi"/>
                <w:b/>
                <w:bCs/>
              </w:rPr>
              <w:t xml:space="preserve">Aligned CLO: 1.2 </w:t>
            </w:r>
            <w:r w:rsidRPr="001A44FA">
              <w:rPr>
                <w:rFonts w:cstheme="minorHAnsi"/>
              </w:rPr>
              <w:t>Recall the definitions of language acquisition and language learning, and list their key differences.</w:t>
            </w:r>
            <w:r w:rsidRPr="001A44FA">
              <w:rPr>
                <w:rFonts w:cstheme="minorHAnsi"/>
                <w:b/>
                <w:bCs/>
              </w:rPr>
              <w:br/>
              <w:t>Description:</w:t>
            </w:r>
            <w:r w:rsidRPr="001A44FA">
              <w:rPr>
                <w:rFonts w:cstheme="minorHAnsi"/>
                <w:b/>
                <w:bCs/>
              </w:rPr>
              <w:br/>
            </w:r>
            <w:r w:rsidRPr="001A44FA">
              <w:rPr>
                <w:rFonts w:cstheme="minorHAnsi"/>
              </w:rPr>
              <w:t>This quiz will assess students' understanding of language acquisition versus language learning, including their ability to differentiate between the two. It will be conducted after students have been introduced to these concepts and have had some time to engage with the material.</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3F224211" w:rsidR="004613C1" w:rsidRPr="00CD6727" w:rsidRDefault="004613C1" w:rsidP="004613C1">
            <w:pPr>
              <w:spacing w:after="0"/>
              <w:rPr>
                <w:rFonts w:asciiTheme="majorBidi" w:hAnsiTheme="majorBidi" w:cstheme="majorBidi"/>
                <w:b/>
                <w:bCs/>
                <w:color w:val="000000" w:themeColor="text1"/>
                <w:sz w:val="24"/>
                <w:szCs w:val="24"/>
              </w:rPr>
            </w:pPr>
            <w:r>
              <w:rPr>
                <w:rFonts w:cstheme="minorHAnsi"/>
              </w:rPr>
              <w:t xml:space="preserve">Week 3 </w:t>
            </w:r>
            <w:r w:rsidRPr="001A44FA">
              <w:rPr>
                <w:rFonts w:cstheme="minorHAnsi"/>
              </w:rPr>
              <w:t>(following the initial introduction of language teaching methods)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204D5FF1" w:rsidR="004613C1" w:rsidRPr="00CD6727" w:rsidRDefault="004613C1" w:rsidP="004613C1">
            <w:pPr>
              <w:spacing w:after="0"/>
              <w:rPr>
                <w:rFonts w:asciiTheme="majorBidi" w:hAnsiTheme="majorBidi" w:cstheme="majorBidi"/>
                <w:b/>
                <w:bCs/>
                <w:color w:val="000000" w:themeColor="text1"/>
                <w:sz w:val="24"/>
                <w:szCs w:val="24"/>
              </w:rPr>
            </w:pPr>
            <w:r>
              <w:rPr>
                <w:rFonts w:cstheme="minorHAnsi"/>
              </w:rPr>
              <w:t>5%</w:t>
            </w:r>
          </w:p>
        </w:tc>
      </w:tr>
      <w:tr w:rsidR="004613C1" w:rsidRPr="00CD6727" w14:paraId="74E15B81" w14:textId="77777777" w:rsidTr="00F471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1E1735A" w14:textId="2679617D" w:rsidR="004613C1" w:rsidRPr="00CD6727" w:rsidRDefault="004613C1" w:rsidP="004613C1">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3666B41" w14:textId="77777777" w:rsidR="004613C1" w:rsidRPr="001A44FA" w:rsidRDefault="004613C1" w:rsidP="004613C1">
            <w:pPr>
              <w:rPr>
                <w:b/>
                <w:bCs/>
              </w:rPr>
            </w:pPr>
            <w:r w:rsidRPr="001A44FA">
              <w:rPr>
                <w:b/>
                <w:bCs/>
              </w:rPr>
              <w:t>Assignment 1 (10 marks)</w:t>
            </w:r>
          </w:p>
          <w:p w14:paraId="1B2D7A20" w14:textId="77777777" w:rsidR="004613C1" w:rsidRDefault="004613C1" w:rsidP="004613C1">
            <w:r w:rsidRPr="001A44FA">
              <w:rPr>
                <w:b/>
                <w:bCs/>
              </w:rPr>
              <w:t>Aligned CLO:</w:t>
            </w:r>
            <w:r>
              <w:t xml:space="preserve"> 1.1 Name different language teaching methods and approaches.</w:t>
            </w:r>
          </w:p>
          <w:p w14:paraId="3AB2EB7A" w14:textId="77777777" w:rsidR="004613C1" w:rsidRDefault="004613C1" w:rsidP="004613C1">
            <w:pPr>
              <w:rPr>
                <w:b/>
                <w:bCs/>
              </w:rPr>
            </w:pPr>
            <w:r w:rsidRPr="001A44FA">
              <w:rPr>
                <w:b/>
                <w:bCs/>
              </w:rPr>
              <w:t>Description:</w:t>
            </w:r>
          </w:p>
          <w:p w14:paraId="71134ACA" w14:textId="7D007697" w:rsidR="004613C1" w:rsidRPr="00CD6727" w:rsidRDefault="004613C1" w:rsidP="004613C1">
            <w:pPr>
              <w:spacing w:after="0"/>
              <w:rPr>
                <w:rFonts w:asciiTheme="majorBidi" w:hAnsiTheme="majorBidi" w:cstheme="majorBidi"/>
                <w:b/>
                <w:bCs/>
                <w:color w:val="000000" w:themeColor="text1"/>
                <w:sz w:val="24"/>
                <w:szCs w:val="24"/>
              </w:rPr>
            </w:pPr>
            <w:r>
              <w:t>Students will be required to summarize and compare different language teaching methods introduced in the first few weeks of the course, such as the Grammar Translation Method, Direct Method, and Audio-Lingual Method. This assignment will assess their understanding of these foundational approaches.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15D285CE" w:rsidR="004613C1" w:rsidRPr="00CD6727" w:rsidRDefault="004613C1" w:rsidP="004613C1">
            <w:pPr>
              <w:spacing w:after="0"/>
              <w:rPr>
                <w:rFonts w:asciiTheme="majorBidi" w:hAnsiTheme="majorBidi" w:cstheme="majorBidi"/>
                <w:b/>
                <w:bCs/>
                <w:color w:val="000000" w:themeColor="text1"/>
                <w:sz w:val="24"/>
                <w:szCs w:val="24"/>
              </w:rPr>
            </w:pPr>
            <w:r w:rsidRPr="001A44FA">
              <w:rPr>
                <w:rFonts w:cstheme="minorHAnsi"/>
              </w:rPr>
              <w:t>Week 5 (after covering several teaching methods)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4863E88E" w:rsidR="004613C1" w:rsidRPr="00CD6727" w:rsidRDefault="004613C1" w:rsidP="004613C1">
            <w:pPr>
              <w:spacing w:after="0"/>
              <w:rPr>
                <w:rFonts w:asciiTheme="majorBidi" w:hAnsiTheme="majorBidi" w:cstheme="majorBidi"/>
                <w:b/>
                <w:bCs/>
                <w:color w:val="000000" w:themeColor="text1"/>
                <w:sz w:val="24"/>
                <w:szCs w:val="24"/>
              </w:rPr>
            </w:pPr>
            <w:r>
              <w:rPr>
                <w:rFonts w:cstheme="minorHAnsi"/>
              </w:rPr>
              <w:t>5%</w:t>
            </w:r>
          </w:p>
        </w:tc>
      </w:tr>
      <w:tr w:rsidR="004613C1" w:rsidRPr="00CD6727" w14:paraId="4C3BDAD4" w14:textId="77777777" w:rsidTr="00F471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4806784" w14:textId="199DC12B" w:rsidR="004613C1" w:rsidRPr="00CD6727" w:rsidRDefault="004613C1" w:rsidP="004613C1">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BDD7CAF" w14:textId="77777777" w:rsidR="004613C1" w:rsidRDefault="004613C1" w:rsidP="004613C1">
            <w:pPr>
              <w:rPr>
                <w:rFonts w:eastAsia="DIN NEXT™ ARABIC MEDIUM" w:cstheme="minorHAnsi"/>
                <w:b/>
                <w:bCs/>
              </w:rPr>
            </w:pPr>
            <w:r>
              <w:rPr>
                <w:rFonts w:eastAsia="DIN NEXT™ ARABIC MEDIUM" w:cstheme="minorHAnsi"/>
                <w:b/>
                <w:bCs/>
              </w:rPr>
              <w:t>Midterm Exam</w:t>
            </w:r>
          </w:p>
          <w:p w14:paraId="3B050B09" w14:textId="77777777" w:rsidR="004613C1" w:rsidRPr="005436AF" w:rsidRDefault="004613C1" w:rsidP="004613C1">
            <w:pPr>
              <w:rPr>
                <w:rFonts w:eastAsia="DIN NEXT™ ARABIC MEDIUM" w:cstheme="minorHAnsi"/>
                <w:b/>
                <w:bCs/>
                <w:color w:val="FF0000"/>
              </w:rPr>
            </w:pPr>
            <w:r w:rsidRPr="005436AF">
              <w:rPr>
                <w:rFonts w:eastAsia="DIN NEXT™ ARABIC MEDIUM" w:cstheme="minorHAnsi"/>
                <w:b/>
                <w:bCs/>
                <w:color w:val="FF0000"/>
              </w:rPr>
              <w:t>While aligned with a specific CLO for measurement purposes, this comprehensive exam covers all course materials and assesses the knowledge, understanding, and skills up until this point in time. Questions will encompass content beyond the mapped CLO  to evaluate the practical application and synthesis of research methods concepts.</w:t>
            </w:r>
          </w:p>
          <w:p w14:paraId="4D0FEBF9" w14:textId="4B851A5B" w:rsidR="004613C1" w:rsidRPr="00CD6727" w:rsidRDefault="004613C1" w:rsidP="004613C1">
            <w:pPr>
              <w:spacing w:after="0"/>
              <w:rPr>
                <w:rFonts w:asciiTheme="majorBidi" w:hAnsiTheme="majorBidi" w:cstheme="majorBidi"/>
                <w:b/>
                <w:bCs/>
                <w:color w:val="000000" w:themeColor="text1"/>
                <w:sz w:val="24"/>
                <w:szCs w:val="24"/>
              </w:rPr>
            </w:pPr>
            <w:r w:rsidRPr="001A44FA">
              <w:rPr>
                <w:b/>
                <w:bCs/>
                <w:sz w:val="21"/>
                <w:szCs w:val="21"/>
              </w:rPr>
              <w:t>Aligned CLO</w:t>
            </w:r>
            <w:r w:rsidRPr="001A44FA">
              <w:rPr>
                <w:sz w:val="21"/>
                <w:szCs w:val="21"/>
              </w:rPr>
              <w:t xml:space="preserve"> 1.3 Identify individual learning styles and language learning strategies, and their impact on language acquisition.</w:t>
            </w:r>
            <w:r w:rsidRPr="001A44FA">
              <w:rPr>
                <w:sz w:val="21"/>
                <w:szCs w:val="21"/>
              </w:rPr>
              <w:br/>
            </w:r>
            <w:r w:rsidRPr="001A44FA">
              <w:rPr>
                <w:b/>
                <w:bCs/>
                <w:sz w:val="21"/>
                <w:szCs w:val="21"/>
              </w:rPr>
              <w:t>Description:</w:t>
            </w:r>
            <w:r w:rsidRPr="001A44FA">
              <w:rPr>
                <w:sz w:val="21"/>
                <w:szCs w:val="21"/>
              </w:rPr>
              <w:br/>
              <w:t>The midterm exam will take place in Week 7</w:t>
            </w:r>
            <w:r>
              <w:rPr>
                <w:sz w:val="21"/>
                <w:szCs w:val="21"/>
              </w:rPr>
              <w:t>/8</w:t>
            </w:r>
            <w:r w:rsidRPr="001A44FA">
              <w:rPr>
                <w:sz w:val="21"/>
                <w:szCs w:val="21"/>
              </w:rPr>
              <w:t xml:space="preserve">, covering the topics discussed up to that point. It will include both objective and subjective questions to </w:t>
            </w:r>
            <w:r w:rsidRPr="001A44FA">
              <w:rPr>
                <w:sz w:val="21"/>
                <w:szCs w:val="21"/>
              </w:rPr>
              <w:lastRenderedPageBreak/>
              <w:t>assess students' understanding of different language teaching methods, as well as their ability to identify learning styles and strategies.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4C50F6D7" w:rsidR="004613C1" w:rsidRPr="00CD6727" w:rsidRDefault="004613C1" w:rsidP="004613C1">
            <w:pPr>
              <w:spacing w:after="0"/>
              <w:rPr>
                <w:rFonts w:asciiTheme="majorBidi" w:hAnsiTheme="majorBidi" w:cstheme="majorBidi"/>
                <w:b/>
                <w:bCs/>
                <w:color w:val="000000" w:themeColor="text1"/>
                <w:sz w:val="24"/>
                <w:szCs w:val="24"/>
              </w:rPr>
            </w:pPr>
            <w:r>
              <w:rPr>
                <w:rFonts w:cstheme="minorHAnsi"/>
              </w:rPr>
              <w:lastRenderedPageBreak/>
              <w:t>7/8</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591A7184" w:rsidR="004613C1" w:rsidRPr="00CD6727" w:rsidRDefault="004613C1" w:rsidP="004613C1">
            <w:pPr>
              <w:spacing w:after="0"/>
              <w:rPr>
                <w:rFonts w:asciiTheme="majorBidi" w:hAnsiTheme="majorBidi" w:cstheme="majorBidi"/>
                <w:b/>
                <w:bCs/>
                <w:color w:val="000000" w:themeColor="text1"/>
                <w:sz w:val="24"/>
                <w:szCs w:val="24"/>
              </w:rPr>
            </w:pPr>
            <w:r>
              <w:rPr>
                <w:rFonts w:cstheme="minorHAnsi"/>
              </w:rPr>
              <w:t>30%</w:t>
            </w:r>
          </w:p>
        </w:tc>
      </w:tr>
      <w:tr w:rsidR="004613C1" w:rsidRPr="00CD6727" w14:paraId="10F62F8E" w14:textId="77777777" w:rsidTr="00F471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F46D1AE" w14:textId="1B90CB97" w:rsidR="004613C1" w:rsidRPr="00CD6727" w:rsidRDefault="004613C1" w:rsidP="004613C1">
            <w:pPr>
              <w:spacing w:after="0"/>
              <w:ind w:right="193"/>
              <w:rPr>
                <w:rFonts w:asciiTheme="majorBidi" w:hAnsiTheme="majorBidi" w:cstheme="majorBidi"/>
                <w:b/>
                <w:bCs/>
                <w:color w:val="000000" w:themeColor="text1"/>
                <w:sz w:val="24"/>
                <w:szCs w:val="24"/>
                <w:rtl/>
                <w:lang w:bidi="ar-EG"/>
              </w:rPr>
            </w:pPr>
            <w:r>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DF0F96" w14:textId="77777777" w:rsidR="004613C1" w:rsidRDefault="004613C1" w:rsidP="004613C1">
            <w:pPr>
              <w:rPr>
                <w:rFonts w:cstheme="minorHAnsi"/>
                <w:b/>
                <w:bCs/>
              </w:rPr>
            </w:pPr>
            <w:r w:rsidRPr="001A44FA">
              <w:rPr>
                <w:rFonts w:cstheme="minorHAnsi"/>
                <w:b/>
                <w:bCs/>
              </w:rPr>
              <w:t>Microteaching Assignment (10 marks)</w:t>
            </w:r>
          </w:p>
          <w:p w14:paraId="4AE6D1CF" w14:textId="3465BC05" w:rsidR="004613C1" w:rsidRPr="00CD6727" w:rsidRDefault="004613C1" w:rsidP="004613C1">
            <w:pPr>
              <w:spacing w:after="0"/>
              <w:rPr>
                <w:rFonts w:asciiTheme="majorBidi" w:hAnsiTheme="majorBidi" w:cstheme="majorBidi"/>
                <w:b/>
                <w:bCs/>
                <w:color w:val="000000" w:themeColor="text1"/>
                <w:sz w:val="24"/>
                <w:szCs w:val="24"/>
              </w:rPr>
            </w:pPr>
            <w:r w:rsidRPr="001A44FA">
              <w:rPr>
                <w:rFonts w:cstheme="minorHAnsi"/>
                <w:b/>
                <w:bCs/>
              </w:rPr>
              <w:t>Aligned CLO</w:t>
            </w:r>
            <w:r>
              <w:rPr>
                <w:rFonts w:cstheme="minorHAnsi"/>
                <w:b/>
                <w:bCs/>
              </w:rPr>
              <w:t>s</w:t>
            </w:r>
            <w:r w:rsidRPr="001A44FA">
              <w:rPr>
                <w:rFonts w:cstheme="minorHAnsi"/>
                <w:b/>
                <w:bCs/>
              </w:rPr>
              <w:t>:</w:t>
            </w:r>
            <w:r w:rsidRPr="001A44FA">
              <w:rPr>
                <w:rFonts w:cstheme="minorHAnsi"/>
              </w:rPr>
              <w:t xml:space="preserve"> </w:t>
            </w:r>
            <w:r w:rsidRPr="002B6B49">
              <w:rPr>
                <w:rFonts w:cstheme="minorHAnsi"/>
              </w:rPr>
              <w:t>2.1 Integrate knowledge of cognitive, social, and psychological differences among individual learners to inform teaching strategies; 2.3 Develop and apply effective communication skills in language teaching.</w:t>
            </w:r>
            <w:r w:rsidRPr="001A44FA">
              <w:rPr>
                <w:rFonts w:cstheme="minorHAnsi"/>
              </w:rPr>
              <w:br/>
            </w:r>
            <w:r w:rsidRPr="001A44FA">
              <w:rPr>
                <w:rFonts w:cstheme="minorHAnsi"/>
                <w:b/>
                <w:bCs/>
              </w:rPr>
              <w:t>Description:</w:t>
            </w:r>
            <w:r w:rsidRPr="001A44FA">
              <w:rPr>
                <w:rFonts w:cstheme="minorHAnsi"/>
              </w:rPr>
              <w:br/>
            </w:r>
            <w:r w:rsidRPr="002B6B49">
              <w:rPr>
                <w:rFonts w:cstheme="minorHAnsi"/>
              </w:rPr>
              <w:t>In this microteaching assignment, students will design and deliver a short teaching session using a specific language teaching method. They must consider the cognitive, social, and psychological differences among learners as they plan and execute the lesson. Additionally, students will demonstrate effective communication skills by ensuring their delivery is clear, engaging, and adapted to the diverse needs of the learners. Peer feedback and self-reflection will be used to assess their ability to integrate these considerations into practical teaching and to evaluate the effectiveness of their communication strategies.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3DEACD14" w:rsidR="004613C1" w:rsidRPr="00CD6727" w:rsidRDefault="004613C1" w:rsidP="004613C1">
            <w:pPr>
              <w:spacing w:after="0"/>
              <w:rPr>
                <w:rFonts w:asciiTheme="majorBidi" w:hAnsiTheme="majorBidi" w:cstheme="majorBidi"/>
                <w:b/>
                <w:bCs/>
                <w:color w:val="000000" w:themeColor="text1"/>
                <w:sz w:val="24"/>
                <w:szCs w:val="24"/>
              </w:rPr>
            </w:pPr>
            <w:r w:rsidRPr="001A44FA">
              <w:rPr>
                <w:rFonts w:cstheme="minorHAnsi"/>
              </w:rPr>
              <w:t>Week 10 (after introducing topics on classroom management and student engagement)</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73CA5A1E" w:rsidR="004613C1" w:rsidRPr="00CD6727" w:rsidRDefault="004613C1" w:rsidP="004613C1">
            <w:pPr>
              <w:spacing w:after="0"/>
              <w:rPr>
                <w:rFonts w:asciiTheme="majorBidi" w:hAnsiTheme="majorBidi" w:cstheme="majorBidi"/>
                <w:b/>
                <w:bCs/>
                <w:color w:val="000000" w:themeColor="text1"/>
                <w:sz w:val="24"/>
                <w:szCs w:val="24"/>
              </w:rPr>
            </w:pPr>
            <w:r>
              <w:rPr>
                <w:rFonts w:cstheme="minorHAnsi"/>
              </w:rPr>
              <w:t>10%</w:t>
            </w:r>
          </w:p>
        </w:tc>
      </w:tr>
      <w:tr w:rsidR="004613C1" w:rsidRPr="00CD6727" w14:paraId="491C7D56" w14:textId="77777777" w:rsidTr="00F471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363D5DE" w14:textId="7EE03572" w:rsidR="004613C1" w:rsidRDefault="004613C1" w:rsidP="004613C1">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8106C61" w14:textId="7A6F53B1" w:rsidR="004613C1" w:rsidRPr="00CD6727" w:rsidRDefault="004613C1" w:rsidP="004613C1">
            <w:pPr>
              <w:spacing w:after="0"/>
              <w:rPr>
                <w:rFonts w:asciiTheme="majorBidi" w:hAnsiTheme="majorBidi" w:cstheme="majorBidi"/>
                <w:b/>
                <w:bCs/>
                <w:color w:val="000000" w:themeColor="text1"/>
                <w:sz w:val="24"/>
                <w:szCs w:val="24"/>
              </w:rPr>
            </w:pPr>
            <w:r w:rsidRPr="00923232">
              <w:rPr>
                <w:rFonts w:cstheme="minorHAnsi"/>
                <w:b/>
                <w:bCs/>
              </w:rPr>
              <w:t>Assignment 2 (10 marks)</w:t>
            </w:r>
            <w:r w:rsidRPr="00923232">
              <w:rPr>
                <w:rFonts w:cstheme="minorHAnsi"/>
              </w:rPr>
              <w:br/>
            </w:r>
            <w:r w:rsidRPr="00923232">
              <w:rPr>
                <w:rFonts w:cstheme="minorHAnsi"/>
                <w:b/>
                <w:bCs/>
              </w:rPr>
              <w:t>Aligned CLO</w:t>
            </w:r>
            <w:r w:rsidRPr="00923232">
              <w:rPr>
                <w:rFonts w:cstheme="minorHAnsi"/>
              </w:rPr>
              <w:t xml:space="preserve"> 2.4 Analyze and evaluate the effectiveness of syllabi and teaching materials in EFL classrooms.</w:t>
            </w:r>
            <w:r w:rsidRPr="00923232">
              <w:rPr>
                <w:rFonts w:cstheme="minorHAnsi"/>
              </w:rPr>
              <w:br/>
            </w:r>
            <w:r w:rsidRPr="00923232">
              <w:rPr>
                <w:rFonts w:cstheme="minorHAnsi"/>
                <w:b/>
                <w:bCs/>
              </w:rPr>
              <w:t>Description:</w:t>
            </w:r>
            <w:r w:rsidRPr="00923232">
              <w:rPr>
                <w:rFonts w:cstheme="minorHAnsi"/>
              </w:rPr>
              <w:br/>
              <w:t>Students will evaluate a given syllabus and set of teaching materials, focusing on how well they align with learning objectives and their adaptability to different teaching contexts.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1BEAA21E" w:rsidR="004613C1" w:rsidRPr="00CD6727" w:rsidRDefault="004613C1" w:rsidP="004613C1">
            <w:pPr>
              <w:spacing w:after="0"/>
              <w:rPr>
                <w:rFonts w:asciiTheme="majorBidi" w:hAnsiTheme="majorBidi" w:cstheme="majorBidi"/>
                <w:b/>
                <w:bCs/>
                <w:color w:val="000000" w:themeColor="text1"/>
                <w:sz w:val="24"/>
                <w:szCs w:val="24"/>
              </w:rPr>
            </w:pPr>
            <w:r w:rsidRPr="002B6B49">
              <w:rPr>
                <w:rFonts w:cstheme="minorHAnsi"/>
                <w:sz w:val="20"/>
                <w:szCs w:val="20"/>
              </w:rPr>
              <w:t xml:space="preserve">Week 12 (after discussing lesson planning and materials design + </w:t>
            </w:r>
            <w:r w:rsidRPr="002B6B49">
              <w:rPr>
                <w:sz w:val="20"/>
                <w:szCs w:val="20"/>
              </w:rPr>
              <w:t>communication strategies in teaching</w:t>
            </w:r>
            <w:r w:rsidRPr="002B6B49">
              <w:rPr>
                <w:rFonts w:cstheme="minorHAnsi"/>
                <w:sz w:val="20"/>
                <w:szCs w:val="20"/>
              </w:rPr>
              <w:t>)</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135A1345" w:rsidR="004613C1" w:rsidRPr="00CD6727" w:rsidRDefault="004613C1" w:rsidP="004613C1">
            <w:pPr>
              <w:spacing w:after="0"/>
              <w:rPr>
                <w:rFonts w:asciiTheme="majorBidi" w:hAnsiTheme="majorBidi" w:cstheme="majorBidi"/>
                <w:b/>
                <w:bCs/>
                <w:color w:val="000000" w:themeColor="text1"/>
                <w:sz w:val="24"/>
                <w:szCs w:val="24"/>
              </w:rPr>
            </w:pPr>
            <w:r>
              <w:rPr>
                <w:rFonts w:cstheme="minorHAnsi"/>
              </w:rPr>
              <w:t>10%</w:t>
            </w:r>
          </w:p>
        </w:tc>
      </w:tr>
      <w:tr w:rsidR="004613C1" w:rsidRPr="00CD6727" w14:paraId="449DCF33" w14:textId="77777777" w:rsidTr="00F471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CEE4355" w14:textId="3F993231" w:rsidR="004613C1" w:rsidRDefault="004613C1" w:rsidP="004613C1">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3274C21" w14:textId="77777777" w:rsidR="004613C1" w:rsidRPr="005436AF" w:rsidRDefault="004613C1" w:rsidP="004613C1">
            <w:pPr>
              <w:rPr>
                <w:rFonts w:eastAsia="DIN NEXT™ ARABIC MEDIUM" w:cstheme="minorHAnsi"/>
                <w:b/>
                <w:bCs/>
              </w:rPr>
            </w:pPr>
            <w:r w:rsidRPr="005436AF">
              <w:rPr>
                <w:rFonts w:eastAsia="DIN NEXT™ ARABIC MEDIUM" w:cstheme="minorHAnsi"/>
                <w:b/>
                <w:bCs/>
              </w:rPr>
              <w:t>Final Exam</w:t>
            </w:r>
          </w:p>
          <w:p w14:paraId="45A07A7C" w14:textId="77777777" w:rsidR="004613C1" w:rsidRPr="005436AF" w:rsidRDefault="004613C1" w:rsidP="004613C1">
            <w:pPr>
              <w:rPr>
                <w:rFonts w:eastAsia="DIN NEXT™ ARABIC MEDIUM" w:cstheme="minorHAnsi"/>
                <w:b/>
                <w:bCs/>
                <w:color w:val="FF0000"/>
              </w:rPr>
            </w:pPr>
            <w:r w:rsidRPr="005436AF">
              <w:rPr>
                <w:rFonts w:eastAsia="DIN NEXT™ ARABIC MEDIUM" w:cstheme="minorHAnsi"/>
                <w:b/>
                <w:bCs/>
                <w:color w:val="FF0000"/>
              </w:rPr>
              <w:t>Although aligned with a certain CLO for measurement purposes, this comprehensive final exam evaluates the knowledge, understanding, and skills across all topics covered throughout the course. Questions will span beyond the mapped CLO to assess the integration and implementation of research methods across various scenarios.</w:t>
            </w:r>
          </w:p>
          <w:p w14:paraId="3B99F343" w14:textId="3887C17C" w:rsidR="004613C1" w:rsidRPr="00CD6727" w:rsidRDefault="004613C1" w:rsidP="004613C1">
            <w:pPr>
              <w:spacing w:after="0"/>
              <w:rPr>
                <w:rFonts w:asciiTheme="majorBidi" w:hAnsiTheme="majorBidi" w:cstheme="majorBidi"/>
                <w:b/>
                <w:bCs/>
                <w:color w:val="000000" w:themeColor="text1"/>
                <w:sz w:val="24"/>
                <w:szCs w:val="24"/>
              </w:rPr>
            </w:pPr>
            <w:r w:rsidRPr="001A44FA">
              <w:rPr>
                <w:rFonts w:cstheme="minorHAnsi"/>
                <w:b/>
                <w:bCs/>
              </w:rPr>
              <w:lastRenderedPageBreak/>
              <w:t>Aligned CLO</w:t>
            </w:r>
            <w:r>
              <w:rPr>
                <w:rFonts w:cstheme="minorHAnsi"/>
                <w:b/>
                <w:bCs/>
              </w:rPr>
              <w:t>s</w:t>
            </w:r>
            <w:r w:rsidRPr="001A44FA">
              <w:rPr>
                <w:rFonts w:cstheme="minorHAnsi"/>
                <w:b/>
                <w:bCs/>
              </w:rPr>
              <w:t>:</w:t>
            </w:r>
            <w:r>
              <w:rPr>
                <w:rFonts w:cstheme="minorHAnsi"/>
                <w:b/>
                <w:bCs/>
              </w:rPr>
              <w:t xml:space="preserve"> </w:t>
            </w:r>
            <w:r w:rsidRPr="002B6B49">
              <w:rPr>
                <w:rFonts w:cstheme="minorHAnsi"/>
              </w:rPr>
              <w:t>1.4 List principles for designing tests, lesson plans, and teaching materials in language education;</w:t>
            </w:r>
            <w:r>
              <w:rPr>
                <w:rFonts w:cstheme="minorHAnsi"/>
              </w:rPr>
              <w:t xml:space="preserve"> </w:t>
            </w:r>
            <w:r w:rsidRPr="001A44FA">
              <w:rPr>
                <w:rFonts w:cstheme="minorHAnsi"/>
              </w:rPr>
              <w:t>2.2 Implement theories and practices of various language teaching methods in diverse learning contexts.</w:t>
            </w:r>
            <w:r w:rsidRPr="001A44FA">
              <w:rPr>
                <w:rFonts w:cstheme="minorHAnsi"/>
              </w:rPr>
              <w:br/>
            </w:r>
            <w:r w:rsidRPr="001A44FA">
              <w:rPr>
                <w:rFonts w:cstheme="minorHAnsi"/>
                <w:b/>
                <w:bCs/>
              </w:rPr>
              <w:t>Description:</w:t>
            </w:r>
            <w:r w:rsidRPr="001A44FA">
              <w:rPr>
                <w:rFonts w:cstheme="minorHAnsi"/>
              </w:rPr>
              <w:br/>
            </w:r>
            <w:r w:rsidRPr="002B6B49">
              <w:rPr>
                <w:rFonts w:cstheme="minorHAnsi"/>
              </w:rPr>
              <w:t>The final exam will assess students' ability to apply theories and practices covered throughout the course, including their implementation in diverse learning contexts. Students will be presented with case studies and scenarios where they must demonstrate their understanding of different teaching methods and effectively apply them. Additionally, the exam will evaluate students' knowledge of the principles for designing tests, lesson plans, and teaching materials in language education. Practical tasks will require students to create and critique educational resources, ensuring they are aligned with the principles discussed in class and tailored to meet specific learner needs.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4B16951A" w:rsidR="004613C1" w:rsidRPr="00CD6727" w:rsidRDefault="004613C1" w:rsidP="004613C1">
            <w:pPr>
              <w:spacing w:after="0"/>
              <w:rPr>
                <w:rFonts w:asciiTheme="majorBidi" w:hAnsiTheme="majorBidi" w:cstheme="majorBidi"/>
                <w:b/>
                <w:bCs/>
                <w:color w:val="000000" w:themeColor="text1"/>
                <w:sz w:val="24"/>
                <w:szCs w:val="24"/>
              </w:rPr>
            </w:pPr>
            <w:r>
              <w:rPr>
                <w:rFonts w:cstheme="minorHAnsi"/>
              </w:rPr>
              <w:lastRenderedPageBreak/>
              <w:t>Scheduled Date (Academia)</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3C62E53B" w:rsidR="004613C1" w:rsidRPr="00CD6727" w:rsidRDefault="004613C1" w:rsidP="004613C1">
            <w:pPr>
              <w:spacing w:after="0"/>
              <w:rPr>
                <w:rFonts w:asciiTheme="majorBidi" w:hAnsiTheme="majorBidi" w:cstheme="majorBidi"/>
                <w:b/>
                <w:bCs/>
                <w:color w:val="000000" w:themeColor="text1"/>
                <w:sz w:val="24"/>
                <w:szCs w:val="24"/>
              </w:rPr>
            </w:pPr>
            <w:r w:rsidRPr="005436AF">
              <w:rPr>
                <w:rFonts w:cstheme="minorHAnsi"/>
              </w:rPr>
              <w:t>40%</w:t>
            </w:r>
          </w:p>
        </w:tc>
      </w:tr>
    </w:tbl>
    <w:p w14:paraId="7BAA5E04" w14:textId="77777777" w:rsidR="00791CCF" w:rsidRPr="00CD6727"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911603"/>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4613C1" w:rsidRPr="00CD6727" w14:paraId="0755176E" w14:textId="77777777" w:rsidTr="006C4C41">
        <w:trPr>
          <w:trHeight w:val="384"/>
          <w:tblCellSpacing w:w="7" w:type="dxa"/>
          <w:jc w:val="center"/>
        </w:trPr>
        <w:tc>
          <w:tcPr>
            <w:tcW w:w="2898" w:type="dxa"/>
            <w:shd w:val="clear" w:color="auto" w:fill="4C3D8E"/>
            <w:vAlign w:val="center"/>
          </w:tcPr>
          <w:p w14:paraId="24785E9F" w14:textId="4FF2D933" w:rsidR="004613C1" w:rsidRPr="00CD6727" w:rsidRDefault="004613C1" w:rsidP="004613C1">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2835BC2" w14:textId="77777777" w:rsidR="004613C1" w:rsidRPr="009476E2" w:rsidRDefault="004613C1" w:rsidP="004613C1">
            <w:pPr>
              <w:pStyle w:val="NormalWeb"/>
              <w:spacing w:before="0" w:beforeAutospacing="0" w:after="0" w:afterAutospacing="0"/>
              <w:jc w:val="both"/>
              <w:rPr>
                <w:rFonts w:asciiTheme="minorHAnsi" w:hAnsiTheme="minorHAnsi" w:cstheme="minorHAnsi"/>
                <w:sz w:val="22"/>
                <w:szCs w:val="22"/>
              </w:rPr>
            </w:pPr>
            <w:r w:rsidRPr="009476E2">
              <w:rPr>
                <w:rFonts w:asciiTheme="minorHAnsi" w:hAnsiTheme="minorHAnsi" w:cstheme="minorHAnsi"/>
                <w:color w:val="000000"/>
                <w:sz w:val="22"/>
                <w:szCs w:val="22"/>
              </w:rPr>
              <w:t>Gower, R. &amp; Walters, Steve (2017) Teaching Practice Handbook: A reference book for EFL teachers in training. Heinemann. </w:t>
            </w:r>
          </w:p>
          <w:p w14:paraId="74640055" w14:textId="77777777" w:rsidR="004613C1" w:rsidRPr="009476E2" w:rsidRDefault="004613C1" w:rsidP="004613C1">
            <w:pPr>
              <w:pStyle w:val="NormalWeb"/>
              <w:spacing w:before="0" w:beforeAutospacing="0" w:after="0" w:afterAutospacing="0"/>
              <w:jc w:val="both"/>
              <w:rPr>
                <w:rFonts w:asciiTheme="minorHAnsi" w:hAnsiTheme="minorHAnsi" w:cstheme="minorHAnsi"/>
                <w:sz w:val="22"/>
                <w:szCs w:val="22"/>
              </w:rPr>
            </w:pPr>
            <w:r w:rsidRPr="009476E2">
              <w:rPr>
                <w:rFonts w:asciiTheme="minorHAnsi" w:hAnsiTheme="minorHAnsi" w:cstheme="minorHAnsi"/>
                <w:i/>
                <w:iCs/>
                <w:color w:val="000000"/>
                <w:sz w:val="22"/>
                <w:szCs w:val="22"/>
                <w:u w:val="single"/>
              </w:rPr>
              <w:t>Chapter 2: Pages (7- 28).</w:t>
            </w:r>
          </w:p>
          <w:p w14:paraId="3B6DBB6F" w14:textId="77777777" w:rsidR="004613C1" w:rsidRPr="009476E2" w:rsidRDefault="004613C1" w:rsidP="004613C1">
            <w:pPr>
              <w:rPr>
                <w:rFonts w:cstheme="minorHAnsi"/>
              </w:rPr>
            </w:pPr>
          </w:p>
          <w:p w14:paraId="7BBC6338" w14:textId="77777777" w:rsidR="004613C1" w:rsidRPr="009476E2" w:rsidRDefault="004613C1" w:rsidP="004613C1">
            <w:pPr>
              <w:pStyle w:val="NormalWeb"/>
              <w:spacing w:before="0" w:beforeAutospacing="0" w:after="0" w:afterAutospacing="0"/>
              <w:jc w:val="both"/>
              <w:rPr>
                <w:rFonts w:asciiTheme="minorHAnsi" w:hAnsiTheme="minorHAnsi" w:cstheme="minorHAnsi"/>
                <w:sz w:val="22"/>
                <w:szCs w:val="22"/>
              </w:rPr>
            </w:pPr>
            <w:r w:rsidRPr="009476E2">
              <w:rPr>
                <w:rFonts w:asciiTheme="minorHAnsi" w:hAnsiTheme="minorHAnsi" w:cstheme="minorHAnsi"/>
                <w:color w:val="000000"/>
                <w:sz w:val="22"/>
                <w:szCs w:val="22"/>
              </w:rPr>
              <w:t>Lennon, Paul (2021) The Foundations of Teaching English as a Foreign Language. Routledge, New York and London.</w:t>
            </w:r>
          </w:p>
          <w:p w14:paraId="053749A4" w14:textId="77777777" w:rsidR="004613C1" w:rsidRPr="009476E2" w:rsidRDefault="004613C1" w:rsidP="004613C1">
            <w:pPr>
              <w:pStyle w:val="NormalWeb"/>
              <w:spacing w:before="0" w:beforeAutospacing="0" w:after="0" w:afterAutospacing="0"/>
              <w:jc w:val="both"/>
              <w:rPr>
                <w:rFonts w:asciiTheme="minorHAnsi" w:hAnsiTheme="minorHAnsi" w:cstheme="minorHAnsi"/>
                <w:sz w:val="22"/>
                <w:szCs w:val="22"/>
              </w:rPr>
            </w:pPr>
            <w:r w:rsidRPr="009476E2">
              <w:rPr>
                <w:rFonts w:asciiTheme="minorHAnsi" w:hAnsiTheme="minorHAnsi" w:cstheme="minorHAnsi"/>
                <w:i/>
                <w:iCs/>
                <w:color w:val="000000"/>
                <w:sz w:val="22"/>
                <w:szCs w:val="22"/>
                <w:u w:val="single"/>
              </w:rPr>
              <w:t>Chapter 2: Pages (31</w:t>
            </w:r>
            <w:r w:rsidRPr="009476E2">
              <w:rPr>
                <w:rFonts w:asciiTheme="minorHAnsi" w:hAnsiTheme="minorHAnsi" w:cstheme="minorHAnsi"/>
                <w:color w:val="000000"/>
                <w:sz w:val="22"/>
                <w:szCs w:val="22"/>
              </w:rPr>
              <w:t>– 45 /</w:t>
            </w:r>
            <w:r w:rsidRPr="009476E2">
              <w:rPr>
                <w:rFonts w:asciiTheme="minorHAnsi" w:hAnsiTheme="minorHAnsi" w:cstheme="minorHAnsi"/>
                <w:i/>
                <w:iCs/>
                <w:color w:val="000000"/>
                <w:sz w:val="22"/>
                <w:szCs w:val="22"/>
                <w:u w:val="single"/>
              </w:rPr>
              <w:t>53 – 55).</w:t>
            </w:r>
          </w:p>
          <w:p w14:paraId="3510DA71" w14:textId="77777777" w:rsidR="004613C1" w:rsidRPr="009476E2" w:rsidRDefault="004613C1" w:rsidP="004613C1">
            <w:pPr>
              <w:rPr>
                <w:rFonts w:cstheme="minorHAnsi"/>
              </w:rPr>
            </w:pPr>
          </w:p>
          <w:p w14:paraId="6298EDED" w14:textId="77777777" w:rsidR="004613C1" w:rsidRPr="009476E2" w:rsidRDefault="004613C1" w:rsidP="004613C1">
            <w:pPr>
              <w:pStyle w:val="NormalWeb"/>
              <w:spacing w:before="0" w:beforeAutospacing="0" w:after="0" w:afterAutospacing="0"/>
              <w:jc w:val="both"/>
              <w:rPr>
                <w:rFonts w:asciiTheme="minorHAnsi" w:hAnsiTheme="minorHAnsi" w:cstheme="minorHAnsi"/>
                <w:sz w:val="22"/>
                <w:szCs w:val="22"/>
              </w:rPr>
            </w:pPr>
            <w:r w:rsidRPr="009476E2">
              <w:rPr>
                <w:rFonts w:asciiTheme="minorHAnsi" w:hAnsiTheme="minorHAnsi" w:cstheme="minorHAnsi"/>
                <w:color w:val="000000"/>
                <w:sz w:val="22"/>
                <w:szCs w:val="22"/>
              </w:rPr>
              <w:t>Ur, Penny (2015) A Course in Language Teaching: Practice and Theory. Cambridge University Press.</w:t>
            </w:r>
          </w:p>
          <w:p w14:paraId="1FEC84E0" w14:textId="77777777" w:rsidR="004613C1" w:rsidRPr="009476E2" w:rsidRDefault="004613C1" w:rsidP="004613C1">
            <w:pPr>
              <w:pStyle w:val="NormalWeb"/>
              <w:spacing w:before="0" w:beforeAutospacing="0" w:after="0" w:afterAutospacing="0"/>
              <w:jc w:val="both"/>
              <w:rPr>
                <w:rFonts w:asciiTheme="minorHAnsi" w:hAnsiTheme="minorHAnsi" w:cstheme="minorHAnsi"/>
                <w:sz w:val="22"/>
                <w:szCs w:val="22"/>
              </w:rPr>
            </w:pPr>
            <w:r w:rsidRPr="009476E2">
              <w:rPr>
                <w:rFonts w:asciiTheme="minorHAnsi" w:hAnsiTheme="minorHAnsi" w:cstheme="minorHAnsi"/>
                <w:i/>
                <w:iCs/>
                <w:color w:val="000000"/>
                <w:sz w:val="22"/>
                <w:szCs w:val="22"/>
              </w:rPr>
              <w:t>Listening: Unit one, pages: (105 –108/111 – 112).</w:t>
            </w:r>
          </w:p>
          <w:p w14:paraId="4FB24ECE" w14:textId="77777777" w:rsidR="004613C1" w:rsidRPr="009476E2" w:rsidRDefault="004613C1" w:rsidP="004613C1">
            <w:pPr>
              <w:pStyle w:val="NormalWeb"/>
              <w:spacing w:before="0" w:beforeAutospacing="0" w:after="0" w:afterAutospacing="0"/>
              <w:jc w:val="both"/>
              <w:rPr>
                <w:rFonts w:asciiTheme="minorHAnsi" w:hAnsiTheme="minorHAnsi" w:cstheme="minorHAnsi"/>
                <w:sz w:val="22"/>
                <w:szCs w:val="22"/>
              </w:rPr>
            </w:pPr>
            <w:r w:rsidRPr="009476E2">
              <w:rPr>
                <w:rFonts w:asciiTheme="minorHAnsi" w:hAnsiTheme="minorHAnsi" w:cstheme="minorHAnsi"/>
                <w:i/>
                <w:iCs/>
                <w:color w:val="000000"/>
                <w:sz w:val="22"/>
                <w:szCs w:val="22"/>
              </w:rPr>
              <w:t>Speaking: Unit one, pages: (120 – 124).</w:t>
            </w:r>
          </w:p>
          <w:p w14:paraId="06860EFA" w14:textId="77777777" w:rsidR="004613C1" w:rsidRPr="009476E2" w:rsidRDefault="004613C1" w:rsidP="004613C1">
            <w:pPr>
              <w:pStyle w:val="NormalWeb"/>
              <w:spacing w:before="0" w:beforeAutospacing="0" w:after="0" w:afterAutospacing="0"/>
              <w:jc w:val="both"/>
              <w:rPr>
                <w:rFonts w:asciiTheme="minorHAnsi" w:hAnsiTheme="minorHAnsi" w:cstheme="minorHAnsi"/>
                <w:sz w:val="22"/>
                <w:szCs w:val="22"/>
              </w:rPr>
            </w:pPr>
            <w:r w:rsidRPr="009476E2">
              <w:rPr>
                <w:rFonts w:asciiTheme="minorHAnsi" w:hAnsiTheme="minorHAnsi" w:cstheme="minorHAnsi"/>
                <w:i/>
                <w:iCs/>
                <w:color w:val="000000"/>
                <w:sz w:val="22"/>
                <w:szCs w:val="22"/>
              </w:rPr>
              <w:t>Reading:  Unit two, page: (141 – 146).</w:t>
            </w:r>
          </w:p>
          <w:p w14:paraId="5FF95400" w14:textId="77777777" w:rsidR="004613C1" w:rsidRPr="009476E2" w:rsidRDefault="004613C1" w:rsidP="004613C1">
            <w:pPr>
              <w:pStyle w:val="NormalWeb"/>
              <w:spacing w:before="0" w:beforeAutospacing="0" w:after="0" w:afterAutospacing="0"/>
              <w:jc w:val="both"/>
              <w:rPr>
                <w:rFonts w:asciiTheme="minorHAnsi" w:hAnsiTheme="minorHAnsi" w:cstheme="minorHAnsi"/>
                <w:sz w:val="22"/>
                <w:szCs w:val="22"/>
              </w:rPr>
            </w:pPr>
            <w:r w:rsidRPr="009476E2">
              <w:rPr>
                <w:rFonts w:asciiTheme="minorHAnsi" w:hAnsiTheme="minorHAnsi" w:cstheme="minorHAnsi"/>
                <w:i/>
                <w:iCs/>
                <w:color w:val="000000"/>
                <w:sz w:val="22"/>
                <w:szCs w:val="22"/>
              </w:rPr>
              <w:t>Writing: Unit two, pages: (162 – 166).</w:t>
            </w:r>
          </w:p>
          <w:p w14:paraId="38D2BACD" w14:textId="7B187344" w:rsidR="004613C1" w:rsidRPr="00791CCF" w:rsidRDefault="004613C1" w:rsidP="004613C1">
            <w:pPr>
              <w:spacing w:line="276" w:lineRule="auto"/>
              <w:rPr>
                <w:rFonts w:asciiTheme="majorBidi" w:hAnsiTheme="majorBidi" w:cstheme="majorBidi"/>
                <w:b/>
                <w:bCs/>
                <w:sz w:val="21"/>
                <w:szCs w:val="21"/>
              </w:rPr>
            </w:pPr>
            <w:r w:rsidRPr="009476E2">
              <w:rPr>
                <w:rFonts w:cstheme="minorHAnsi"/>
                <w:i/>
                <w:iCs/>
                <w:color w:val="000000"/>
              </w:rPr>
              <w:t>Testing: Unit one, pages: (33 – 44).</w:t>
            </w:r>
          </w:p>
        </w:tc>
      </w:tr>
      <w:tr w:rsidR="004613C1" w:rsidRPr="00CD6727" w14:paraId="75DF8E49" w14:textId="77777777" w:rsidTr="006C4C41">
        <w:trPr>
          <w:trHeight w:val="359"/>
          <w:tblCellSpacing w:w="7" w:type="dxa"/>
          <w:jc w:val="center"/>
        </w:trPr>
        <w:tc>
          <w:tcPr>
            <w:tcW w:w="2898" w:type="dxa"/>
            <w:shd w:val="clear" w:color="auto" w:fill="4C3D8E"/>
            <w:vAlign w:val="center"/>
          </w:tcPr>
          <w:p w14:paraId="667078FA" w14:textId="62514269" w:rsidR="004613C1" w:rsidRPr="00CD6727" w:rsidRDefault="004613C1" w:rsidP="004613C1">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626DA2DD" w14:textId="77777777" w:rsidR="004613C1" w:rsidRPr="009476E2" w:rsidRDefault="004613C1" w:rsidP="004613C1">
            <w:pPr>
              <w:rPr>
                <w:rFonts w:cstheme="minorHAnsi"/>
              </w:rPr>
            </w:pPr>
            <w:r w:rsidRPr="009476E2">
              <w:rPr>
                <w:rFonts w:cstheme="minorHAnsi"/>
              </w:rPr>
              <w:t>Abbott, Gerry and Wingard, Peter (1989) The Teaching of English as an International Language. A Practical Guide.</w:t>
            </w:r>
          </w:p>
          <w:p w14:paraId="230DE7A1" w14:textId="77777777" w:rsidR="004613C1" w:rsidRPr="009476E2" w:rsidRDefault="004613C1" w:rsidP="004613C1">
            <w:pPr>
              <w:rPr>
                <w:rFonts w:cstheme="minorHAnsi"/>
              </w:rPr>
            </w:pPr>
            <w:r w:rsidRPr="009476E2">
              <w:rPr>
                <w:rFonts w:cstheme="minorHAnsi"/>
              </w:rPr>
              <w:t>Collins: Glasgow and London</w:t>
            </w:r>
          </w:p>
          <w:p w14:paraId="677BE22E" w14:textId="77777777" w:rsidR="004613C1" w:rsidRPr="009476E2" w:rsidRDefault="004613C1" w:rsidP="004613C1">
            <w:pPr>
              <w:rPr>
                <w:rFonts w:cstheme="minorHAnsi"/>
              </w:rPr>
            </w:pPr>
          </w:p>
          <w:p w14:paraId="16A0DE9F" w14:textId="77777777" w:rsidR="004613C1" w:rsidRPr="009476E2" w:rsidRDefault="004613C1" w:rsidP="004613C1">
            <w:pPr>
              <w:rPr>
                <w:rFonts w:cstheme="minorHAnsi"/>
              </w:rPr>
            </w:pPr>
            <w:r w:rsidRPr="009476E2">
              <w:rPr>
                <w:rFonts w:cstheme="minorHAnsi"/>
              </w:rPr>
              <w:t>Brown, H. D. (2014). Principles of Language Learning and Teaching (5th ed.). Pearson. (ISBN: 978- 0131991286)</w:t>
            </w:r>
          </w:p>
          <w:p w14:paraId="3489406C" w14:textId="77777777" w:rsidR="004613C1" w:rsidRPr="009476E2" w:rsidRDefault="004613C1" w:rsidP="004613C1">
            <w:pPr>
              <w:rPr>
                <w:rFonts w:cstheme="minorHAnsi"/>
              </w:rPr>
            </w:pPr>
          </w:p>
          <w:p w14:paraId="10792DBA" w14:textId="77777777" w:rsidR="004613C1" w:rsidRPr="009476E2" w:rsidRDefault="004613C1" w:rsidP="004613C1">
            <w:pPr>
              <w:rPr>
                <w:rFonts w:cstheme="minorHAnsi"/>
              </w:rPr>
            </w:pPr>
            <w:r w:rsidRPr="009476E2">
              <w:rPr>
                <w:rFonts w:cstheme="minorHAnsi"/>
              </w:rPr>
              <w:t>Hughes, Arthur (2003) Testing for Language Teachers</w:t>
            </w:r>
          </w:p>
          <w:p w14:paraId="13DBFEC8" w14:textId="77777777" w:rsidR="004613C1" w:rsidRPr="009476E2" w:rsidRDefault="004613C1" w:rsidP="004613C1">
            <w:pPr>
              <w:rPr>
                <w:rFonts w:cstheme="minorHAnsi"/>
              </w:rPr>
            </w:pPr>
            <w:r w:rsidRPr="009476E2">
              <w:rPr>
                <w:rFonts w:cstheme="minorHAnsi"/>
              </w:rPr>
              <w:t>Cambridge: Cambridge University Press</w:t>
            </w:r>
          </w:p>
          <w:p w14:paraId="79C9F9B2" w14:textId="77777777" w:rsidR="004613C1" w:rsidRPr="009476E2" w:rsidRDefault="004613C1" w:rsidP="004613C1">
            <w:pPr>
              <w:rPr>
                <w:rFonts w:cstheme="minorHAnsi"/>
              </w:rPr>
            </w:pPr>
          </w:p>
          <w:p w14:paraId="547D26F6" w14:textId="77777777" w:rsidR="004613C1" w:rsidRPr="009476E2" w:rsidRDefault="004613C1" w:rsidP="004613C1">
            <w:pPr>
              <w:rPr>
                <w:rFonts w:cstheme="minorHAnsi"/>
              </w:rPr>
            </w:pPr>
            <w:r w:rsidRPr="009476E2">
              <w:rPr>
                <w:rFonts w:cstheme="minorHAnsi"/>
              </w:rPr>
              <w:t>Larsen-Freeman, D., &amp; Anderson, M. (2011). Techniques &amp; Principles in Language Teaching (3rd ed.). Oxford University Press. (ISBN: 978-0-19-442360-1)</w:t>
            </w:r>
          </w:p>
          <w:p w14:paraId="604C8A99" w14:textId="77777777" w:rsidR="004613C1" w:rsidRPr="009476E2" w:rsidRDefault="004613C1" w:rsidP="004613C1">
            <w:pPr>
              <w:rPr>
                <w:rFonts w:cstheme="minorHAnsi"/>
              </w:rPr>
            </w:pPr>
          </w:p>
          <w:p w14:paraId="736E0A9D" w14:textId="77777777" w:rsidR="004613C1" w:rsidRPr="009476E2" w:rsidRDefault="004613C1" w:rsidP="004613C1">
            <w:pPr>
              <w:rPr>
                <w:rFonts w:cstheme="minorHAnsi"/>
              </w:rPr>
            </w:pPr>
            <w:r w:rsidRPr="009476E2">
              <w:rPr>
                <w:rFonts w:cstheme="minorHAnsi"/>
              </w:rPr>
              <w:t>McGrath, I. (2013). Teaching materials and the roles of EFL/ESL teachers: Practice and theory (1st ed.). Bloomsbury Academic. (ISBN: 9781441143693)</w:t>
            </w:r>
          </w:p>
          <w:p w14:paraId="5F9A0C9D" w14:textId="77777777" w:rsidR="004613C1" w:rsidRPr="009476E2" w:rsidRDefault="004613C1" w:rsidP="004613C1">
            <w:pPr>
              <w:rPr>
                <w:rFonts w:cstheme="minorHAnsi"/>
              </w:rPr>
            </w:pPr>
          </w:p>
          <w:p w14:paraId="33E2CC4F" w14:textId="77777777" w:rsidR="004613C1" w:rsidRPr="009476E2" w:rsidRDefault="004613C1" w:rsidP="004613C1">
            <w:pPr>
              <w:rPr>
                <w:rFonts w:cstheme="minorHAnsi"/>
              </w:rPr>
            </w:pPr>
            <w:r w:rsidRPr="009476E2">
              <w:rPr>
                <w:rFonts w:cstheme="minorHAnsi"/>
              </w:rPr>
              <w:t>Nuttall, Christine (2006) Teaching Reading Skills in a Foreign Language. Practical Language Teaching. Heinemann. (Third Edition).</w:t>
            </w:r>
          </w:p>
          <w:p w14:paraId="1EC4D468" w14:textId="77777777" w:rsidR="004613C1" w:rsidRPr="009476E2" w:rsidRDefault="004613C1" w:rsidP="004613C1">
            <w:pPr>
              <w:rPr>
                <w:rFonts w:cstheme="minorHAnsi"/>
              </w:rPr>
            </w:pPr>
          </w:p>
          <w:p w14:paraId="00156E3B" w14:textId="77777777" w:rsidR="004613C1" w:rsidRPr="009476E2" w:rsidRDefault="004613C1" w:rsidP="004613C1">
            <w:pPr>
              <w:rPr>
                <w:rFonts w:cstheme="minorHAnsi"/>
              </w:rPr>
            </w:pPr>
            <w:r w:rsidRPr="009476E2">
              <w:rPr>
                <w:rFonts w:cstheme="minorHAnsi"/>
              </w:rPr>
              <w:t>Richards, J. C. (2008). Teaching Listening and Speaking: From Theory to Practice. Cambridge University Press. Available online</w:t>
            </w:r>
          </w:p>
          <w:p w14:paraId="513275BF" w14:textId="77777777" w:rsidR="004613C1" w:rsidRPr="009476E2" w:rsidRDefault="004613C1" w:rsidP="004613C1">
            <w:pPr>
              <w:rPr>
                <w:rFonts w:cstheme="minorHAnsi"/>
              </w:rPr>
            </w:pPr>
          </w:p>
          <w:p w14:paraId="17DBEF97" w14:textId="77777777" w:rsidR="004613C1" w:rsidRPr="009476E2" w:rsidRDefault="004613C1" w:rsidP="004613C1">
            <w:pPr>
              <w:rPr>
                <w:rFonts w:cstheme="minorHAnsi"/>
              </w:rPr>
            </w:pPr>
            <w:r w:rsidRPr="009476E2">
              <w:rPr>
                <w:rFonts w:cstheme="minorHAnsi"/>
              </w:rPr>
              <w:t>Roger Gower and Steve Walters (1989) Teaching Practice Handbook. A reference book for EFL teachers in training. Heinemann</w:t>
            </w:r>
          </w:p>
          <w:p w14:paraId="03DDFA7F" w14:textId="7BD6C21F" w:rsidR="004613C1" w:rsidRPr="00791CCF" w:rsidRDefault="004613C1" w:rsidP="004613C1">
            <w:pPr>
              <w:spacing w:line="276" w:lineRule="auto"/>
              <w:rPr>
                <w:rFonts w:asciiTheme="majorBidi" w:hAnsiTheme="majorBidi" w:cstheme="majorBidi"/>
                <w:b/>
                <w:bCs/>
                <w:sz w:val="21"/>
                <w:szCs w:val="21"/>
              </w:rPr>
            </w:pPr>
          </w:p>
        </w:tc>
      </w:tr>
      <w:tr w:rsidR="004613C1" w:rsidRPr="00CD6727" w14:paraId="7C46595C" w14:textId="77777777" w:rsidTr="006C4C41">
        <w:trPr>
          <w:trHeight w:val="341"/>
          <w:tblCellSpacing w:w="7" w:type="dxa"/>
          <w:jc w:val="center"/>
        </w:trPr>
        <w:tc>
          <w:tcPr>
            <w:tcW w:w="2898" w:type="dxa"/>
            <w:shd w:val="clear" w:color="auto" w:fill="4C3D8E"/>
            <w:vAlign w:val="center"/>
          </w:tcPr>
          <w:p w14:paraId="1C62708C" w14:textId="238B4267" w:rsidR="004613C1" w:rsidRPr="00CD6727" w:rsidRDefault="004613C1" w:rsidP="004613C1">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Electronic Materials</w:t>
            </w:r>
          </w:p>
        </w:tc>
        <w:tc>
          <w:tcPr>
            <w:tcW w:w="6692" w:type="dxa"/>
            <w:shd w:val="clear" w:color="auto" w:fill="auto"/>
            <w:vAlign w:val="center"/>
          </w:tcPr>
          <w:p w14:paraId="307F3A1E" w14:textId="77777777" w:rsidR="004613C1" w:rsidRPr="009476E2" w:rsidRDefault="004613C1" w:rsidP="004613C1">
            <w:pPr>
              <w:rPr>
                <w:rFonts w:cstheme="minorHAnsi"/>
              </w:rPr>
            </w:pPr>
            <w:hyperlink r:id="rId11" w:history="1">
              <w:r w:rsidRPr="009476E2">
                <w:rPr>
                  <w:rStyle w:val="Hyperlink"/>
                  <w:rFonts w:cstheme="minorHAnsi"/>
                </w:rPr>
                <w:t>http://www.eslgold.com</w:t>
              </w:r>
            </w:hyperlink>
          </w:p>
          <w:p w14:paraId="1BE55C6E" w14:textId="77777777" w:rsidR="004613C1" w:rsidRPr="009476E2" w:rsidRDefault="004613C1" w:rsidP="004613C1">
            <w:pPr>
              <w:rPr>
                <w:rFonts w:cstheme="minorHAnsi"/>
              </w:rPr>
            </w:pPr>
          </w:p>
          <w:p w14:paraId="49179F08" w14:textId="77777777" w:rsidR="004613C1" w:rsidRPr="009476E2" w:rsidRDefault="004613C1" w:rsidP="004613C1">
            <w:pPr>
              <w:rPr>
                <w:rFonts w:cstheme="minorHAnsi"/>
              </w:rPr>
            </w:pPr>
            <w:hyperlink r:id="rId12" w:history="1">
              <w:r w:rsidRPr="009476E2">
                <w:rPr>
                  <w:rStyle w:val="Hyperlink"/>
                  <w:rFonts w:cstheme="minorHAnsi"/>
                </w:rPr>
                <w:t>www.usalearns.org</w:t>
              </w:r>
            </w:hyperlink>
            <w:r w:rsidRPr="009476E2">
              <w:rPr>
                <w:rFonts w:cstheme="minorHAnsi"/>
              </w:rPr>
              <w:t xml:space="preserve"> </w:t>
            </w:r>
          </w:p>
          <w:p w14:paraId="2A3CE327" w14:textId="77777777" w:rsidR="004613C1" w:rsidRPr="009476E2" w:rsidRDefault="004613C1" w:rsidP="004613C1">
            <w:pPr>
              <w:rPr>
                <w:rFonts w:cstheme="minorHAnsi"/>
              </w:rPr>
            </w:pPr>
          </w:p>
          <w:p w14:paraId="7CE3228F" w14:textId="77777777" w:rsidR="004613C1" w:rsidRPr="009476E2" w:rsidRDefault="004613C1" w:rsidP="004613C1">
            <w:pPr>
              <w:rPr>
                <w:rFonts w:cstheme="minorHAnsi"/>
              </w:rPr>
            </w:pPr>
            <w:hyperlink r:id="rId13" w:history="1">
              <w:r w:rsidRPr="009476E2">
                <w:rPr>
                  <w:rStyle w:val="Hyperlink"/>
                  <w:rFonts w:cstheme="minorHAnsi"/>
                </w:rPr>
                <w:t>www.lessonwriter.com</w:t>
              </w:r>
            </w:hyperlink>
          </w:p>
          <w:p w14:paraId="30B1CE86" w14:textId="77777777" w:rsidR="004613C1" w:rsidRPr="009476E2" w:rsidRDefault="004613C1" w:rsidP="004613C1">
            <w:pPr>
              <w:rPr>
                <w:rFonts w:cstheme="minorHAnsi"/>
              </w:rPr>
            </w:pPr>
          </w:p>
          <w:p w14:paraId="304CA6D9" w14:textId="77777777" w:rsidR="004613C1" w:rsidRPr="009476E2" w:rsidRDefault="004613C1" w:rsidP="004613C1">
            <w:pPr>
              <w:rPr>
                <w:rFonts w:cstheme="minorHAnsi"/>
              </w:rPr>
            </w:pPr>
            <w:hyperlink r:id="rId14" w:history="1">
              <w:r w:rsidRPr="009476E2">
                <w:rPr>
                  <w:rStyle w:val="Hyperlink"/>
                  <w:rFonts w:cstheme="minorHAnsi"/>
                </w:rPr>
                <w:t>www.brainpop.com</w:t>
              </w:r>
            </w:hyperlink>
          </w:p>
          <w:p w14:paraId="07A9A734" w14:textId="77777777" w:rsidR="004613C1" w:rsidRPr="009476E2" w:rsidRDefault="004613C1" w:rsidP="004613C1">
            <w:pPr>
              <w:rPr>
                <w:rFonts w:cstheme="minorHAnsi"/>
              </w:rPr>
            </w:pPr>
          </w:p>
          <w:p w14:paraId="12803D9A" w14:textId="77777777" w:rsidR="004613C1" w:rsidRPr="009476E2" w:rsidRDefault="004613C1" w:rsidP="004613C1">
            <w:pPr>
              <w:rPr>
                <w:rFonts w:cstheme="minorHAnsi"/>
              </w:rPr>
            </w:pPr>
            <w:hyperlink r:id="rId15" w:history="1">
              <w:r w:rsidRPr="009476E2">
                <w:rPr>
                  <w:rStyle w:val="Hyperlink"/>
                  <w:rFonts w:cstheme="minorHAnsi"/>
                </w:rPr>
                <w:t>www.quia.com</w:t>
              </w:r>
            </w:hyperlink>
            <w:r w:rsidRPr="009476E2">
              <w:rPr>
                <w:rFonts w:cstheme="minorHAnsi"/>
              </w:rPr>
              <w:t xml:space="preserve"> </w:t>
            </w:r>
          </w:p>
          <w:p w14:paraId="5CC7E9E7" w14:textId="77777777" w:rsidR="004613C1" w:rsidRPr="009476E2" w:rsidRDefault="004613C1" w:rsidP="004613C1">
            <w:pPr>
              <w:rPr>
                <w:rFonts w:cstheme="minorHAnsi"/>
              </w:rPr>
            </w:pPr>
          </w:p>
          <w:p w14:paraId="07845F3D" w14:textId="7C651C27" w:rsidR="004613C1" w:rsidRPr="00791CCF" w:rsidRDefault="004613C1" w:rsidP="004613C1">
            <w:pPr>
              <w:spacing w:line="276" w:lineRule="auto"/>
              <w:rPr>
                <w:rFonts w:asciiTheme="majorBidi" w:hAnsiTheme="majorBidi" w:cstheme="majorBidi"/>
                <w:b/>
                <w:bCs/>
                <w:sz w:val="21"/>
                <w:szCs w:val="21"/>
              </w:rPr>
            </w:pPr>
            <w:hyperlink r:id="rId16" w:history="1">
              <w:r w:rsidRPr="009476E2">
                <w:rPr>
                  <w:rStyle w:val="Hyperlink"/>
                  <w:rFonts w:cstheme="minorHAnsi"/>
                </w:rPr>
                <w:t>www.learnamericanenglishonline.com</w:t>
              </w:r>
            </w:hyperlink>
          </w:p>
        </w:tc>
      </w:tr>
      <w:tr w:rsidR="004613C1" w:rsidRPr="00CD6727" w14:paraId="5AA6E535" w14:textId="77777777" w:rsidTr="006C4C41">
        <w:trPr>
          <w:trHeight w:val="260"/>
          <w:tblCellSpacing w:w="7" w:type="dxa"/>
          <w:jc w:val="center"/>
        </w:trPr>
        <w:tc>
          <w:tcPr>
            <w:tcW w:w="2898" w:type="dxa"/>
            <w:shd w:val="clear" w:color="auto" w:fill="4C3D8E"/>
            <w:vAlign w:val="center"/>
          </w:tcPr>
          <w:p w14:paraId="31DF1316" w14:textId="73FE0C37" w:rsidR="004613C1" w:rsidRPr="00CD6727" w:rsidRDefault="004613C1" w:rsidP="004613C1">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55EC05C9" w14:textId="74279981" w:rsidR="004613C1" w:rsidRPr="00791CCF" w:rsidRDefault="004613C1" w:rsidP="004613C1">
            <w:pPr>
              <w:spacing w:line="276" w:lineRule="auto"/>
              <w:rPr>
                <w:rFonts w:asciiTheme="majorBidi" w:hAnsiTheme="majorBidi" w:cstheme="majorBidi"/>
                <w:b/>
                <w:bCs/>
                <w:sz w:val="21"/>
                <w:szCs w:val="21"/>
              </w:rPr>
            </w:pPr>
            <w:r w:rsidRPr="009476E2">
              <w:rPr>
                <w:rFonts w:cstheme="minorHAnsi"/>
              </w:rPr>
              <w:t>English Textbooks used at Saudi Intermediate and Secondary schools</w:t>
            </w:r>
          </w:p>
        </w:tc>
      </w:tr>
    </w:tbl>
    <w:p w14:paraId="4333E780" w14:textId="77777777" w:rsidR="00DA62A1" w:rsidRDefault="00DA62A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6249900B" w14:textId="77777777" w:rsidR="004613C1" w:rsidRDefault="004613C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314E2A2" w14:textId="77777777" w:rsidR="004613C1" w:rsidRDefault="004613C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B9A0836" w14:textId="77777777" w:rsidR="004613C1" w:rsidRDefault="004613C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673EA75C" w14:textId="77777777" w:rsidR="004613C1" w:rsidRDefault="004613C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2E52CD6" w14:textId="77777777" w:rsidR="004613C1" w:rsidRDefault="004613C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4BBA305" w14:textId="77777777" w:rsidR="004613C1" w:rsidRDefault="004613C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F3D114B" w14:textId="77777777" w:rsidR="004613C1" w:rsidRDefault="004613C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CC90A91" w14:textId="77777777" w:rsidR="004613C1" w:rsidRDefault="004613C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658E6D0" w14:textId="77777777" w:rsidR="004613C1" w:rsidRPr="00CD6727" w:rsidRDefault="004613C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77EB63D2" w14:textId="77777777" w:rsidR="00791CCF" w:rsidRDefault="00791CCF"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911604"/>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911605"/>
      <w:r w:rsidRPr="00CD6727">
        <w:rPr>
          <w:rStyle w:val="a"/>
          <w:rFonts w:asciiTheme="majorBidi" w:hAnsiTheme="majorBidi" w:cstheme="majorBidi"/>
          <w:b/>
          <w:bCs/>
          <w:color w:val="4C3D8E"/>
          <w:sz w:val="24"/>
          <w:szCs w:val="24"/>
          <w:lang w:bidi="ar-YE"/>
        </w:rPr>
        <w:lastRenderedPageBreak/>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7"/>
      <w:footerReference w:type="default" r:id="rId18"/>
      <w:headerReference w:type="first" r:id="rId19"/>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E9F21E" w14:textId="77777777" w:rsidR="005937BA" w:rsidRDefault="005937BA" w:rsidP="00EE490F">
      <w:pPr>
        <w:spacing w:after="0" w:line="240" w:lineRule="auto"/>
      </w:pPr>
      <w:r>
        <w:separator/>
      </w:r>
    </w:p>
  </w:endnote>
  <w:endnote w:type="continuationSeparator" w:id="0">
    <w:p w14:paraId="7BDCEC7F" w14:textId="77777777" w:rsidR="005937BA" w:rsidRDefault="005937B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54E453" w14:textId="77777777" w:rsidR="005937BA" w:rsidRDefault="005937BA" w:rsidP="00EE490F">
      <w:pPr>
        <w:spacing w:after="0" w:line="240" w:lineRule="auto"/>
      </w:pPr>
      <w:r>
        <w:separator/>
      </w:r>
    </w:p>
  </w:footnote>
  <w:footnote w:type="continuationSeparator" w:id="0">
    <w:p w14:paraId="7E067212" w14:textId="77777777" w:rsidR="005937BA" w:rsidRDefault="005937B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279C5"/>
    <w:rsid w:val="00031044"/>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4A38"/>
    <w:rsid w:val="000973BC"/>
    <w:rsid w:val="000A0FC5"/>
    <w:rsid w:val="000A15B4"/>
    <w:rsid w:val="000B2FFA"/>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742D5"/>
    <w:rsid w:val="001855D7"/>
    <w:rsid w:val="00186925"/>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5BE0"/>
    <w:rsid w:val="002761CB"/>
    <w:rsid w:val="00287A0D"/>
    <w:rsid w:val="002937BE"/>
    <w:rsid w:val="00293830"/>
    <w:rsid w:val="00293D55"/>
    <w:rsid w:val="00294F29"/>
    <w:rsid w:val="00295E0B"/>
    <w:rsid w:val="002975B5"/>
    <w:rsid w:val="002A0738"/>
    <w:rsid w:val="002A22D7"/>
    <w:rsid w:val="002A33F8"/>
    <w:rsid w:val="002A73AF"/>
    <w:rsid w:val="002B2E91"/>
    <w:rsid w:val="002C0FD2"/>
    <w:rsid w:val="002C7CDE"/>
    <w:rsid w:val="002D2649"/>
    <w:rsid w:val="002D35DE"/>
    <w:rsid w:val="002D4589"/>
    <w:rsid w:val="002E63AD"/>
    <w:rsid w:val="002F01F8"/>
    <w:rsid w:val="002F0BC0"/>
    <w:rsid w:val="003111E5"/>
    <w:rsid w:val="003150DB"/>
    <w:rsid w:val="00325C39"/>
    <w:rsid w:val="003401C7"/>
    <w:rsid w:val="00352E47"/>
    <w:rsid w:val="00390531"/>
    <w:rsid w:val="00393194"/>
    <w:rsid w:val="0039498A"/>
    <w:rsid w:val="003964EF"/>
    <w:rsid w:val="00396BEB"/>
    <w:rsid w:val="003A4ABD"/>
    <w:rsid w:val="003A6EE3"/>
    <w:rsid w:val="003A762E"/>
    <w:rsid w:val="003B0D84"/>
    <w:rsid w:val="003B44D3"/>
    <w:rsid w:val="003B6DF4"/>
    <w:rsid w:val="003B7BC1"/>
    <w:rsid w:val="003C1003"/>
    <w:rsid w:val="003C237F"/>
    <w:rsid w:val="003C54AD"/>
    <w:rsid w:val="003C7ADF"/>
    <w:rsid w:val="003D05AC"/>
    <w:rsid w:val="003D0EB8"/>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57050"/>
    <w:rsid w:val="004613C1"/>
    <w:rsid w:val="00461566"/>
    <w:rsid w:val="00462074"/>
    <w:rsid w:val="00464F77"/>
    <w:rsid w:val="00472D9C"/>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085F"/>
    <w:rsid w:val="00581D29"/>
    <w:rsid w:val="00582DA3"/>
    <w:rsid w:val="005937BA"/>
    <w:rsid w:val="005A146D"/>
    <w:rsid w:val="005A7B3E"/>
    <w:rsid w:val="005B1E8D"/>
    <w:rsid w:val="005B360D"/>
    <w:rsid w:val="005B4B63"/>
    <w:rsid w:val="005D083D"/>
    <w:rsid w:val="005D7212"/>
    <w:rsid w:val="005E749B"/>
    <w:rsid w:val="005F2EDF"/>
    <w:rsid w:val="00600C13"/>
    <w:rsid w:val="0062632C"/>
    <w:rsid w:val="00630073"/>
    <w:rsid w:val="00640927"/>
    <w:rsid w:val="00652624"/>
    <w:rsid w:val="00654314"/>
    <w:rsid w:val="0066519A"/>
    <w:rsid w:val="006678F2"/>
    <w:rsid w:val="0068421B"/>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12417"/>
    <w:rsid w:val="0074560E"/>
    <w:rsid w:val="007658C7"/>
    <w:rsid w:val="00772B4C"/>
    <w:rsid w:val="007740E3"/>
    <w:rsid w:val="00774F63"/>
    <w:rsid w:val="00791CCF"/>
    <w:rsid w:val="00791E07"/>
    <w:rsid w:val="007A6EE0"/>
    <w:rsid w:val="007E1F1C"/>
    <w:rsid w:val="008003B7"/>
    <w:rsid w:val="00802C08"/>
    <w:rsid w:val="008306EB"/>
    <w:rsid w:val="008311C0"/>
    <w:rsid w:val="00844E6A"/>
    <w:rsid w:val="00853439"/>
    <w:rsid w:val="00862497"/>
    <w:rsid w:val="00873A56"/>
    <w:rsid w:val="00877341"/>
    <w:rsid w:val="0087766F"/>
    <w:rsid w:val="00883987"/>
    <w:rsid w:val="008860C8"/>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34C9"/>
    <w:rsid w:val="00924028"/>
    <w:rsid w:val="0093385B"/>
    <w:rsid w:val="009406AC"/>
    <w:rsid w:val="00942758"/>
    <w:rsid w:val="00943D31"/>
    <w:rsid w:val="00952F97"/>
    <w:rsid w:val="0096102C"/>
    <w:rsid w:val="0096582E"/>
    <w:rsid w:val="0096672E"/>
    <w:rsid w:val="00970132"/>
    <w:rsid w:val="0097256E"/>
    <w:rsid w:val="009859B4"/>
    <w:rsid w:val="00996900"/>
    <w:rsid w:val="009A3B8E"/>
    <w:rsid w:val="009C23D4"/>
    <w:rsid w:val="009C2FB1"/>
    <w:rsid w:val="009C3322"/>
    <w:rsid w:val="009C4B55"/>
    <w:rsid w:val="009D4997"/>
    <w:rsid w:val="009E3CC0"/>
    <w:rsid w:val="009E47E5"/>
    <w:rsid w:val="009F07E9"/>
    <w:rsid w:val="009F2ED5"/>
    <w:rsid w:val="00A04C1A"/>
    <w:rsid w:val="00A12DC2"/>
    <w:rsid w:val="00A177B4"/>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765CF"/>
    <w:rsid w:val="00B80620"/>
    <w:rsid w:val="00B80926"/>
    <w:rsid w:val="00B81185"/>
    <w:rsid w:val="00B92D4A"/>
    <w:rsid w:val="00B93E29"/>
    <w:rsid w:val="00B97745"/>
    <w:rsid w:val="00B97B1E"/>
    <w:rsid w:val="00BA0388"/>
    <w:rsid w:val="00BB15BF"/>
    <w:rsid w:val="00BB5081"/>
    <w:rsid w:val="00BC5F41"/>
    <w:rsid w:val="00BD20DB"/>
    <w:rsid w:val="00BD41D3"/>
    <w:rsid w:val="00BE0F4E"/>
    <w:rsid w:val="00BE3299"/>
    <w:rsid w:val="00BF423E"/>
    <w:rsid w:val="00BF4D7C"/>
    <w:rsid w:val="00BF7683"/>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039E2"/>
    <w:rsid w:val="00D03ADA"/>
    <w:rsid w:val="00D23847"/>
    <w:rsid w:val="00D25AEE"/>
    <w:rsid w:val="00D3555B"/>
    <w:rsid w:val="00D4307F"/>
    <w:rsid w:val="00D473E0"/>
    <w:rsid w:val="00D556A0"/>
    <w:rsid w:val="00D5768D"/>
    <w:rsid w:val="00D67B12"/>
    <w:rsid w:val="00D7016C"/>
    <w:rsid w:val="00D71F88"/>
    <w:rsid w:val="00D7486B"/>
    <w:rsid w:val="00D76409"/>
    <w:rsid w:val="00D76E52"/>
    <w:rsid w:val="00D80C91"/>
    <w:rsid w:val="00D8287E"/>
    <w:rsid w:val="00D83461"/>
    <w:rsid w:val="00D92865"/>
    <w:rsid w:val="00D929F7"/>
    <w:rsid w:val="00D92DFD"/>
    <w:rsid w:val="00DA252F"/>
    <w:rsid w:val="00DA62A1"/>
    <w:rsid w:val="00DA72CD"/>
    <w:rsid w:val="00DB0DBA"/>
    <w:rsid w:val="00DB0E18"/>
    <w:rsid w:val="00DB0FAE"/>
    <w:rsid w:val="00DB4FDA"/>
    <w:rsid w:val="00DF2450"/>
    <w:rsid w:val="00DF323B"/>
    <w:rsid w:val="00E0297E"/>
    <w:rsid w:val="00E02D40"/>
    <w:rsid w:val="00E064B0"/>
    <w:rsid w:val="00E115A4"/>
    <w:rsid w:val="00E23202"/>
    <w:rsid w:val="00E271DD"/>
    <w:rsid w:val="00E434B1"/>
    <w:rsid w:val="00E573B2"/>
    <w:rsid w:val="00E64CCE"/>
    <w:rsid w:val="00E873A9"/>
    <w:rsid w:val="00E91116"/>
    <w:rsid w:val="00E953B7"/>
    <w:rsid w:val="00E96C61"/>
    <w:rsid w:val="00EA502F"/>
    <w:rsid w:val="00EC08C5"/>
    <w:rsid w:val="00ED020D"/>
    <w:rsid w:val="00ED680B"/>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1BF8"/>
    <w:rsid w:val="00F47FFE"/>
    <w:rsid w:val="00F50654"/>
    <w:rsid w:val="00F50A78"/>
    <w:rsid w:val="00F52809"/>
    <w:rsid w:val="00F54C3D"/>
    <w:rsid w:val="00F64EDD"/>
    <w:rsid w:val="00F67520"/>
    <w:rsid w:val="00F7626A"/>
    <w:rsid w:val="00F773F7"/>
    <w:rsid w:val="00F9176E"/>
    <w:rsid w:val="00F91847"/>
    <w:rsid w:val="00FA3E2F"/>
    <w:rsid w:val="00FA7D47"/>
    <w:rsid w:val="00FB3D5D"/>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ssonwriter.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www.usalearns.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earnamericanenglishonlin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slgold.com/" TargetMode="External"/><Relationship Id="rId5" Type="http://schemas.openxmlformats.org/officeDocument/2006/relationships/numbering" Target="numbering.xml"/><Relationship Id="rId15" Type="http://schemas.openxmlformats.org/officeDocument/2006/relationships/hyperlink" Target="http://www.quia.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rainpop.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94A38"/>
    <w:rsid w:val="000C5905"/>
    <w:rsid w:val="0011483C"/>
    <w:rsid w:val="00117846"/>
    <w:rsid w:val="001616C5"/>
    <w:rsid w:val="001742D5"/>
    <w:rsid w:val="002007AA"/>
    <w:rsid w:val="00207130"/>
    <w:rsid w:val="0020729A"/>
    <w:rsid w:val="00283175"/>
    <w:rsid w:val="002C7CDE"/>
    <w:rsid w:val="00337BF1"/>
    <w:rsid w:val="00386688"/>
    <w:rsid w:val="003A01A5"/>
    <w:rsid w:val="003A29E0"/>
    <w:rsid w:val="003D50AA"/>
    <w:rsid w:val="00401E09"/>
    <w:rsid w:val="004258E8"/>
    <w:rsid w:val="00455241"/>
    <w:rsid w:val="00470F03"/>
    <w:rsid w:val="00553AE9"/>
    <w:rsid w:val="00575DFA"/>
    <w:rsid w:val="005D083D"/>
    <w:rsid w:val="005E3072"/>
    <w:rsid w:val="0068421B"/>
    <w:rsid w:val="006D7FFC"/>
    <w:rsid w:val="007018F9"/>
    <w:rsid w:val="00712417"/>
    <w:rsid w:val="00716D08"/>
    <w:rsid w:val="007E74E7"/>
    <w:rsid w:val="00840A3B"/>
    <w:rsid w:val="00862497"/>
    <w:rsid w:val="0087766F"/>
    <w:rsid w:val="008F4151"/>
    <w:rsid w:val="009234C9"/>
    <w:rsid w:val="00A04C52"/>
    <w:rsid w:val="00A07CBB"/>
    <w:rsid w:val="00AB278C"/>
    <w:rsid w:val="00B07960"/>
    <w:rsid w:val="00B90AB1"/>
    <w:rsid w:val="00B95A24"/>
    <w:rsid w:val="00BD41D3"/>
    <w:rsid w:val="00BE0F4E"/>
    <w:rsid w:val="00D03ADA"/>
    <w:rsid w:val="00D35DB4"/>
    <w:rsid w:val="00D47B0F"/>
    <w:rsid w:val="00D67B12"/>
    <w:rsid w:val="00E15694"/>
    <w:rsid w:val="00E23202"/>
    <w:rsid w:val="00E953B7"/>
    <w:rsid w:val="00ED14A8"/>
    <w:rsid w:val="00EF512C"/>
    <w:rsid w:val="00FE3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14</Pages>
  <Words>2566</Words>
  <Characters>14627</Characters>
  <Application>Microsoft Office Word</Application>
  <DocSecurity>0</DocSecurity>
  <Lines>121</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ENG3256-2 Language Pedagogy_11-13-2024</dc:title>
  <dc:subject/>
  <cp:keywords/>
  <dc:description/>
  <cp:lastPrinted>2024-06-30T11:36:00Z</cp:lastPrinted>
  <dcterms:created xsi:type="dcterms:W3CDTF">2022-10-23T15:08:00Z</dcterms:created>
  <dcterms:modified xsi:type="dcterms:W3CDTF">2024-11-19T09:26:00Z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