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498179D9"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BA046D">
                  <w:rPr>
                    <w:rStyle w:val="Style1Char"/>
                    <w:rFonts w:asciiTheme="majorBidi" w:hAnsiTheme="majorBidi" w:cstheme="majorBidi"/>
                    <w:sz w:val="24"/>
                    <w:szCs w:val="24"/>
                  </w:rPr>
                  <w:t>Grammar 3</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472F9BB6"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A13660" w:rsidRPr="00A13660">
              <w:rPr>
                <w:rStyle w:val="Style1Char"/>
                <w:rFonts w:asciiTheme="majorBidi" w:hAnsiTheme="majorBidi" w:cstheme="majorBidi"/>
                <w:sz w:val="24"/>
                <w:szCs w:val="24"/>
              </w:rPr>
              <w:t>ENG2</w:t>
            </w:r>
            <w:r w:rsidR="00BA046D">
              <w:rPr>
                <w:rStyle w:val="Style1Char"/>
                <w:rFonts w:asciiTheme="majorBidi" w:hAnsiTheme="majorBidi" w:cstheme="majorBidi"/>
                <w:sz w:val="24"/>
                <w:szCs w:val="24"/>
              </w:rPr>
              <w:t>312</w:t>
            </w:r>
            <w:r w:rsidR="00A13660" w:rsidRPr="00A13660">
              <w:rPr>
                <w:rStyle w:val="Style1Char"/>
                <w:rFonts w:asciiTheme="majorBidi" w:hAnsiTheme="majorBidi" w:cstheme="majorBidi"/>
                <w:sz w:val="24"/>
                <w:szCs w:val="24"/>
              </w:rPr>
              <w:t>-3</w:t>
            </w:r>
            <w:r w:rsidR="00A13660">
              <w:rPr>
                <w:rStyle w:val="Style1Char"/>
                <w:rFonts w:asciiTheme="majorBidi" w:hAnsiTheme="majorBidi" w:cstheme="majorBidi"/>
                <w:sz w:val="24"/>
                <w:szCs w:val="24"/>
              </w:rPr>
              <w:t xml:space="preserve"> </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365D74F5" w:rsidR="00D7486B" w:rsidRPr="00CD6727" w:rsidRDefault="00D7486B" w:rsidP="0043787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CD6727">
              <w:rPr>
                <w:rStyle w:val="Style1Char"/>
                <w:rFonts w:asciiTheme="majorBidi" w:hAnsiTheme="majorBidi" w:cstheme="majorBidi"/>
                <w:sz w:val="24"/>
                <w:szCs w:val="24"/>
              </w:rPr>
              <w:t>Bachelor of Arts in English</w:t>
            </w:r>
            <w:r w:rsidR="00437877" w:rsidRPr="00437877">
              <w:rPr>
                <w:rFonts w:asciiTheme="majorBidi" w:hAnsiTheme="majorBidi" w:cstheme="majorBidi"/>
                <w:b/>
                <w:color w:val="52B5C2"/>
                <w:sz w:val="24"/>
                <w:szCs w:val="24"/>
              </w:rPr>
              <w:t xml:space="preserve"> + Bachelor of Arts in Translation</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5AECC87E" w:rsidR="00D7486B" w:rsidRPr="00CD6727" w:rsidRDefault="00D7486B" w:rsidP="00E17C0D">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E17C0D" w:rsidRPr="00E17C0D">
              <w:rPr>
                <w:rFonts w:asciiTheme="majorBidi" w:hAnsiTheme="majorBidi" w:cstheme="majorBidi"/>
                <w:b/>
                <w:color w:val="52B5C2"/>
                <w:sz w:val="24"/>
                <w:szCs w:val="24"/>
              </w:rPr>
              <w:t>Department of English and Department of Translation</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199653AE" w14:textId="3CCAF25E" w:rsidR="00912AA0"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592108" w:history="1">
            <w:r w:rsidR="00912AA0" w:rsidRPr="00DE0790">
              <w:rPr>
                <w:rStyle w:val="Hyperlink"/>
                <w:rFonts w:asciiTheme="majorBidi" w:hAnsiTheme="majorBidi"/>
                <w:b/>
                <w:bCs/>
                <w:noProof/>
                <w:lang w:bidi="ar-YE"/>
              </w:rPr>
              <w:t>A. General information about the course:</w:t>
            </w:r>
            <w:r w:rsidR="00912AA0">
              <w:rPr>
                <w:noProof/>
                <w:webHidden/>
              </w:rPr>
              <w:tab/>
            </w:r>
            <w:r w:rsidR="00912AA0">
              <w:rPr>
                <w:noProof/>
                <w:webHidden/>
              </w:rPr>
              <w:fldChar w:fldCharType="begin"/>
            </w:r>
            <w:r w:rsidR="00912AA0">
              <w:rPr>
                <w:noProof/>
                <w:webHidden/>
              </w:rPr>
              <w:instrText xml:space="preserve"> PAGEREF _Toc182592108 \h </w:instrText>
            </w:r>
            <w:r w:rsidR="00912AA0">
              <w:rPr>
                <w:noProof/>
                <w:webHidden/>
              </w:rPr>
            </w:r>
            <w:r w:rsidR="00912AA0">
              <w:rPr>
                <w:noProof/>
                <w:webHidden/>
              </w:rPr>
              <w:fldChar w:fldCharType="separate"/>
            </w:r>
            <w:r w:rsidR="00912AA0">
              <w:rPr>
                <w:noProof/>
                <w:webHidden/>
              </w:rPr>
              <w:t>3</w:t>
            </w:r>
            <w:r w:rsidR="00912AA0">
              <w:rPr>
                <w:noProof/>
                <w:webHidden/>
              </w:rPr>
              <w:fldChar w:fldCharType="end"/>
            </w:r>
          </w:hyperlink>
        </w:p>
        <w:p w14:paraId="3714EBF7" w14:textId="77B3B7AD" w:rsidR="00912AA0" w:rsidRDefault="00912AA0">
          <w:pPr>
            <w:pStyle w:val="TOC1"/>
            <w:tabs>
              <w:tab w:val="right" w:leader="dot" w:pos="9628"/>
            </w:tabs>
            <w:rPr>
              <w:rFonts w:eastAsiaTheme="minorEastAsia"/>
              <w:noProof/>
              <w:kern w:val="2"/>
              <w:sz w:val="24"/>
              <w:szCs w:val="24"/>
              <w14:ligatures w14:val="standardContextual"/>
            </w:rPr>
          </w:pPr>
          <w:hyperlink w:anchor="_Toc182592109" w:history="1">
            <w:r w:rsidRPr="00DE0790">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_Toc182592109 \h </w:instrText>
            </w:r>
            <w:r>
              <w:rPr>
                <w:noProof/>
                <w:webHidden/>
              </w:rPr>
            </w:r>
            <w:r>
              <w:rPr>
                <w:noProof/>
                <w:webHidden/>
              </w:rPr>
              <w:fldChar w:fldCharType="separate"/>
            </w:r>
            <w:r>
              <w:rPr>
                <w:noProof/>
                <w:webHidden/>
              </w:rPr>
              <w:t>4</w:t>
            </w:r>
            <w:r>
              <w:rPr>
                <w:noProof/>
                <w:webHidden/>
              </w:rPr>
              <w:fldChar w:fldCharType="end"/>
            </w:r>
          </w:hyperlink>
        </w:p>
        <w:p w14:paraId="38AD2D96" w14:textId="1AEAD58D" w:rsidR="00912AA0" w:rsidRDefault="00912AA0">
          <w:pPr>
            <w:pStyle w:val="TOC1"/>
            <w:tabs>
              <w:tab w:val="right" w:leader="dot" w:pos="9628"/>
            </w:tabs>
            <w:rPr>
              <w:rFonts w:eastAsiaTheme="minorEastAsia"/>
              <w:noProof/>
              <w:kern w:val="2"/>
              <w:sz w:val="24"/>
              <w:szCs w:val="24"/>
              <w14:ligatures w14:val="standardContextual"/>
            </w:rPr>
          </w:pPr>
          <w:hyperlink w:anchor="_Toc182592110" w:history="1">
            <w:r w:rsidRPr="00DE0790">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_Toc182592110 \h </w:instrText>
            </w:r>
            <w:r>
              <w:rPr>
                <w:noProof/>
                <w:webHidden/>
              </w:rPr>
            </w:r>
            <w:r>
              <w:rPr>
                <w:noProof/>
                <w:webHidden/>
              </w:rPr>
              <w:fldChar w:fldCharType="separate"/>
            </w:r>
            <w:r>
              <w:rPr>
                <w:noProof/>
                <w:webHidden/>
              </w:rPr>
              <w:t>8</w:t>
            </w:r>
            <w:r>
              <w:rPr>
                <w:noProof/>
                <w:webHidden/>
              </w:rPr>
              <w:fldChar w:fldCharType="end"/>
            </w:r>
          </w:hyperlink>
        </w:p>
        <w:p w14:paraId="66BA9893" w14:textId="55ADA0DC" w:rsidR="00912AA0" w:rsidRDefault="00912AA0">
          <w:pPr>
            <w:pStyle w:val="TOC1"/>
            <w:tabs>
              <w:tab w:val="right" w:leader="dot" w:pos="9628"/>
            </w:tabs>
            <w:rPr>
              <w:rFonts w:eastAsiaTheme="minorEastAsia"/>
              <w:noProof/>
              <w:kern w:val="2"/>
              <w:sz w:val="24"/>
              <w:szCs w:val="24"/>
              <w14:ligatures w14:val="standardContextual"/>
            </w:rPr>
          </w:pPr>
          <w:hyperlink w:anchor="_Toc182592111" w:history="1">
            <w:r w:rsidRPr="00DE0790">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_Toc182592111 \h </w:instrText>
            </w:r>
            <w:r>
              <w:rPr>
                <w:noProof/>
                <w:webHidden/>
              </w:rPr>
            </w:r>
            <w:r>
              <w:rPr>
                <w:noProof/>
                <w:webHidden/>
              </w:rPr>
              <w:fldChar w:fldCharType="separate"/>
            </w:r>
            <w:r>
              <w:rPr>
                <w:noProof/>
                <w:webHidden/>
              </w:rPr>
              <w:t>11</w:t>
            </w:r>
            <w:r>
              <w:rPr>
                <w:noProof/>
                <w:webHidden/>
              </w:rPr>
              <w:fldChar w:fldCharType="end"/>
            </w:r>
          </w:hyperlink>
        </w:p>
        <w:p w14:paraId="1F7C2B60" w14:textId="1AA34222" w:rsidR="00912AA0" w:rsidRDefault="00912AA0">
          <w:pPr>
            <w:pStyle w:val="TOC1"/>
            <w:tabs>
              <w:tab w:val="right" w:leader="dot" w:pos="9628"/>
            </w:tabs>
            <w:rPr>
              <w:rFonts w:eastAsiaTheme="minorEastAsia"/>
              <w:noProof/>
              <w:kern w:val="2"/>
              <w:sz w:val="24"/>
              <w:szCs w:val="24"/>
              <w14:ligatures w14:val="standardContextual"/>
            </w:rPr>
          </w:pPr>
          <w:hyperlink w:anchor="_Toc182592112" w:history="1">
            <w:r w:rsidRPr="00DE0790">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_Toc182592112 \h </w:instrText>
            </w:r>
            <w:r>
              <w:rPr>
                <w:noProof/>
                <w:webHidden/>
              </w:rPr>
            </w:r>
            <w:r>
              <w:rPr>
                <w:noProof/>
                <w:webHidden/>
              </w:rPr>
              <w:fldChar w:fldCharType="separate"/>
            </w:r>
            <w:r>
              <w:rPr>
                <w:noProof/>
                <w:webHidden/>
              </w:rPr>
              <w:t>14</w:t>
            </w:r>
            <w:r>
              <w:rPr>
                <w:noProof/>
                <w:webHidden/>
              </w:rPr>
              <w:fldChar w:fldCharType="end"/>
            </w:r>
          </w:hyperlink>
        </w:p>
        <w:p w14:paraId="7998D1E5" w14:textId="2696D235" w:rsidR="00912AA0" w:rsidRDefault="00912AA0">
          <w:pPr>
            <w:pStyle w:val="TOC1"/>
            <w:tabs>
              <w:tab w:val="right" w:leader="dot" w:pos="9628"/>
            </w:tabs>
            <w:rPr>
              <w:rFonts w:eastAsiaTheme="minorEastAsia"/>
              <w:noProof/>
              <w:kern w:val="2"/>
              <w:sz w:val="24"/>
              <w:szCs w:val="24"/>
              <w14:ligatures w14:val="standardContextual"/>
            </w:rPr>
          </w:pPr>
          <w:hyperlink w:anchor="_Toc182592113" w:history="1">
            <w:r w:rsidRPr="00DE0790">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_Toc182592113 \h </w:instrText>
            </w:r>
            <w:r>
              <w:rPr>
                <w:noProof/>
                <w:webHidden/>
              </w:rPr>
            </w:r>
            <w:r>
              <w:rPr>
                <w:noProof/>
                <w:webHidden/>
              </w:rPr>
              <w:fldChar w:fldCharType="separate"/>
            </w:r>
            <w:r>
              <w:rPr>
                <w:noProof/>
                <w:webHidden/>
              </w:rPr>
              <w:t>15</w:t>
            </w:r>
            <w:r>
              <w:rPr>
                <w:noProof/>
                <w:webHidden/>
              </w:rPr>
              <w:fldChar w:fldCharType="end"/>
            </w:r>
          </w:hyperlink>
        </w:p>
        <w:p w14:paraId="76B93E17" w14:textId="20EFB9F5" w:rsidR="00912AA0" w:rsidRDefault="00912AA0">
          <w:pPr>
            <w:pStyle w:val="TOC1"/>
            <w:tabs>
              <w:tab w:val="right" w:leader="dot" w:pos="9628"/>
            </w:tabs>
            <w:rPr>
              <w:rFonts w:eastAsiaTheme="minorEastAsia"/>
              <w:noProof/>
              <w:kern w:val="2"/>
              <w:sz w:val="24"/>
              <w:szCs w:val="24"/>
              <w14:ligatures w14:val="standardContextual"/>
            </w:rPr>
          </w:pPr>
          <w:hyperlink w:anchor="_Toc182592114" w:history="1">
            <w:r w:rsidRPr="00DE0790">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_Toc182592114 \h </w:instrText>
            </w:r>
            <w:r>
              <w:rPr>
                <w:noProof/>
                <w:webHidden/>
              </w:rPr>
            </w:r>
            <w:r>
              <w:rPr>
                <w:noProof/>
                <w:webHidden/>
              </w:rPr>
              <w:fldChar w:fldCharType="separate"/>
            </w:r>
            <w:r>
              <w:rPr>
                <w:noProof/>
                <w:webHidden/>
              </w:rPr>
              <w:t>15</w:t>
            </w:r>
            <w:r>
              <w:rPr>
                <w:noProof/>
                <w:webHidden/>
              </w:rPr>
              <w:fldChar w:fldCharType="end"/>
            </w:r>
          </w:hyperlink>
        </w:p>
        <w:p w14:paraId="048425A3" w14:textId="3B8FFAF5"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592108"/>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0D1309F1"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E67869">
              <w:rPr>
                <w:rFonts w:asciiTheme="majorBidi" w:hAnsiTheme="majorBidi" w:cstheme="majorBidi"/>
                <w:sz w:val="24"/>
                <w:szCs w:val="24"/>
              </w:rPr>
              <w:t>3</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597F0785"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8A77FF">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18CCA021"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8A77FF">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7C1F5D42"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1"/>
                  <w14:checkedState w14:val="2612" w14:font="MS Gothic"/>
                  <w14:uncheckedState w14:val="2610" w14:font="MS Gothic"/>
                </w14:checkbox>
              </w:sdtPr>
              <w:sdtContent>
                <w:r w:rsidR="008A77FF">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2DBAEFA3" w:rsidR="00D71F88" w:rsidRPr="00CD6727" w:rsidRDefault="00D71F88" w:rsidP="00E67869">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E67869" w:rsidRPr="00E67869">
              <w:rPr>
                <w:rFonts w:asciiTheme="majorBidi" w:hAnsiTheme="majorBidi" w:cstheme="majorBidi"/>
                <w:color w:val="FFFFFF" w:themeColor="background1"/>
                <w:sz w:val="24"/>
                <w:szCs w:val="24"/>
              </w:rPr>
              <w:t>(Semester 3 - Year 2)</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7033D962" w:rsidR="00D71F88" w:rsidRPr="00CD6727" w:rsidRDefault="00912AA0" w:rsidP="00912AA0">
            <w:pPr>
              <w:shd w:val="clear" w:color="auto" w:fill="F2F2F2" w:themeFill="background1" w:themeFillShade="F2"/>
              <w:rPr>
                <w:rFonts w:asciiTheme="majorBidi" w:hAnsiTheme="majorBidi" w:cstheme="majorBidi"/>
                <w:b w:val="0"/>
                <w:bCs w:val="0"/>
                <w:color w:val="000000" w:themeColor="text1"/>
                <w:sz w:val="24"/>
                <w:szCs w:val="24"/>
              </w:rPr>
            </w:pPr>
            <w:r w:rsidRPr="00912AA0">
              <w:rPr>
                <w:rFonts w:asciiTheme="majorBidi" w:hAnsiTheme="majorBidi" w:cstheme="majorBidi"/>
                <w:b w:val="0"/>
                <w:bCs w:val="0"/>
                <w:color w:val="000000" w:themeColor="text1"/>
                <w:sz w:val="24"/>
                <w:szCs w:val="24"/>
              </w:rPr>
              <w:t>ENG2312-3 Grammar 3 is an intermediate to advanced-level course designed to enhance students' proficiency in English grammar. This course focuses on advancing students' understanding and application of complex grammatical structures, including the passive voice, noun clauses, adjective clauses, gerunds, infinitives, and adverbial phrases. Through targeted practice and comprehensive instruction, students will develop their ability to construct grammatically accurate and varied sentences, thereby improving their overall writing and communication skills.</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912AA0" w:rsidRPr="00CD6727" w14:paraId="2A2AACDA" w14:textId="77777777" w:rsidTr="00FC64D5">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786A8985" w14:textId="1EB1F8A8" w:rsidR="00912AA0" w:rsidRPr="00CD6727" w:rsidRDefault="00912AA0" w:rsidP="00912AA0">
            <w:pPr>
              <w:ind w:right="43"/>
              <w:rPr>
                <w:rFonts w:asciiTheme="majorBidi" w:hAnsiTheme="majorBidi" w:cstheme="majorBidi"/>
                <w:color w:val="FFFFFF" w:themeColor="background1"/>
                <w:sz w:val="24"/>
                <w:szCs w:val="24"/>
              </w:rPr>
            </w:pPr>
            <w:r w:rsidRPr="00903073">
              <w:rPr>
                <w:rFonts w:asciiTheme="minorHAnsi" w:hAnsiTheme="minorHAnsi" w:cstheme="minorHAnsi"/>
                <w:b w:val="0"/>
                <w:bCs w:val="0"/>
                <w:sz w:val="24"/>
                <w:szCs w:val="24"/>
              </w:rPr>
              <w:t>ENG130</w:t>
            </w:r>
            <w:r>
              <w:rPr>
                <w:rFonts w:asciiTheme="minorHAnsi" w:hAnsiTheme="minorHAnsi" w:cstheme="minorHAnsi"/>
                <w:b w:val="0"/>
                <w:bCs w:val="0"/>
                <w:sz w:val="24"/>
                <w:szCs w:val="24"/>
              </w:rPr>
              <w:t>8</w:t>
            </w:r>
            <w:r w:rsidRPr="00903073">
              <w:rPr>
                <w:rFonts w:asciiTheme="minorHAnsi" w:hAnsiTheme="minorHAnsi" w:cstheme="minorHAnsi"/>
                <w:b w:val="0"/>
                <w:bCs w:val="0"/>
                <w:sz w:val="24"/>
                <w:szCs w:val="24"/>
              </w:rPr>
              <w:t xml:space="preserve">-3 Grammar </w:t>
            </w:r>
            <w:r>
              <w:rPr>
                <w:rFonts w:asciiTheme="minorHAnsi" w:hAnsiTheme="minorHAnsi" w:cstheme="minorHAnsi"/>
                <w:b w:val="0"/>
                <w:bCs w:val="0"/>
                <w:sz w:val="24"/>
                <w:szCs w:val="24"/>
              </w:rPr>
              <w:t>2</w:t>
            </w:r>
          </w:p>
        </w:tc>
      </w:tr>
      <w:tr w:rsidR="00A47B98"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CD6727" w:rsidRDefault="00A47B98" w:rsidP="00CD6727">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w:t>
            </w:r>
            <w:r w:rsidR="00425EF4" w:rsidRPr="00CD6727">
              <w:rPr>
                <w:rFonts w:asciiTheme="majorBidi" w:hAnsiTheme="majorBidi" w:cstheme="majorBidi"/>
                <w:color w:val="FFFFFF" w:themeColor="background1"/>
                <w:sz w:val="24"/>
                <w:szCs w:val="24"/>
              </w:rPr>
              <w:t xml:space="preserve">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FC64D5" w:rsidRPr="00CD6727" w14:paraId="6EE696EE" w14:textId="77777777" w:rsidTr="00FC64D5">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AAAA0C6" w14:textId="0C4CC901" w:rsidR="00FC64D5" w:rsidRPr="00CD6727" w:rsidRDefault="008A77FF"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3"/>
      <w:tr w:rsidR="00A47B98"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A47B98"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7484F388" w:rsidR="00A47B98" w:rsidRPr="00CD6727" w:rsidRDefault="00912AA0" w:rsidP="00CD6727">
            <w:pPr>
              <w:shd w:val="clear" w:color="auto" w:fill="F2F2F2" w:themeFill="background1" w:themeFillShade="F2"/>
              <w:rPr>
                <w:rFonts w:asciiTheme="majorBidi" w:hAnsiTheme="majorBidi" w:cstheme="majorBidi"/>
                <w:b w:val="0"/>
                <w:bCs w:val="0"/>
                <w:color w:val="000000" w:themeColor="text1"/>
                <w:sz w:val="24"/>
                <w:szCs w:val="24"/>
                <w:rtl/>
              </w:rPr>
            </w:pPr>
            <w:r w:rsidRPr="00912AA0">
              <w:rPr>
                <w:rFonts w:asciiTheme="majorBidi" w:hAnsiTheme="majorBidi" w:cstheme="majorBidi"/>
                <w:b w:val="0"/>
                <w:bCs w:val="0"/>
                <w:color w:val="000000" w:themeColor="text1"/>
                <w:sz w:val="24"/>
                <w:szCs w:val="24"/>
              </w:rPr>
              <w:t xml:space="preserve">ENG2312-3 Grammar 3 aims to provide students with an in-depth understanding of intermediate to advanced grammatical concepts and their practical applications. The main objectives of this course are to develop students' ability to recognize and accurately use the passive voice in various tenses and with modals, enhance their capacity to identify and correctly use various types of noun clauses, and understand the use of the subjunctive in noun clauses. Additionally, students will learn to recognize and construct adjective clauses using appropriate pronouns, modifiers, and punctuation, and to effectively reduce adjective clauses to adjective phrases. The course also focuses on enhancing students' proficiency in using gerunds and infinitives as objects, subjects, and modifiers, including their active and passive forms and the application of special expressions, causative verbs, verbs of perception, and possessives with gerunds. Furthermore, students will be equipped with the skills to express time relationships, cause and effect, contrast, and conditions using adverb clauses, and to reduce adverb clauses to modifying adverbial phrases for more concise sentence structures. The course will foster the ability to create grammatically correct and varied sentences using </w:t>
            </w:r>
            <w:proofErr w:type="gramStart"/>
            <w:r w:rsidRPr="00912AA0">
              <w:rPr>
                <w:rFonts w:asciiTheme="majorBidi" w:hAnsiTheme="majorBidi" w:cstheme="majorBidi"/>
                <w:b w:val="0"/>
                <w:bCs w:val="0"/>
                <w:color w:val="000000" w:themeColor="text1"/>
                <w:sz w:val="24"/>
                <w:szCs w:val="24"/>
              </w:rPr>
              <w:t>the passive</w:t>
            </w:r>
            <w:proofErr w:type="gramEnd"/>
            <w:r w:rsidRPr="00912AA0">
              <w:rPr>
                <w:rFonts w:asciiTheme="majorBidi" w:hAnsiTheme="majorBidi" w:cstheme="majorBidi"/>
                <w:b w:val="0"/>
                <w:bCs w:val="0"/>
                <w:color w:val="000000" w:themeColor="text1"/>
                <w:sz w:val="24"/>
                <w:szCs w:val="24"/>
              </w:rPr>
              <w:t xml:space="preserve"> voice, noun clauses, adjective clauses, and reduced adjective phrases. Finally, it will promote the accurate use of coordinating conjunctions, maintaining parallel structure, and proper punctuation of independent clauses to construct clear and coherent sentences. By achieving these objectives, students will be able to effectively apply advanced grammatical principles in their academic and professional communication, contributing to their overall linguistic competence and confidence.</w:t>
            </w:r>
          </w:p>
        </w:tc>
      </w:tr>
    </w:tbl>
    <w:p w14:paraId="59B12B53" w14:textId="7A3E1927" w:rsidR="00A44627" w:rsidRPr="00CD6727" w:rsidRDefault="004C1C63" w:rsidP="00CD6727">
      <w:pPr>
        <w:rPr>
          <w:rFonts w:asciiTheme="majorBidi" w:hAnsiTheme="majorBidi" w:cstheme="majorBidi"/>
          <w:sz w:val="24"/>
          <w:szCs w:val="24"/>
        </w:rPr>
      </w:pPr>
      <w:bookmarkStart w:id="4" w:name="_Ref115691940"/>
      <w:bookmarkStart w:id="5" w:name="_Hlk531080362"/>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912AA0"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912AA0" w:rsidRPr="00CD6727" w:rsidRDefault="00912AA0" w:rsidP="00912AA0">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912AA0" w:rsidRPr="00CD6727" w:rsidRDefault="00912AA0" w:rsidP="00912AA0">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17983667" w:rsidR="00912AA0" w:rsidRPr="00CD6727" w:rsidRDefault="00912AA0" w:rsidP="00912AA0">
            <w:pPr>
              <w:spacing w:after="0"/>
              <w:rPr>
                <w:rFonts w:asciiTheme="majorBidi" w:hAnsiTheme="majorBidi" w:cstheme="majorBid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456BCD1B" w:rsidR="00912AA0" w:rsidRPr="00CD6727" w:rsidRDefault="00912AA0" w:rsidP="00912AA0">
            <w:pPr>
              <w:spacing w:after="0"/>
              <w:rPr>
                <w:rFonts w:asciiTheme="majorBidi" w:hAnsiTheme="majorBidi" w:cstheme="majorBidi"/>
                <w:sz w:val="24"/>
                <w:szCs w:val="24"/>
              </w:rPr>
            </w:pPr>
            <w:r>
              <w:rPr>
                <w:rFonts w:cstheme="minorHAnsi"/>
              </w:rPr>
              <w:t>100%</w:t>
            </w:r>
          </w:p>
        </w:tc>
      </w:tr>
      <w:tr w:rsidR="00912AA0"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912AA0" w:rsidRPr="00CD6727" w:rsidRDefault="00912AA0" w:rsidP="00912AA0">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912AA0" w:rsidRPr="00CD6727" w:rsidRDefault="00912AA0" w:rsidP="00912AA0">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53A86DC8" w:rsidR="00912AA0" w:rsidRPr="00CD6727" w:rsidRDefault="00912AA0" w:rsidP="00912AA0">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7F887DD9" w:rsidR="00912AA0" w:rsidRPr="00CD6727" w:rsidRDefault="00912AA0" w:rsidP="00912AA0">
            <w:pPr>
              <w:spacing w:after="0"/>
              <w:rPr>
                <w:rFonts w:asciiTheme="majorBidi" w:hAnsiTheme="majorBidi" w:cstheme="majorBidi"/>
                <w:sz w:val="24"/>
                <w:szCs w:val="24"/>
              </w:rPr>
            </w:pPr>
            <w:r>
              <w:rPr>
                <w:rFonts w:cstheme="minorHAnsi"/>
              </w:rPr>
              <w:t>-</w:t>
            </w:r>
          </w:p>
        </w:tc>
      </w:tr>
      <w:tr w:rsidR="00912AA0"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912AA0" w:rsidRPr="00CD6727" w:rsidRDefault="00912AA0" w:rsidP="00912AA0">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912AA0" w:rsidRPr="00CD6727" w:rsidRDefault="00912AA0" w:rsidP="00912AA0">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912AA0" w:rsidRPr="00CD6727" w:rsidRDefault="00912AA0" w:rsidP="00912AA0">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912AA0" w:rsidRPr="00CD6727" w:rsidRDefault="00912AA0" w:rsidP="00912AA0">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3250F920" w:rsidR="00912AA0" w:rsidRPr="00CD6727" w:rsidRDefault="00912AA0" w:rsidP="00912AA0">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67720DE0" w:rsidR="00912AA0" w:rsidRPr="00CD6727" w:rsidRDefault="00912AA0" w:rsidP="00912AA0">
            <w:pPr>
              <w:spacing w:after="0"/>
              <w:rPr>
                <w:rFonts w:asciiTheme="majorBidi" w:hAnsiTheme="majorBidi" w:cstheme="majorBidi"/>
                <w:sz w:val="24"/>
                <w:szCs w:val="24"/>
              </w:rPr>
            </w:pPr>
            <w:r>
              <w:rPr>
                <w:rFonts w:cstheme="minorHAnsi"/>
              </w:rPr>
              <w:t>-</w:t>
            </w:r>
          </w:p>
        </w:tc>
      </w:tr>
      <w:tr w:rsidR="00912AA0"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912AA0" w:rsidRPr="00CD6727" w:rsidRDefault="00912AA0" w:rsidP="00912AA0">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912AA0" w:rsidRPr="00CD6727" w:rsidRDefault="00912AA0" w:rsidP="00912AA0">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1D8B2EA2" w:rsidR="00912AA0" w:rsidRPr="00CD6727" w:rsidRDefault="00912AA0" w:rsidP="00912AA0">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7F88B1AC" w:rsidR="00912AA0" w:rsidRPr="00CD6727" w:rsidRDefault="00912AA0" w:rsidP="00912AA0">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0E0AAE87" w:rsidR="008D0CEB" w:rsidRPr="00CD6727" w:rsidRDefault="00912AA0"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4AD63441" w:rsidR="008D0CEB" w:rsidRPr="00CD6727" w:rsidRDefault="00912AA0"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169F78D5" w:rsidR="008D0CEB" w:rsidRPr="00CD6727" w:rsidRDefault="00912AA0"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7EEB4756" w:rsidR="008D0CEB" w:rsidRPr="00CD6727" w:rsidRDefault="00912AA0"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231CA4C8" w:rsidR="008D0CEB" w:rsidRPr="00CD6727" w:rsidRDefault="00912AA0"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63BC123A" w:rsidR="00AF47F7" w:rsidRPr="00CD6727" w:rsidRDefault="00912AA0"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2592109"/>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912AA0" w:rsidRPr="00CD6727" w14:paraId="2E821FBF" w14:textId="77777777" w:rsidTr="00381347">
        <w:trPr>
          <w:tblCellSpacing w:w="7" w:type="dxa"/>
          <w:jc w:val="center"/>
        </w:trPr>
        <w:tc>
          <w:tcPr>
            <w:tcW w:w="901" w:type="dxa"/>
            <w:shd w:val="clear" w:color="auto" w:fill="auto"/>
            <w:vAlign w:val="center"/>
          </w:tcPr>
          <w:p w14:paraId="20103120" w14:textId="2FD3CCB7" w:rsidR="00912AA0" w:rsidRPr="00CD6727" w:rsidRDefault="00912AA0" w:rsidP="00912AA0">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auto"/>
          </w:tcPr>
          <w:p w14:paraId="28395DEF" w14:textId="6B6151AF" w:rsidR="00912AA0" w:rsidRPr="00CD6727" w:rsidRDefault="00912AA0" w:rsidP="00912AA0">
            <w:pPr>
              <w:spacing w:after="0"/>
              <w:rPr>
                <w:rFonts w:asciiTheme="majorBidi" w:hAnsiTheme="majorBidi" w:cstheme="majorBidi"/>
                <w:b/>
                <w:bCs/>
                <w:sz w:val="24"/>
                <w:szCs w:val="24"/>
              </w:rPr>
            </w:pPr>
            <w:r w:rsidRPr="00492473">
              <w:t>Recall the differences between active and passive voice, remember when to use the passive form appropriately, and identify how to apply the passive voice in various tenses and with modals and phrasal modals. (Chapter 11)</w:t>
            </w:r>
          </w:p>
        </w:tc>
        <w:tc>
          <w:tcPr>
            <w:tcW w:w="2481" w:type="dxa"/>
            <w:shd w:val="clear" w:color="auto" w:fill="auto"/>
          </w:tcPr>
          <w:p w14:paraId="3BD57457" w14:textId="0F87922D" w:rsidR="00912AA0" w:rsidRPr="00CD6727" w:rsidRDefault="00912AA0" w:rsidP="00912AA0">
            <w:pPr>
              <w:spacing w:after="0"/>
              <w:rPr>
                <w:rFonts w:asciiTheme="majorBidi" w:hAnsiTheme="majorBidi" w:cstheme="majorBidi"/>
                <w:b/>
                <w:bCs/>
                <w:sz w:val="24"/>
                <w:szCs w:val="24"/>
              </w:rPr>
            </w:pPr>
            <w:r>
              <w:rPr>
                <w:rFonts w:cstheme="minorHAnsi"/>
              </w:rPr>
              <w:t>K2</w:t>
            </w:r>
          </w:p>
        </w:tc>
        <w:tc>
          <w:tcPr>
            <w:tcW w:w="2087" w:type="dxa"/>
            <w:shd w:val="clear" w:color="auto" w:fill="auto"/>
            <w:vAlign w:val="center"/>
          </w:tcPr>
          <w:p w14:paraId="5EFF7587" w14:textId="77777777" w:rsidR="00912AA0" w:rsidRPr="00697F2B" w:rsidRDefault="00912AA0" w:rsidP="00912AA0">
            <w:pPr>
              <w:spacing w:after="0"/>
              <w:jc w:val="lowKashida"/>
              <w:rPr>
                <w:rFonts w:cstheme="minorHAnsi"/>
                <w:sz w:val="20"/>
                <w:szCs w:val="20"/>
              </w:rPr>
            </w:pPr>
            <w:r w:rsidRPr="00697F2B">
              <w:rPr>
                <w:rFonts w:cstheme="minorHAnsi"/>
                <w:sz w:val="20"/>
                <w:szCs w:val="20"/>
              </w:rPr>
              <w:t xml:space="preserve">Introduce the concept with examples contrasting active and passive voice on the board. </w:t>
            </w:r>
          </w:p>
          <w:p w14:paraId="094CAA31" w14:textId="77777777" w:rsidR="00912AA0" w:rsidRPr="00697F2B" w:rsidRDefault="00912AA0" w:rsidP="00912AA0">
            <w:pPr>
              <w:spacing w:after="0"/>
              <w:jc w:val="lowKashida"/>
              <w:rPr>
                <w:rFonts w:cstheme="minorHAnsi"/>
                <w:sz w:val="20"/>
                <w:szCs w:val="20"/>
              </w:rPr>
            </w:pPr>
            <w:r w:rsidRPr="00697F2B">
              <w:rPr>
                <w:rFonts w:cstheme="minorHAnsi"/>
                <w:sz w:val="20"/>
                <w:szCs w:val="20"/>
              </w:rPr>
              <w:t xml:space="preserve">Guide students </w:t>
            </w:r>
            <w:proofErr w:type="gramStart"/>
            <w:r w:rsidRPr="00697F2B">
              <w:rPr>
                <w:rFonts w:cstheme="minorHAnsi"/>
                <w:sz w:val="20"/>
                <w:szCs w:val="20"/>
              </w:rPr>
              <w:t>in identifying</w:t>
            </w:r>
            <w:proofErr w:type="gramEnd"/>
            <w:r w:rsidRPr="00697F2B">
              <w:rPr>
                <w:rFonts w:cstheme="minorHAnsi"/>
                <w:sz w:val="20"/>
                <w:szCs w:val="20"/>
              </w:rPr>
              <w:t xml:space="preserve"> passive voice in example sentences and explaining when it's appropriate to use. </w:t>
            </w:r>
          </w:p>
          <w:p w14:paraId="5D29CDBA" w14:textId="77777777" w:rsidR="00912AA0" w:rsidRDefault="00912AA0" w:rsidP="00912AA0">
            <w:pPr>
              <w:spacing w:after="0"/>
              <w:jc w:val="lowKashida"/>
              <w:rPr>
                <w:rFonts w:cstheme="minorHAnsi"/>
                <w:sz w:val="20"/>
                <w:szCs w:val="20"/>
              </w:rPr>
            </w:pPr>
          </w:p>
          <w:p w14:paraId="27C62DB1" w14:textId="77777777" w:rsidR="00912AA0" w:rsidRPr="00697F2B" w:rsidRDefault="00912AA0" w:rsidP="00912AA0">
            <w:pPr>
              <w:spacing w:after="0"/>
              <w:jc w:val="lowKashida"/>
              <w:rPr>
                <w:rFonts w:cstheme="minorHAnsi"/>
                <w:sz w:val="20"/>
                <w:szCs w:val="20"/>
              </w:rPr>
            </w:pPr>
            <w:r w:rsidRPr="00697F2B">
              <w:rPr>
                <w:rFonts w:cstheme="minorHAnsi"/>
                <w:sz w:val="20"/>
                <w:szCs w:val="20"/>
              </w:rPr>
              <w:t xml:space="preserve">Demonstrate converting active </w:t>
            </w:r>
            <w:proofErr w:type="spellStart"/>
            <w:r w:rsidRPr="00697F2B">
              <w:rPr>
                <w:rFonts w:cstheme="minorHAnsi"/>
                <w:sz w:val="20"/>
                <w:szCs w:val="20"/>
              </w:rPr>
              <w:t>to</w:t>
            </w:r>
            <w:proofErr w:type="spellEnd"/>
            <w:r w:rsidRPr="00697F2B">
              <w:rPr>
                <w:rFonts w:cstheme="minorHAnsi"/>
                <w:sz w:val="20"/>
                <w:szCs w:val="20"/>
              </w:rPr>
              <w:t xml:space="preserve"> passive in various tenses and with modals. </w:t>
            </w:r>
          </w:p>
          <w:p w14:paraId="78D39FF6" w14:textId="77777777" w:rsidR="00912AA0" w:rsidRDefault="00912AA0" w:rsidP="00912AA0">
            <w:pPr>
              <w:spacing w:after="0"/>
              <w:jc w:val="lowKashida"/>
              <w:rPr>
                <w:rFonts w:cstheme="minorHAnsi"/>
                <w:sz w:val="20"/>
                <w:szCs w:val="20"/>
              </w:rPr>
            </w:pPr>
          </w:p>
          <w:p w14:paraId="06DCF145" w14:textId="69AC9734" w:rsidR="00912AA0" w:rsidRPr="00CD6727" w:rsidRDefault="00912AA0" w:rsidP="00912AA0">
            <w:pPr>
              <w:spacing w:after="0"/>
              <w:rPr>
                <w:rFonts w:asciiTheme="majorBidi" w:hAnsiTheme="majorBidi" w:cstheme="majorBidi"/>
                <w:b/>
                <w:bCs/>
                <w:sz w:val="24"/>
                <w:szCs w:val="24"/>
              </w:rPr>
            </w:pPr>
            <w:r w:rsidRPr="00697F2B">
              <w:rPr>
                <w:rFonts w:cstheme="minorHAnsi"/>
                <w:sz w:val="20"/>
                <w:szCs w:val="20"/>
              </w:rPr>
              <w:t xml:space="preserve">Provide guided practice exercises for </w:t>
            </w:r>
            <w:r w:rsidRPr="00697F2B">
              <w:rPr>
                <w:rFonts w:cstheme="minorHAnsi"/>
                <w:sz w:val="20"/>
                <w:szCs w:val="20"/>
              </w:rPr>
              <w:lastRenderedPageBreak/>
              <w:t>students to complete individually, then review answers as a class.</w:t>
            </w:r>
          </w:p>
        </w:tc>
        <w:tc>
          <w:tcPr>
            <w:tcW w:w="1757" w:type="dxa"/>
            <w:shd w:val="clear" w:color="auto" w:fill="auto"/>
            <w:vAlign w:val="center"/>
          </w:tcPr>
          <w:p w14:paraId="6520985D" w14:textId="1D318307" w:rsidR="00912AA0" w:rsidRPr="00CD6727" w:rsidRDefault="00912AA0" w:rsidP="00912AA0">
            <w:pPr>
              <w:spacing w:after="0"/>
              <w:rPr>
                <w:rFonts w:asciiTheme="majorBidi" w:hAnsiTheme="majorBidi" w:cstheme="majorBidi"/>
                <w:b/>
                <w:bCs/>
                <w:sz w:val="24"/>
                <w:szCs w:val="24"/>
              </w:rPr>
            </w:pPr>
            <w:r>
              <w:lastRenderedPageBreak/>
              <w:t>Quiz (10 Marks)</w:t>
            </w:r>
          </w:p>
        </w:tc>
      </w:tr>
      <w:tr w:rsidR="00912AA0" w:rsidRPr="00CD6727" w14:paraId="768CEEF6" w14:textId="77777777" w:rsidTr="00381347">
        <w:trPr>
          <w:tblCellSpacing w:w="7" w:type="dxa"/>
          <w:jc w:val="center"/>
        </w:trPr>
        <w:tc>
          <w:tcPr>
            <w:tcW w:w="901" w:type="dxa"/>
            <w:shd w:val="clear" w:color="auto" w:fill="auto"/>
            <w:vAlign w:val="center"/>
          </w:tcPr>
          <w:p w14:paraId="5108B4CF" w14:textId="349E18E3" w:rsidR="00912AA0" w:rsidRPr="00CD6727" w:rsidRDefault="00912AA0" w:rsidP="00912AA0">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auto"/>
          </w:tcPr>
          <w:p w14:paraId="560D3B8B" w14:textId="302D9B2D" w:rsidR="00912AA0" w:rsidRPr="00CD6727" w:rsidRDefault="00912AA0" w:rsidP="00912AA0">
            <w:pPr>
              <w:spacing w:after="0"/>
              <w:rPr>
                <w:rFonts w:asciiTheme="majorBidi" w:hAnsiTheme="majorBidi" w:cstheme="majorBidi"/>
                <w:b/>
                <w:bCs/>
                <w:sz w:val="24"/>
                <w:szCs w:val="24"/>
              </w:rPr>
            </w:pPr>
            <w:r w:rsidRPr="00492473">
              <w:t>Recognize and recall various types of noun clauses, including those with question words, whether/if, that, quoted speech, and reported speech, and remember the use of the subjunctive in noun clauses. (Chapter 12)</w:t>
            </w:r>
          </w:p>
        </w:tc>
        <w:tc>
          <w:tcPr>
            <w:tcW w:w="2481" w:type="dxa"/>
            <w:shd w:val="clear" w:color="auto" w:fill="auto"/>
          </w:tcPr>
          <w:p w14:paraId="54B2353C" w14:textId="60A6D79A" w:rsidR="00912AA0" w:rsidRPr="00CD6727" w:rsidRDefault="00912AA0" w:rsidP="00912AA0">
            <w:pPr>
              <w:spacing w:after="0"/>
              <w:rPr>
                <w:rFonts w:asciiTheme="majorBidi" w:hAnsiTheme="majorBidi" w:cstheme="majorBidi"/>
                <w:b/>
                <w:bCs/>
                <w:sz w:val="24"/>
                <w:szCs w:val="24"/>
              </w:rPr>
            </w:pPr>
            <w:r>
              <w:rPr>
                <w:rFonts w:cstheme="minorHAnsi"/>
              </w:rPr>
              <w:t>K2</w:t>
            </w:r>
          </w:p>
        </w:tc>
        <w:tc>
          <w:tcPr>
            <w:tcW w:w="2087" w:type="dxa"/>
            <w:shd w:val="clear" w:color="auto" w:fill="auto"/>
            <w:vAlign w:val="center"/>
          </w:tcPr>
          <w:p w14:paraId="7BAA0901" w14:textId="77777777" w:rsidR="00912AA0" w:rsidRPr="00697F2B" w:rsidRDefault="00912AA0" w:rsidP="00912AA0">
            <w:pPr>
              <w:spacing w:after="0"/>
              <w:jc w:val="lowKashida"/>
              <w:rPr>
                <w:rFonts w:cstheme="minorHAnsi"/>
                <w:sz w:val="20"/>
                <w:szCs w:val="20"/>
              </w:rPr>
            </w:pPr>
            <w:r w:rsidRPr="00697F2B">
              <w:rPr>
                <w:rFonts w:cstheme="minorHAnsi"/>
                <w:sz w:val="20"/>
                <w:szCs w:val="20"/>
              </w:rPr>
              <w:t xml:space="preserve">Present and explain the types of noun clauses with examples on the board. </w:t>
            </w:r>
          </w:p>
          <w:p w14:paraId="4528784E" w14:textId="77777777" w:rsidR="00912AA0" w:rsidRDefault="00912AA0" w:rsidP="00912AA0">
            <w:pPr>
              <w:spacing w:after="0"/>
              <w:jc w:val="lowKashida"/>
              <w:rPr>
                <w:rFonts w:cstheme="minorHAnsi"/>
                <w:sz w:val="20"/>
                <w:szCs w:val="20"/>
              </w:rPr>
            </w:pPr>
          </w:p>
          <w:p w14:paraId="3C9C1570" w14:textId="77777777" w:rsidR="00912AA0" w:rsidRPr="00697F2B" w:rsidRDefault="00912AA0" w:rsidP="00912AA0">
            <w:pPr>
              <w:spacing w:after="0"/>
              <w:jc w:val="lowKashida"/>
              <w:rPr>
                <w:rFonts w:cstheme="minorHAnsi"/>
                <w:sz w:val="20"/>
                <w:szCs w:val="20"/>
              </w:rPr>
            </w:pPr>
            <w:r w:rsidRPr="00697F2B">
              <w:rPr>
                <w:rFonts w:cstheme="minorHAnsi"/>
                <w:sz w:val="20"/>
                <w:szCs w:val="20"/>
              </w:rPr>
              <w:t xml:space="preserve">Guide students in identifying the type of noun clause in example sentences. </w:t>
            </w:r>
          </w:p>
          <w:p w14:paraId="4AEF4001" w14:textId="77777777" w:rsidR="00912AA0" w:rsidRDefault="00912AA0" w:rsidP="00912AA0">
            <w:pPr>
              <w:spacing w:after="0"/>
              <w:jc w:val="lowKashida"/>
              <w:rPr>
                <w:rFonts w:cstheme="minorHAnsi"/>
                <w:sz w:val="20"/>
                <w:szCs w:val="20"/>
              </w:rPr>
            </w:pPr>
          </w:p>
          <w:p w14:paraId="577749CB" w14:textId="77777777" w:rsidR="00912AA0" w:rsidRPr="00697F2B" w:rsidRDefault="00912AA0" w:rsidP="00912AA0">
            <w:pPr>
              <w:spacing w:after="0"/>
              <w:jc w:val="lowKashida"/>
              <w:rPr>
                <w:rFonts w:cstheme="minorHAnsi"/>
                <w:sz w:val="20"/>
                <w:szCs w:val="20"/>
              </w:rPr>
            </w:pPr>
            <w:r w:rsidRPr="00697F2B">
              <w:rPr>
                <w:rFonts w:cstheme="minorHAnsi"/>
                <w:sz w:val="20"/>
                <w:szCs w:val="20"/>
              </w:rPr>
              <w:t xml:space="preserve">Provide guided practice exercises for students to complete sentences with appropriate noun clauses individually, then review answers as a class. </w:t>
            </w:r>
          </w:p>
          <w:p w14:paraId="1656CC03" w14:textId="77777777" w:rsidR="00912AA0" w:rsidRDefault="00912AA0" w:rsidP="00912AA0">
            <w:pPr>
              <w:spacing w:after="0"/>
              <w:jc w:val="lowKashida"/>
              <w:rPr>
                <w:rFonts w:cstheme="minorHAnsi"/>
                <w:sz w:val="20"/>
                <w:szCs w:val="20"/>
              </w:rPr>
            </w:pPr>
          </w:p>
          <w:p w14:paraId="53B134A8" w14:textId="1ADD4BB6" w:rsidR="00912AA0" w:rsidRPr="00CD6727" w:rsidRDefault="00912AA0" w:rsidP="00912AA0">
            <w:pPr>
              <w:spacing w:after="0"/>
              <w:rPr>
                <w:rFonts w:asciiTheme="majorBidi" w:hAnsiTheme="majorBidi" w:cstheme="majorBidi"/>
                <w:b/>
                <w:bCs/>
                <w:sz w:val="24"/>
                <w:szCs w:val="24"/>
              </w:rPr>
            </w:pPr>
            <w:r w:rsidRPr="00697F2B">
              <w:rPr>
                <w:rFonts w:cstheme="minorHAnsi"/>
                <w:sz w:val="20"/>
                <w:szCs w:val="20"/>
              </w:rPr>
              <w:t>Explain the use of subjunctive in noun clauses and provide fill-in-the-blank exercises for students to practice.</w:t>
            </w:r>
          </w:p>
        </w:tc>
        <w:tc>
          <w:tcPr>
            <w:tcW w:w="1757" w:type="dxa"/>
            <w:shd w:val="clear" w:color="auto" w:fill="auto"/>
          </w:tcPr>
          <w:p w14:paraId="503E0685" w14:textId="36AE3692" w:rsidR="00912AA0" w:rsidRPr="00CD6727" w:rsidRDefault="00912AA0" w:rsidP="00912AA0">
            <w:pPr>
              <w:spacing w:after="0"/>
              <w:rPr>
                <w:rFonts w:asciiTheme="majorBidi" w:hAnsiTheme="majorBidi" w:cstheme="majorBidi"/>
                <w:b/>
                <w:bCs/>
                <w:sz w:val="24"/>
                <w:szCs w:val="24"/>
              </w:rPr>
            </w:pPr>
            <w:r w:rsidRPr="00B158D5">
              <w:rPr>
                <w:rFonts w:cstheme="minorHAnsi"/>
              </w:rPr>
              <w:t>Formative Assessment 1</w:t>
            </w:r>
            <w:r>
              <w:rPr>
                <w:rFonts w:cstheme="minorHAnsi"/>
              </w:rPr>
              <w:t xml:space="preserve"> (5 Marks)</w:t>
            </w:r>
          </w:p>
        </w:tc>
      </w:tr>
      <w:tr w:rsidR="00912AA0" w:rsidRPr="00CD6727" w14:paraId="6FD9320F" w14:textId="77777777" w:rsidTr="00381347">
        <w:trPr>
          <w:tblCellSpacing w:w="7" w:type="dxa"/>
          <w:jc w:val="center"/>
        </w:trPr>
        <w:tc>
          <w:tcPr>
            <w:tcW w:w="901" w:type="dxa"/>
            <w:shd w:val="clear" w:color="auto" w:fill="auto"/>
            <w:vAlign w:val="center"/>
          </w:tcPr>
          <w:p w14:paraId="17B83A9F" w14:textId="7462092B" w:rsidR="00912AA0" w:rsidRPr="00CD6727" w:rsidRDefault="00912AA0" w:rsidP="00912AA0">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auto"/>
          </w:tcPr>
          <w:p w14:paraId="11ADA4EE" w14:textId="7006A117" w:rsidR="00912AA0" w:rsidRPr="00CD6727" w:rsidRDefault="00912AA0" w:rsidP="00912AA0">
            <w:pPr>
              <w:spacing w:after="0"/>
              <w:rPr>
                <w:rFonts w:asciiTheme="majorBidi" w:hAnsiTheme="majorBidi" w:cstheme="majorBidi"/>
                <w:b/>
                <w:bCs/>
                <w:sz w:val="24"/>
                <w:szCs w:val="24"/>
              </w:rPr>
            </w:pPr>
            <w:r w:rsidRPr="00492473">
              <w:t>Identify and recall adjective clauses using appropriate pronouns, modifiers, and punctuation, and remember the reduction of adjective clauses to adjective phrases. (Chapter 13)</w:t>
            </w:r>
          </w:p>
        </w:tc>
        <w:tc>
          <w:tcPr>
            <w:tcW w:w="2481" w:type="dxa"/>
            <w:shd w:val="clear" w:color="auto" w:fill="auto"/>
          </w:tcPr>
          <w:p w14:paraId="4D9CF6A8" w14:textId="495EF3E7" w:rsidR="00912AA0" w:rsidRPr="00CD6727" w:rsidRDefault="00912AA0" w:rsidP="00912AA0">
            <w:pPr>
              <w:spacing w:after="0"/>
              <w:rPr>
                <w:rFonts w:asciiTheme="majorBidi" w:hAnsiTheme="majorBidi" w:cstheme="majorBidi"/>
                <w:b/>
                <w:bCs/>
                <w:sz w:val="24"/>
                <w:szCs w:val="24"/>
              </w:rPr>
            </w:pPr>
            <w:r>
              <w:rPr>
                <w:rFonts w:cstheme="minorHAnsi"/>
                <w:sz w:val="20"/>
                <w:szCs w:val="20"/>
              </w:rPr>
              <w:t>K2</w:t>
            </w:r>
          </w:p>
        </w:tc>
        <w:tc>
          <w:tcPr>
            <w:tcW w:w="2087" w:type="dxa"/>
            <w:shd w:val="clear" w:color="auto" w:fill="auto"/>
          </w:tcPr>
          <w:p w14:paraId="5ABFCB32" w14:textId="77777777" w:rsidR="00912AA0" w:rsidRPr="00697F2B" w:rsidRDefault="00912AA0" w:rsidP="00912AA0">
            <w:pPr>
              <w:spacing w:after="0"/>
              <w:jc w:val="lowKashida"/>
              <w:rPr>
                <w:rFonts w:cstheme="minorHAnsi"/>
                <w:sz w:val="20"/>
                <w:szCs w:val="20"/>
              </w:rPr>
            </w:pPr>
            <w:r w:rsidRPr="00697F2B">
              <w:rPr>
                <w:rFonts w:cstheme="minorHAnsi"/>
                <w:sz w:val="20"/>
                <w:szCs w:val="20"/>
              </w:rPr>
              <w:t xml:space="preserve">Review relative pronouns and guide students in completing exercises identifying the correct one. </w:t>
            </w:r>
          </w:p>
          <w:p w14:paraId="0AE314AF" w14:textId="77777777" w:rsidR="00912AA0" w:rsidRDefault="00912AA0" w:rsidP="00912AA0">
            <w:pPr>
              <w:spacing w:after="0"/>
              <w:jc w:val="lowKashida"/>
              <w:rPr>
                <w:rFonts w:cstheme="minorHAnsi"/>
                <w:sz w:val="20"/>
                <w:szCs w:val="20"/>
              </w:rPr>
            </w:pPr>
          </w:p>
          <w:p w14:paraId="449D370B" w14:textId="77777777" w:rsidR="00912AA0" w:rsidRPr="00697F2B" w:rsidRDefault="00912AA0" w:rsidP="00912AA0">
            <w:pPr>
              <w:spacing w:after="0"/>
              <w:jc w:val="lowKashida"/>
              <w:rPr>
                <w:rFonts w:cstheme="minorHAnsi"/>
                <w:sz w:val="20"/>
                <w:szCs w:val="20"/>
              </w:rPr>
            </w:pPr>
            <w:r w:rsidRPr="00697F2B">
              <w:rPr>
                <w:rFonts w:cstheme="minorHAnsi"/>
                <w:sz w:val="20"/>
                <w:szCs w:val="20"/>
              </w:rPr>
              <w:t xml:space="preserve">Present examples of adjective clauses and reduced adjective phrases on the board. </w:t>
            </w:r>
          </w:p>
          <w:p w14:paraId="5E55870C" w14:textId="77777777" w:rsidR="00912AA0" w:rsidRDefault="00912AA0" w:rsidP="00912AA0">
            <w:pPr>
              <w:spacing w:after="0"/>
              <w:jc w:val="lowKashida"/>
              <w:rPr>
                <w:rFonts w:cstheme="minorHAnsi"/>
                <w:sz w:val="20"/>
                <w:szCs w:val="20"/>
              </w:rPr>
            </w:pPr>
          </w:p>
          <w:p w14:paraId="19AF6DB7" w14:textId="122AC056" w:rsidR="00912AA0" w:rsidRPr="00CD6727" w:rsidRDefault="00912AA0" w:rsidP="00912AA0">
            <w:pPr>
              <w:spacing w:after="0"/>
              <w:rPr>
                <w:rFonts w:asciiTheme="majorBidi" w:hAnsiTheme="majorBidi" w:cstheme="majorBidi"/>
                <w:b/>
                <w:bCs/>
                <w:sz w:val="24"/>
                <w:szCs w:val="24"/>
              </w:rPr>
            </w:pPr>
            <w:r w:rsidRPr="00697F2B">
              <w:rPr>
                <w:rFonts w:cstheme="minorHAnsi"/>
                <w:sz w:val="20"/>
                <w:szCs w:val="20"/>
              </w:rPr>
              <w:t>Provide guided practice exercises for students to identify and punctuate adjective clauses and reduce them to adjective phrases.</w:t>
            </w:r>
          </w:p>
        </w:tc>
        <w:tc>
          <w:tcPr>
            <w:tcW w:w="1757" w:type="dxa"/>
            <w:shd w:val="clear" w:color="auto" w:fill="auto"/>
          </w:tcPr>
          <w:p w14:paraId="7A10C16B" w14:textId="0D216914" w:rsidR="00912AA0" w:rsidRPr="00CD6727" w:rsidRDefault="00912AA0" w:rsidP="00912AA0">
            <w:pPr>
              <w:spacing w:after="0"/>
              <w:rPr>
                <w:rFonts w:asciiTheme="majorBidi" w:hAnsiTheme="majorBidi" w:cstheme="majorBidi"/>
                <w:b/>
                <w:bCs/>
                <w:sz w:val="24"/>
                <w:szCs w:val="24"/>
              </w:rPr>
            </w:pPr>
            <w:r w:rsidRPr="00B158D5">
              <w:rPr>
                <w:rFonts w:cstheme="minorHAnsi"/>
              </w:rPr>
              <w:t xml:space="preserve">Formative Assessment </w:t>
            </w:r>
            <w:r>
              <w:rPr>
                <w:rFonts w:cstheme="minorHAnsi"/>
              </w:rPr>
              <w:t>2 (5 Marks)</w:t>
            </w:r>
          </w:p>
        </w:tc>
      </w:tr>
      <w:tr w:rsidR="00912AA0" w:rsidRPr="00CD6727" w14:paraId="5454EF02" w14:textId="77777777" w:rsidTr="00381347">
        <w:trPr>
          <w:tblCellSpacing w:w="7" w:type="dxa"/>
          <w:jc w:val="center"/>
        </w:trPr>
        <w:tc>
          <w:tcPr>
            <w:tcW w:w="901" w:type="dxa"/>
            <w:shd w:val="clear" w:color="auto" w:fill="auto"/>
            <w:vAlign w:val="center"/>
          </w:tcPr>
          <w:p w14:paraId="7936381E" w14:textId="55C8E2D4" w:rsidR="00912AA0" w:rsidRDefault="00912AA0" w:rsidP="00912AA0">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lastRenderedPageBreak/>
              <w:t>1.4</w:t>
            </w:r>
          </w:p>
        </w:tc>
        <w:tc>
          <w:tcPr>
            <w:tcW w:w="2322" w:type="dxa"/>
            <w:shd w:val="clear" w:color="auto" w:fill="auto"/>
          </w:tcPr>
          <w:p w14:paraId="3013D47B" w14:textId="16B2D28F" w:rsidR="00912AA0" w:rsidRPr="00CD6727" w:rsidRDefault="00912AA0" w:rsidP="00912AA0">
            <w:pPr>
              <w:spacing w:after="0"/>
              <w:rPr>
                <w:rFonts w:asciiTheme="majorBidi" w:hAnsiTheme="majorBidi" w:cstheme="majorBidi"/>
                <w:b/>
                <w:bCs/>
                <w:sz w:val="24"/>
                <w:szCs w:val="24"/>
              </w:rPr>
            </w:pPr>
            <w:r w:rsidRPr="00492473">
              <w:t>Recall the roles of gerunds and infinitives as objects, subjects, and modifiers, their active and passive forms, special expressions, and the use of causative verbs, verbs of perception, and possessives with gerunds. (Chapters 14 and 15)</w:t>
            </w:r>
          </w:p>
        </w:tc>
        <w:tc>
          <w:tcPr>
            <w:tcW w:w="2481" w:type="dxa"/>
            <w:shd w:val="clear" w:color="auto" w:fill="auto"/>
          </w:tcPr>
          <w:p w14:paraId="03CB36A6" w14:textId="65446EDF" w:rsidR="00912AA0" w:rsidRPr="00CD6727" w:rsidRDefault="00912AA0" w:rsidP="00912AA0">
            <w:pPr>
              <w:spacing w:after="0"/>
              <w:rPr>
                <w:rFonts w:asciiTheme="majorBidi" w:hAnsiTheme="majorBidi" w:cstheme="majorBidi"/>
                <w:b/>
                <w:bCs/>
                <w:sz w:val="24"/>
                <w:szCs w:val="24"/>
              </w:rPr>
            </w:pPr>
            <w:r>
              <w:rPr>
                <w:rFonts w:cstheme="minorHAnsi"/>
                <w:sz w:val="20"/>
                <w:szCs w:val="20"/>
              </w:rPr>
              <w:t>K2</w:t>
            </w:r>
          </w:p>
        </w:tc>
        <w:tc>
          <w:tcPr>
            <w:tcW w:w="2087" w:type="dxa"/>
            <w:shd w:val="clear" w:color="auto" w:fill="auto"/>
          </w:tcPr>
          <w:p w14:paraId="0D5E4053" w14:textId="77777777" w:rsidR="00912AA0" w:rsidRDefault="00912AA0" w:rsidP="00912AA0">
            <w:pPr>
              <w:spacing w:after="0"/>
              <w:jc w:val="lowKashida"/>
              <w:rPr>
                <w:rFonts w:cstheme="minorHAnsi"/>
                <w:sz w:val="20"/>
                <w:szCs w:val="20"/>
              </w:rPr>
            </w:pPr>
            <w:r w:rsidRPr="00697F2B">
              <w:rPr>
                <w:rFonts w:cstheme="minorHAnsi"/>
                <w:sz w:val="20"/>
                <w:szCs w:val="20"/>
              </w:rPr>
              <w:t xml:space="preserve">Introduce the roles of gerunds and infinitives with examples on the board. </w:t>
            </w:r>
          </w:p>
          <w:p w14:paraId="73D6656C" w14:textId="77777777" w:rsidR="00912AA0" w:rsidRPr="00697F2B" w:rsidRDefault="00912AA0" w:rsidP="00912AA0">
            <w:pPr>
              <w:spacing w:after="0"/>
              <w:jc w:val="lowKashida"/>
              <w:rPr>
                <w:rFonts w:cstheme="minorHAnsi"/>
                <w:sz w:val="20"/>
                <w:szCs w:val="20"/>
              </w:rPr>
            </w:pPr>
            <w:r w:rsidRPr="00697F2B">
              <w:rPr>
                <w:rFonts w:cstheme="minorHAnsi"/>
                <w:sz w:val="20"/>
                <w:szCs w:val="20"/>
              </w:rPr>
              <w:t xml:space="preserve">Explain active and passive forms, special expressions, causative verbs, and verbs of perception. </w:t>
            </w:r>
          </w:p>
          <w:p w14:paraId="02FDE60F" w14:textId="77777777" w:rsidR="00912AA0" w:rsidRDefault="00912AA0" w:rsidP="00912AA0">
            <w:pPr>
              <w:spacing w:after="0"/>
              <w:jc w:val="lowKashida"/>
              <w:rPr>
                <w:rFonts w:cstheme="minorHAnsi"/>
                <w:sz w:val="20"/>
                <w:szCs w:val="20"/>
              </w:rPr>
            </w:pPr>
          </w:p>
          <w:p w14:paraId="25FC281E" w14:textId="616F90CF" w:rsidR="00912AA0" w:rsidRPr="00CD6727" w:rsidRDefault="00912AA0" w:rsidP="00912AA0">
            <w:pPr>
              <w:spacing w:after="0"/>
              <w:rPr>
                <w:rFonts w:asciiTheme="majorBidi" w:hAnsiTheme="majorBidi" w:cstheme="majorBidi"/>
                <w:b/>
                <w:bCs/>
                <w:sz w:val="24"/>
                <w:szCs w:val="24"/>
              </w:rPr>
            </w:pPr>
            <w:r w:rsidRPr="00697F2B">
              <w:rPr>
                <w:rFonts w:cstheme="minorHAnsi"/>
                <w:sz w:val="20"/>
                <w:szCs w:val="20"/>
              </w:rPr>
              <w:t>Provide guided practice exercises for students to complete sentences using gerunds and infinitives in various roles.</w:t>
            </w:r>
          </w:p>
        </w:tc>
        <w:tc>
          <w:tcPr>
            <w:tcW w:w="1757" w:type="dxa"/>
            <w:shd w:val="clear" w:color="auto" w:fill="auto"/>
          </w:tcPr>
          <w:p w14:paraId="559BC803" w14:textId="10133A5C" w:rsidR="00912AA0" w:rsidRPr="00CD6727" w:rsidRDefault="00912AA0" w:rsidP="00912AA0">
            <w:pPr>
              <w:spacing w:after="0"/>
              <w:rPr>
                <w:rFonts w:asciiTheme="majorBidi" w:hAnsiTheme="majorBidi" w:cstheme="majorBidi"/>
                <w:b/>
                <w:bCs/>
                <w:sz w:val="24"/>
                <w:szCs w:val="24"/>
              </w:rPr>
            </w:pPr>
            <w:r>
              <w:rPr>
                <w:rFonts w:cstheme="minorHAnsi"/>
                <w:sz w:val="20"/>
                <w:szCs w:val="20"/>
              </w:rPr>
              <w:t>Midterm Exam (30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912AA0" w:rsidRPr="00CD6727" w14:paraId="7E4151D5" w14:textId="77777777" w:rsidTr="00950753">
        <w:trPr>
          <w:tblCellSpacing w:w="7" w:type="dxa"/>
          <w:jc w:val="center"/>
        </w:trPr>
        <w:tc>
          <w:tcPr>
            <w:tcW w:w="901" w:type="dxa"/>
            <w:shd w:val="clear" w:color="auto" w:fill="auto"/>
            <w:vAlign w:val="center"/>
          </w:tcPr>
          <w:p w14:paraId="78EA3E36" w14:textId="66019B8F" w:rsidR="00912AA0" w:rsidRPr="00CD6727" w:rsidRDefault="00912AA0" w:rsidP="00912AA0">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auto"/>
          </w:tcPr>
          <w:p w14:paraId="4D618B3D" w14:textId="66B9A2A0" w:rsidR="00912AA0" w:rsidRPr="00CD6727" w:rsidRDefault="00912AA0" w:rsidP="00912AA0">
            <w:pPr>
              <w:spacing w:after="0"/>
              <w:rPr>
                <w:rFonts w:asciiTheme="majorBidi" w:hAnsiTheme="majorBidi" w:cstheme="majorBidi"/>
                <w:b/>
                <w:bCs/>
                <w:sz w:val="24"/>
                <w:szCs w:val="24"/>
              </w:rPr>
            </w:pPr>
            <w:r w:rsidRPr="004E6A12">
              <w:t xml:space="preserve">Express time relationships, cause and effect, contrast, and conditions using adverb clauses and reduce adverb clauses to </w:t>
            </w:r>
            <w:proofErr w:type="gramStart"/>
            <w:r w:rsidRPr="004E6A12">
              <w:t>modifying</w:t>
            </w:r>
            <w:proofErr w:type="gramEnd"/>
            <w:r w:rsidRPr="004E6A12">
              <w:t xml:space="preserve"> adverbial phrases to create more concise and varied sentence structures. (Chapters 17 and 18)</w:t>
            </w:r>
          </w:p>
        </w:tc>
        <w:tc>
          <w:tcPr>
            <w:tcW w:w="2481" w:type="dxa"/>
            <w:shd w:val="clear" w:color="auto" w:fill="auto"/>
          </w:tcPr>
          <w:p w14:paraId="3227731C" w14:textId="7AA0C09E" w:rsidR="00912AA0" w:rsidRPr="00CD6727" w:rsidRDefault="00912AA0" w:rsidP="00912AA0">
            <w:pPr>
              <w:spacing w:after="0"/>
              <w:rPr>
                <w:rFonts w:asciiTheme="majorBidi" w:hAnsiTheme="majorBidi" w:cstheme="majorBidi"/>
                <w:b/>
                <w:bCs/>
                <w:sz w:val="24"/>
                <w:szCs w:val="24"/>
              </w:rPr>
            </w:pPr>
            <w:r>
              <w:rPr>
                <w:rFonts w:cstheme="minorHAnsi"/>
              </w:rPr>
              <w:t>S4</w:t>
            </w:r>
          </w:p>
        </w:tc>
        <w:tc>
          <w:tcPr>
            <w:tcW w:w="2087" w:type="dxa"/>
            <w:shd w:val="clear" w:color="auto" w:fill="auto"/>
          </w:tcPr>
          <w:p w14:paraId="040A6E34" w14:textId="77777777" w:rsidR="00912AA0" w:rsidRPr="00697F2B" w:rsidRDefault="00912AA0" w:rsidP="00912AA0">
            <w:pPr>
              <w:spacing w:after="0"/>
              <w:jc w:val="lowKashida"/>
              <w:rPr>
                <w:rFonts w:cstheme="minorHAnsi"/>
                <w:sz w:val="20"/>
                <w:szCs w:val="20"/>
              </w:rPr>
            </w:pPr>
            <w:r w:rsidRPr="00697F2B">
              <w:rPr>
                <w:rFonts w:cstheme="minorHAnsi"/>
                <w:sz w:val="20"/>
                <w:szCs w:val="20"/>
              </w:rPr>
              <w:t>Introduce adverb clauses expressing time,</w:t>
            </w:r>
            <w:r>
              <w:rPr>
                <w:rFonts w:cstheme="minorHAnsi"/>
                <w:sz w:val="20"/>
                <w:szCs w:val="20"/>
              </w:rPr>
              <w:t xml:space="preserve"> </w:t>
            </w:r>
            <w:r w:rsidRPr="00697F2B">
              <w:rPr>
                <w:rFonts w:cstheme="minorHAnsi"/>
                <w:sz w:val="20"/>
                <w:szCs w:val="20"/>
              </w:rPr>
              <w:t xml:space="preserve">cause/effect, contrast, and condition with examples on the board. </w:t>
            </w:r>
          </w:p>
          <w:p w14:paraId="1F327DA9" w14:textId="77777777" w:rsidR="00912AA0" w:rsidRDefault="00912AA0" w:rsidP="00912AA0">
            <w:pPr>
              <w:spacing w:after="0"/>
              <w:jc w:val="lowKashida"/>
              <w:rPr>
                <w:rFonts w:cstheme="minorHAnsi"/>
                <w:sz w:val="20"/>
                <w:szCs w:val="20"/>
              </w:rPr>
            </w:pPr>
          </w:p>
          <w:p w14:paraId="6F0B7BC8" w14:textId="77777777" w:rsidR="00912AA0" w:rsidRPr="00697F2B" w:rsidRDefault="00912AA0" w:rsidP="00912AA0">
            <w:pPr>
              <w:spacing w:after="0"/>
              <w:jc w:val="lowKashida"/>
              <w:rPr>
                <w:rFonts w:cstheme="minorHAnsi"/>
                <w:sz w:val="20"/>
                <w:szCs w:val="20"/>
              </w:rPr>
            </w:pPr>
            <w:r w:rsidRPr="00697F2B">
              <w:rPr>
                <w:rFonts w:cstheme="minorHAnsi"/>
                <w:sz w:val="20"/>
                <w:szCs w:val="20"/>
              </w:rPr>
              <w:t xml:space="preserve">Demonstrate reducing adverb clauses to modifying adverbial phrases. </w:t>
            </w:r>
          </w:p>
          <w:p w14:paraId="26989B1F" w14:textId="77777777" w:rsidR="00912AA0" w:rsidRDefault="00912AA0" w:rsidP="00912AA0">
            <w:pPr>
              <w:spacing w:after="0"/>
              <w:jc w:val="lowKashida"/>
              <w:rPr>
                <w:rFonts w:cstheme="minorHAnsi"/>
                <w:sz w:val="20"/>
                <w:szCs w:val="20"/>
              </w:rPr>
            </w:pPr>
          </w:p>
          <w:p w14:paraId="2E77CBBF" w14:textId="4783CAA7" w:rsidR="00912AA0" w:rsidRPr="00CD6727" w:rsidRDefault="00912AA0" w:rsidP="00912AA0">
            <w:pPr>
              <w:spacing w:after="0"/>
              <w:rPr>
                <w:rFonts w:asciiTheme="majorBidi" w:hAnsiTheme="majorBidi" w:cstheme="majorBidi"/>
                <w:b/>
                <w:bCs/>
                <w:sz w:val="24"/>
                <w:szCs w:val="24"/>
              </w:rPr>
            </w:pPr>
            <w:r w:rsidRPr="00697F2B">
              <w:rPr>
                <w:rFonts w:cstheme="minorHAnsi"/>
                <w:sz w:val="20"/>
                <w:szCs w:val="20"/>
              </w:rPr>
              <w:t>Provide guided practice exercises for students to complete sentences using adverb clauses and reduce them to phrases.</w:t>
            </w:r>
          </w:p>
        </w:tc>
        <w:tc>
          <w:tcPr>
            <w:tcW w:w="1757" w:type="dxa"/>
            <w:shd w:val="clear" w:color="auto" w:fill="auto"/>
            <w:vAlign w:val="center"/>
          </w:tcPr>
          <w:p w14:paraId="44D0184E" w14:textId="26025311" w:rsidR="00912AA0" w:rsidRPr="00CD6727" w:rsidRDefault="00912AA0" w:rsidP="00912AA0">
            <w:pPr>
              <w:spacing w:after="0"/>
              <w:rPr>
                <w:rFonts w:asciiTheme="majorBidi" w:hAnsiTheme="majorBidi" w:cstheme="majorBidi"/>
                <w:b/>
                <w:bCs/>
                <w:sz w:val="24"/>
                <w:szCs w:val="24"/>
              </w:rPr>
            </w:pPr>
            <w:r>
              <w:t>Assignment 1 (5 Marks)</w:t>
            </w:r>
          </w:p>
        </w:tc>
      </w:tr>
      <w:tr w:rsidR="00912AA0" w:rsidRPr="00CD6727" w14:paraId="22769A13" w14:textId="77777777" w:rsidTr="00950753">
        <w:trPr>
          <w:tblCellSpacing w:w="7" w:type="dxa"/>
          <w:jc w:val="center"/>
        </w:trPr>
        <w:tc>
          <w:tcPr>
            <w:tcW w:w="901" w:type="dxa"/>
            <w:shd w:val="clear" w:color="auto" w:fill="auto"/>
            <w:vAlign w:val="center"/>
          </w:tcPr>
          <w:p w14:paraId="2AED4EFE" w14:textId="347C28C8" w:rsidR="00912AA0" w:rsidRPr="00CD6727" w:rsidRDefault="00912AA0" w:rsidP="00912AA0">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auto"/>
          </w:tcPr>
          <w:p w14:paraId="6CFC2E6D" w14:textId="1A3554F4" w:rsidR="00912AA0" w:rsidRPr="00CD6727" w:rsidRDefault="00912AA0" w:rsidP="00912AA0">
            <w:pPr>
              <w:spacing w:after="0"/>
              <w:rPr>
                <w:rFonts w:asciiTheme="majorBidi" w:hAnsiTheme="majorBidi" w:cstheme="majorBidi"/>
                <w:b/>
                <w:bCs/>
                <w:sz w:val="24"/>
                <w:szCs w:val="24"/>
              </w:rPr>
            </w:pPr>
            <w:r w:rsidRPr="004E6A12">
              <w:t xml:space="preserve">Correctly use gerunds and infinitives in various roles, </w:t>
            </w:r>
            <w:proofErr w:type="gramStart"/>
            <w:r w:rsidRPr="004E6A12">
              <w:t>including as</w:t>
            </w:r>
            <w:proofErr w:type="gramEnd"/>
            <w:r w:rsidRPr="004E6A12">
              <w:t xml:space="preserve"> objects, subjects, and modifiers, and apply their active and passive forms and special expressions in sentences. (Chapters 14 and 15)</w:t>
            </w:r>
          </w:p>
        </w:tc>
        <w:tc>
          <w:tcPr>
            <w:tcW w:w="2481" w:type="dxa"/>
            <w:shd w:val="clear" w:color="auto" w:fill="auto"/>
          </w:tcPr>
          <w:p w14:paraId="218E08BB" w14:textId="0B08D562" w:rsidR="00912AA0" w:rsidRPr="00CD6727" w:rsidRDefault="00912AA0" w:rsidP="00912AA0">
            <w:pPr>
              <w:spacing w:after="0"/>
              <w:rPr>
                <w:rFonts w:asciiTheme="majorBidi" w:hAnsiTheme="majorBidi" w:cstheme="majorBidi"/>
                <w:b/>
                <w:bCs/>
                <w:sz w:val="24"/>
                <w:szCs w:val="24"/>
              </w:rPr>
            </w:pPr>
            <w:r>
              <w:rPr>
                <w:rFonts w:cstheme="minorHAnsi"/>
              </w:rPr>
              <w:t>S5</w:t>
            </w:r>
          </w:p>
        </w:tc>
        <w:tc>
          <w:tcPr>
            <w:tcW w:w="2087" w:type="dxa"/>
            <w:shd w:val="clear" w:color="auto" w:fill="auto"/>
            <w:vAlign w:val="center"/>
          </w:tcPr>
          <w:p w14:paraId="6CEEC1AD" w14:textId="77777777" w:rsidR="00912AA0" w:rsidRDefault="00912AA0" w:rsidP="00912AA0">
            <w:pPr>
              <w:spacing w:after="0"/>
              <w:jc w:val="lowKashida"/>
              <w:rPr>
                <w:rFonts w:cstheme="minorHAnsi"/>
                <w:sz w:val="20"/>
                <w:szCs w:val="20"/>
              </w:rPr>
            </w:pPr>
            <w:r w:rsidRPr="00697F2B">
              <w:rPr>
                <w:rFonts w:cstheme="minorHAnsi"/>
                <w:sz w:val="20"/>
                <w:szCs w:val="20"/>
              </w:rPr>
              <w:t xml:space="preserve">Introduce gerunds and infinitives, their roles, forms, and special expressions with examples. </w:t>
            </w:r>
          </w:p>
          <w:p w14:paraId="1E890914" w14:textId="77777777" w:rsidR="00912AA0" w:rsidRPr="00697F2B" w:rsidRDefault="00912AA0" w:rsidP="00912AA0">
            <w:pPr>
              <w:spacing w:after="0"/>
              <w:jc w:val="lowKashida"/>
              <w:rPr>
                <w:rFonts w:cstheme="minorHAnsi"/>
                <w:sz w:val="20"/>
                <w:szCs w:val="20"/>
              </w:rPr>
            </w:pPr>
          </w:p>
          <w:p w14:paraId="0A2E083B" w14:textId="77777777" w:rsidR="00912AA0" w:rsidRPr="00697F2B" w:rsidRDefault="00912AA0" w:rsidP="00912AA0">
            <w:pPr>
              <w:spacing w:after="0"/>
              <w:jc w:val="lowKashida"/>
              <w:rPr>
                <w:rFonts w:cstheme="minorHAnsi"/>
                <w:sz w:val="20"/>
                <w:szCs w:val="20"/>
              </w:rPr>
            </w:pPr>
            <w:r w:rsidRPr="00697F2B">
              <w:rPr>
                <w:rFonts w:cstheme="minorHAnsi"/>
                <w:sz w:val="20"/>
                <w:szCs w:val="20"/>
              </w:rPr>
              <w:t xml:space="preserve">Provide guided practice exercises and review answers with explanations. </w:t>
            </w:r>
          </w:p>
          <w:p w14:paraId="22FE693F" w14:textId="77777777" w:rsidR="00912AA0" w:rsidRDefault="00912AA0" w:rsidP="00912AA0">
            <w:pPr>
              <w:spacing w:after="0"/>
              <w:jc w:val="lowKashida"/>
              <w:rPr>
                <w:rFonts w:cstheme="minorHAnsi"/>
                <w:sz w:val="20"/>
                <w:szCs w:val="20"/>
              </w:rPr>
            </w:pPr>
          </w:p>
          <w:p w14:paraId="60F1AE98" w14:textId="15185701" w:rsidR="00912AA0" w:rsidRPr="00CD6727" w:rsidRDefault="00912AA0" w:rsidP="00912AA0">
            <w:pPr>
              <w:spacing w:after="0"/>
              <w:rPr>
                <w:rFonts w:asciiTheme="majorBidi" w:hAnsiTheme="majorBidi" w:cstheme="majorBidi"/>
                <w:b/>
                <w:bCs/>
                <w:sz w:val="24"/>
                <w:szCs w:val="24"/>
              </w:rPr>
            </w:pPr>
            <w:r w:rsidRPr="00697F2B">
              <w:rPr>
                <w:rFonts w:cstheme="minorHAnsi"/>
                <w:sz w:val="20"/>
                <w:szCs w:val="20"/>
              </w:rPr>
              <w:lastRenderedPageBreak/>
              <w:t>Have students create and share their own sentences for review and feedback.</w:t>
            </w:r>
          </w:p>
        </w:tc>
        <w:tc>
          <w:tcPr>
            <w:tcW w:w="1757" w:type="dxa"/>
            <w:shd w:val="clear" w:color="auto" w:fill="auto"/>
            <w:vAlign w:val="center"/>
          </w:tcPr>
          <w:p w14:paraId="32C3F40E" w14:textId="61CE6EEB" w:rsidR="00912AA0" w:rsidRPr="00CD6727" w:rsidRDefault="00912AA0" w:rsidP="00912AA0">
            <w:pPr>
              <w:spacing w:after="0"/>
              <w:rPr>
                <w:rFonts w:asciiTheme="majorBidi" w:hAnsiTheme="majorBidi" w:cstheme="majorBidi"/>
                <w:b/>
                <w:bCs/>
                <w:sz w:val="24"/>
                <w:szCs w:val="24"/>
              </w:rPr>
            </w:pPr>
            <w:r>
              <w:lastRenderedPageBreak/>
              <w:t>Assignment 2 (5 Marks)</w:t>
            </w:r>
          </w:p>
        </w:tc>
      </w:tr>
      <w:tr w:rsidR="00912AA0" w:rsidRPr="00CD6727" w14:paraId="5A90DBE0" w14:textId="77777777" w:rsidTr="00950753">
        <w:trPr>
          <w:tblCellSpacing w:w="7" w:type="dxa"/>
          <w:jc w:val="center"/>
        </w:trPr>
        <w:tc>
          <w:tcPr>
            <w:tcW w:w="901" w:type="dxa"/>
            <w:shd w:val="clear" w:color="auto" w:fill="auto"/>
            <w:vAlign w:val="center"/>
          </w:tcPr>
          <w:p w14:paraId="3B018E57" w14:textId="64DF5751" w:rsidR="00912AA0" w:rsidRPr="00CD6727" w:rsidRDefault="00912AA0" w:rsidP="00912AA0">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auto"/>
          </w:tcPr>
          <w:p w14:paraId="45BE655D" w14:textId="6725BBC7" w:rsidR="00912AA0" w:rsidRPr="00CD6727" w:rsidRDefault="00912AA0" w:rsidP="00912AA0">
            <w:pPr>
              <w:spacing w:after="0"/>
              <w:rPr>
                <w:rFonts w:asciiTheme="majorBidi" w:hAnsiTheme="majorBidi" w:cstheme="majorBidi"/>
                <w:b/>
                <w:bCs/>
                <w:sz w:val="24"/>
                <w:szCs w:val="24"/>
              </w:rPr>
            </w:pPr>
            <w:r w:rsidRPr="004E6A12">
              <w:t>Effectively use the passive voice, noun clauses, adjective clauses, and reduced adjective phrases to create grammatically correct and varied sentence structures. (Chapters 11, 12, and 13)</w:t>
            </w:r>
          </w:p>
        </w:tc>
        <w:tc>
          <w:tcPr>
            <w:tcW w:w="2481" w:type="dxa"/>
            <w:shd w:val="clear" w:color="auto" w:fill="auto"/>
          </w:tcPr>
          <w:p w14:paraId="34437EBF" w14:textId="2DA1BD13" w:rsidR="00912AA0" w:rsidRPr="00CD6727" w:rsidRDefault="00912AA0" w:rsidP="00912AA0">
            <w:pPr>
              <w:spacing w:after="0"/>
              <w:rPr>
                <w:rFonts w:asciiTheme="majorBidi" w:hAnsiTheme="majorBidi" w:cstheme="majorBidi"/>
                <w:b/>
                <w:bCs/>
                <w:sz w:val="24"/>
                <w:szCs w:val="24"/>
              </w:rPr>
            </w:pPr>
            <w:r>
              <w:rPr>
                <w:rFonts w:cstheme="minorHAnsi"/>
              </w:rPr>
              <w:t>S6</w:t>
            </w:r>
          </w:p>
        </w:tc>
        <w:tc>
          <w:tcPr>
            <w:tcW w:w="2087" w:type="dxa"/>
            <w:shd w:val="clear" w:color="auto" w:fill="auto"/>
            <w:vAlign w:val="center"/>
          </w:tcPr>
          <w:p w14:paraId="30DF5E71" w14:textId="77777777" w:rsidR="00912AA0" w:rsidRPr="00697F2B" w:rsidRDefault="00912AA0" w:rsidP="00912AA0">
            <w:pPr>
              <w:rPr>
                <w:sz w:val="20"/>
                <w:szCs w:val="20"/>
              </w:rPr>
            </w:pPr>
            <w:r w:rsidRPr="00697F2B">
              <w:rPr>
                <w:sz w:val="20"/>
                <w:szCs w:val="20"/>
              </w:rPr>
              <w:t xml:space="preserve">Introduce and explain the concepts of passive voice, noun clauses, adjective clauses, and reduced adjective phrases with examples. </w:t>
            </w:r>
          </w:p>
          <w:p w14:paraId="0436D50B" w14:textId="77777777" w:rsidR="00912AA0" w:rsidRPr="00697F2B" w:rsidRDefault="00912AA0" w:rsidP="00912AA0">
            <w:pPr>
              <w:rPr>
                <w:sz w:val="20"/>
                <w:szCs w:val="20"/>
              </w:rPr>
            </w:pPr>
            <w:r w:rsidRPr="00697F2B">
              <w:rPr>
                <w:sz w:val="20"/>
                <w:szCs w:val="20"/>
              </w:rPr>
              <w:t xml:space="preserve">Provide guided practice exercises for each concept, reviewing answers and offering explanations. </w:t>
            </w:r>
          </w:p>
          <w:p w14:paraId="1C6236B0" w14:textId="4697BF1E" w:rsidR="00912AA0" w:rsidRPr="00CD6727" w:rsidRDefault="00912AA0" w:rsidP="00912AA0">
            <w:pPr>
              <w:spacing w:after="0"/>
              <w:rPr>
                <w:rFonts w:asciiTheme="majorBidi" w:hAnsiTheme="majorBidi" w:cstheme="majorBidi"/>
                <w:b/>
                <w:bCs/>
                <w:sz w:val="24"/>
                <w:szCs w:val="24"/>
              </w:rPr>
            </w:pPr>
            <w:r w:rsidRPr="00697F2B">
              <w:rPr>
                <w:sz w:val="20"/>
                <w:szCs w:val="20"/>
              </w:rPr>
              <w:t>Have students create and share their own sentences incorporating these concepts for review and feedback.</w:t>
            </w:r>
          </w:p>
        </w:tc>
        <w:tc>
          <w:tcPr>
            <w:tcW w:w="1757" w:type="dxa"/>
            <w:shd w:val="clear" w:color="auto" w:fill="auto"/>
            <w:vAlign w:val="center"/>
          </w:tcPr>
          <w:p w14:paraId="7ED8B47B" w14:textId="468BBD9C" w:rsidR="00912AA0" w:rsidRPr="00CD6727" w:rsidRDefault="00912AA0" w:rsidP="00912AA0">
            <w:pPr>
              <w:spacing w:after="0"/>
              <w:rPr>
                <w:rFonts w:asciiTheme="majorBidi" w:hAnsiTheme="majorBidi" w:cstheme="majorBidi"/>
                <w:b/>
                <w:bCs/>
                <w:sz w:val="24"/>
                <w:szCs w:val="24"/>
              </w:rPr>
            </w:pPr>
            <w:r>
              <w:t>Final Exam (40 Marks)</w:t>
            </w:r>
          </w:p>
        </w:tc>
      </w:tr>
      <w:tr w:rsidR="00912AA0" w:rsidRPr="00CD6727" w14:paraId="22C662CE" w14:textId="77777777" w:rsidTr="00950753">
        <w:trPr>
          <w:tblCellSpacing w:w="7" w:type="dxa"/>
          <w:jc w:val="center"/>
        </w:trPr>
        <w:tc>
          <w:tcPr>
            <w:tcW w:w="901" w:type="dxa"/>
            <w:shd w:val="clear" w:color="auto" w:fill="auto"/>
            <w:vAlign w:val="center"/>
          </w:tcPr>
          <w:p w14:paraId="0489279C" w14:textId="79F5F018" w:rsidR="00912AA0" w:rsidRDefault="00912AA0" w:rsidP="00912AA0">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auto"/>
          </w:tcPr>
          <w:p w14:paraId="1CC12E84" w14:textId="6B08D488" w:rsidR="00912AA0" w:rsidRPr="00CD6727" w:rsidRDefault="00912AA0" w:rsidP="00912AA0">
            <w:pPr>
              <w:spacing w:after="0"/>
              <w:rPr>
                <w:rFonts w:asciiTheme="majorBidi" w:hAnsiTheme="majorBidi" w:cstheme="majorBidi"/>
                <w:b/>
                <w:bCs/>
                <w:sz w:val="24"/>
                <w:szCs w:val="24"/>
              </w:rPr>
            </w:pPr>
            <w:r w:rsidRPr="004E6A12">
              <w:t>Create grammatically correct sentences using coordinating conjunctions, maintaining parallel structure, and properly punctuating independent clauses. (Chapter 16)</w:t>
            </w:r>
          </w:p>
        </w:tc>
        <w:tc>
          <w:tcPr>
            <w:tcW w:w="2481" w:type="dxa"/>
            <w:shd w:val="clear" w:color="auto" w:fill="auto"/>
          </w:tcPr>
          <w:p w14:paraId="3A224330" w14:textId="4CCE6383" w:rsidR="00912AA0" w:rsidRPr="00CD6727" w:rsidRDefault="00912AA0" w:rsidP="00912AA0">
            <w:pPr>
              <w:spacing w:after="0"/>
              <w:rPr>
                <w:rFonts w:asciiTheme="majorBidi" w:hAnsiTheme="majorBidi" w:cstheme="majorBidi"/>
                <w:b/>
                <w:bCs/>
                <w:sz w:val="24"/>
                <w:szCs w:val="24"/>
              </w:rPr>
            </w:pPr>
            <w:r>
              <w:rPr>
                <w:rFonts w:cstheme="minorHAnsi"/>
              </w:rPr>
              <w:t>S6</w:t>
            </w:r>
          </w:p>
        </w:tc>
        <w:tc>
          <w:tcPr>
            <w:tcW w:w="2087" w:type="dxa"/>
            <w:shd w:val="clear" w:color="auto" w:fill="auto"/>
            <w:vAlign w:val="center"/>
          </w:tcPr>
          <w:p w14:paraId="24CC670B" w14:textId="77777777" w:rsidR="00912AA0" w:rsidRPr="00697F2B" w:rsidRDefault="00912AA0" w:rsidP="00912AA0">
            <w:pPr>
              <w:rPr>
                <w:sz w:val="20"/>
                <w:szCs w:val="20"/>
              </w:rPr>
            </w:pPr>
            <w:r w:rsidRPr="00697F2B">
              <w:rPr>
                <w:sz w:val="20"/>
                <w:szCs w:val="20"/>
              </w:rPr>
              <w:t xml:space="preserve">Review coordinating conjunctions and their functions with examples on the board. </w:t>
            </w:r>
          </w:p>
          <w:p w14:paraId="5099CB4A" w14:textId="77777777" w:rsidR="00912AA0" w:rsidRPr="00697F2B" w:rsidRDefault="00912AA0" w:rsidP="00912AA0">
            <w:pPr>
              <w:rPr>
                <w:sz w:val="20"/>
                <w:szCs w:val="20"/>
              </w:rPr>
            </w:pPr>
            <w:r w:rsidRPr="00697F2B">
              <w:rPr>
                <w:sz w:val="20"/>
                <w:szCs w:val="20"/>
              </w:rPr>
              <w:t xml:space="preserve">Explain parallel structure and provide examples of correct and incorrect usage. </w:t>
            </w:r>
          </w:p>
          <w:p w14:paraId="4F785BFB" w14:textId="3718BBDC" w:rsidR="00912AA0" w:rsidRPr="00CD6727" w:rsidRDefault="00912AA0" w:rsidP="00912AA0">
            <w:pPr>
              <w:spacing w:after="0"/>
              <w:rPr>
                <w:rFonts w:asciiTheme="majorBidi" w:hAnsiTheme="majorBidi" w:cstheme="majorBidi"/>
                <w:b/>
                <w:bCs/>
                <w:sz w:val="24"/>
                <w:szCs w:val="24"/>
              </w:rPr>
            </w:pPr>
            <w:r w:rsidRPr="00697F2B">
              <w:rPr>
                <w:sz w:val="20"/>
                <w:szCs w:val="20"/>
              </w:rPr>
              <w:t>Guide students in completing exercises to create sentences using coordinating conjunctions and parallel structure.</w:t>
            </w:r>
          </w:p>
        </w:tc>
        <w:tc>
          <w:tcPr>
            <w:tcW w:w="1757" w:type="dxa"/>
            <w:shd w:val="clear" w:color="auto" w:fill="auto"/>
            <w:vAlign w:val="center"/>
          </w:tcPr>
          <w:p w14:paraId="576D9A54" w14:textId="4AEBC8EE" w:rsidR="00912AA0" w:rsidRPr="00CD6727" w:rsidRDefault="00912AA0" w:rsidP="00912AA0">
            <w:pPr>
              <w:spacing w:after="0"/>
              <w:rPr>
                <w:rFonts w:asciiTheme="majorBidi" w:hAnsiTheme="majorBidi" w:cstheme="majorBidi"/>
                <w:b/>
                <w:bCs/>
                <w:sz w:val="24"/>
                <w:szCs w:val="24"/>
              </w:rPr>
            </w:pPr>
            <w:r w:rsidRPr="00B158D5">
              <w:rPr>
                <w:rFonts w:cstheme="minorHAnsi"/>
              </w:rPr>
              <w:t>Formative Assessment 1</w:t>
            </w:r>
            <w:r>
              <w:rPr>
                <w:rFonts w:cstheme="minorHAnsi"/>
              </w:rPr>
              <w:t xml:space="preserve"> (5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912AA0" w:rsidRPr="00CD6727" w14:paraId="631410A3" w14:textId="77777777" w:rsidTr="00B210B3">
        <w:trPr>
          <w:tblCellSpacing w:w="7" w:type="dxa"/>
          <w:jc w:val="center"/>
        </w:trPr>
        <w:tc>
          <w:tcPr>
            <w:tcW w:w="901" w:type="dxa"/>
            <w:shd w:val="clear" w:color="auto" w:fill="auto"/>
            <w:vAlign w:val="center"/>
          </w:tcPr>
          <w:p w14:paraId="09FB2A83" w14:textId="410F1C55" w:rsidR="00912AA0" w:rsidRPr="00CD6727" w:rsidRDefault="00912AA0" w:rsidP="00912AA0">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tcPr>
          <w:p w14:paraId="039A919A" w14:textId="7BBEB11B" w:rsidR="00912AA0" w:rsidRPr="00CD6727" w:rsidRDefault="00912AA0" w:rsidP="00912AA0">
            <w:pPr>
              <w:spacing w:after="0"/>
              <w:rPr>
                <w:rFonts w:asciiTheme="majorBidi" w:hAnsiTheme="majorBidi" w:cstheme="majorBidi"/>
                <w:b/>
                <w:bCs/>
                <w:sz w:val="24"/>
                <w:szCs w:val="24"/>
              </w:rPr>
            </w:pPr>
            <w:r w:rsidRPr="002538DC">
              <w:t xml:space="preserve">Show appreciation for the importance of effective communication by consistently using grammatically correct </w:t>
            </w:r>
            <w:r w:rsidRPr="002538DC">
              <w:lastRenderedPageBreak/>
              <w:t>sentence structures and appropriate vocabulary in various contexts.</w:t>
            </w:r>
          </w:p>
        </w:tc>
        <w:tc>
          <w:tcPr>
            <w:tcW w:w="2481" w:type="dxa"/>
            <w:shd w:val="clear" w:color="auto" w:fill="auto"/>
          </w:tcPr>
          <w:p w14:paraId="5BD06249" w14:textId="5D9D5CE8" w:rsidR="00912AA0" w:rsidRPr="00CD6727" w:rsidRDefault="00912AA0" w:rsidP="00912AA0">
            <w:pPr>
              <w:spacing w:after="0"/>
              <w:rPr>
                <w:rFonts w:asciiTheme="majorBidi" w:hAnsiTheme="majorBidi" w:cstheme="majorBidi"/>
                <w:b/>
                <w:bCs/>
                <w:sz w:val="24"/>
                <w:szCs w:val="24"/>
              </w:rPr>
            </w:pPr>
            <w:r>
              <w:rPr>
                <w:rFonts w:ascii="Calibri" w:eastAsia="Calibri" w:hAnsi="Calibri" w:cs="Calibri"/>
              </w:rPr>
              <w:lastRenderedPageBreak/>
              <w:t>V1</w:t>
            </w:r>
          </w:p>
        </w:tc>
        <w:tc>
          <w:tcPr>
            <w:tcW w:w="2087" w:type="dxa"/>
            <w:shd w:val="clear" w:color="auto" w:fill="auto"/>
            <w:vAlign w:val="center"/>
          </w:tcPr>
          <w:p w14:paraId="7902131C" w14:textId="77777777" w:rsidR="00912AA0" w:rsidRDefault="00912AA0" w:rsidP="00912AA0">
            <w:pPr>
              <w:rPr>
                <w:sz w:val="20"/>
                <w:szCs w:val="20"/>
              </w:rPr>
            </w:pPr>
            <w:r w:rsidRPr="00B158D5">
              <w:rPr>
                <w:sz w:val="20"/>
                <w:szCs w:val="20"/>
              </w:rPr>
              <w:t xml:space="preserve">Daily oral drills of correct sentence structures </w:t>
            </w:r>
          </w:p>
          <w:p w14:paraId="5FA4096A" w14:textId="77777777" w:rsidR="00912AA0" w:rsidRPr="00B158D5" w:rsidRDefault="00912AA0" w:rsidP="00912AA0">
            <w:pPr>
              <w:rPr>
                <w:sz w:val="20"/>
                <w:szCs w:val="20"/>
              </w:rPr>
            </w:pPr>
            <w:r w:rsidRPr="00B158D5">
              <w:rPr>
                <w:sz w:val="20"/>
                <w:szCs w:val="20"/>
              </w:rPr>
              <w:lastRenderedPageBreak/>
              <w:t xml:space="preserve">Group speaking activities focused on target vocabulary </w:t>
            </w:r>
          </w:p>
          <w:p w14:paraId="64578434" w14:textId="330A053F" w:rsidR="00912AA0" w:rsidRPr="00CD6727" w:rsidRDefault="00912AA0" w:rsidP="00912AA0">
            <w:pPr>
              <w:spacing w:after="0"/>
              <w:rPr>
                <w:rFonts w:asciiTheme="majorBidi" w:hAnsiTheme="majorBidi" w:cstheme="majorBidi"/>
                <w:b/>
                <w:bCs/>
                <w:sz w:val="24"/>
                <w:szCs w:val="24"/>
              </w:rPr>
            </w:pPr>
            <w:r w:rsidRPr="00B158D5">
              <w:rPr>
                <w:sz w:val="20"/>
                <w:szCs w:val="20"/>
              </w:rPr>
              <w:t>Teacher-led error correction during class discussions</w:t>
            </w:r>
          </w:p>
        </w:tc>
        <w:tc>
          <w:tcPr>
            <w:tcW w:w="1757" w:type="dxa"/>
            <w:shd w:val="clear" w:color="auto" w:fill="auto"/>
          </w:tcPr>
          <w:p w14:paraId="0C779822" w14:textId="2277FE48" w:rsidR="00912AA0" w:rsidRPr="00CD6727" w:rsidRDefault="00912AA0" w:rsidP="00912AA0">
            <w:pPr>
              <w:spacing w:after="0"/>
              <w:rPr>
                <w:rFonts w:asciiTheme="majorBidi" w:hAnsiTheme="majorBidi" w:cstheme="majorBidi"/>
                <w:b/>
                <w:bCs/>
                <w:sz w:val="24"/>
                <w:szCs w:val="24"/>
              </w:rPr>
            </w:pPr>
            <w:r w:rsidRPr="002E1BD7">
              <w:rPr>
                <w:sz w:val="20"/>
                <w:szCs w:val="20"/>
              </w:rPr>
              <w:lastRenderedPageBreak/>
              <w:t xml:space="preserve">The course coordinator will decide the specific details of this assessment, including the format, criteria for </w:t>
            </w:r>
            <w:r w:rsidRPr="002E1BD7">
              <w:rPr>
                <w:sz w:val="20"/>
                <w:szCs w:val="20"/>
              </w:rPr>
              <w:lastRenderedPageBreak/>
              <w:t>evaluation, and how the results are measured.</w:t>
            </w:r>
          </w:p>
        </w:tc>
      </w:tr>
      <w:tr w:rsidR="00912AA0" w:rsidRPr="00CD6727" w14:paraId="3FE4025C" w14:textId="77777777" w:rsidTr="00B210B3">
        <w:trPr>
          <w:tblCellSpacing w:w="7" w:type="dxa"/>
          <w:jc w:val="center"/>
        </w:trPr>
        <w:tc>
          <w:tcPr>
            <w:tcW w:w="901" w:type="dxa"/>
            <w:shd w:val="clear" w:color="auto" w:fill="auto"/>
            <w:vAlign w:val="center"/>
          </w:tcPr>
          <w:p w14:paraId="13CF3793" w14:textId="1A4814E3" w:rsidR="00912AA0" w:rsidRPr="00CD6727" w:rsidRDefault="00912AA0" w:rsidP="00912AA0">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lastRenderedPageBreak/>
              <w:t>3.2</w:t>
            </w:r>
          </w:p>
        </w:tc>
        <w:tc>
          <w:tcPr>
            <w:tcW w:w="2322" w:type="dxa"/>
            <w:shd w:val="clear" w:color="auto" w:fill="auto"/>
          </w:tcPr>
          <w:p w14:paraId="0F93CDA2" w14:textId="5A55F68B" w:rsidR="00912AA0" w:rsidRPr="00CD6727" w:rsidRDefault="00912AA0" w:rsidP="00912AA0">
            <w:pPr>
              <w:spacing w:after="0"/>
              <w:rPr>
                <w:rFonts w:asciiTheme="majorBidi" w:hAnsiTheme="majorBidi" w:cstheme="majorBidi"/>
                <w:b/>
                <w:bCs/>
                <w:sz w:val="24"/>
                <w:szCs w:val="24"/>
              </w:rPr>
            </w:pPr>
            <w:r w:rsidRPr="002538DC">
              <w:t>Independently identify and correct grammatical errors in one's own writing, utilizing the knowledge of passive voice, noun clauses, adjective clauses, and gerunds and infinitives to improve sentence variety and clarity.</w:t>
            </w:r>
          </w:p>
        </w:tc>
        <w:tc>
          <w:tcPr>
            <w:tcW w:w="2481" w:type="dxa"/>
            <w:shd w:val="clear" w:color="auto" w:fill="auto"/>
          </w:tcPr>
          <w:p w14:paraId="3444816A" w14:textId="2EE02789" w:rsidR="00912AA0" w:rsidRPr="00CD6727" w:rsidRDefault="00912AA0" w:rsidP="00912AA0">
            <w:pPr>
              <w:spacing w:after="0"/>
              <w:rPr>
                <w:rFonts w:asciiTheme="majorBidi" w:hAnsiTheme="majorBidi" w:cstheme="majorBidi"/>
                <w:b/>
                <w:bCs/>
                <w:sz w:val="24"/>
                <w:szCs w:val="24"/>
              </w:rPr>
            </w:pPr>
            <w:r>
              <w:rPr>
                <w:rFonts w:ascii="Calibri" w:eastAsia="Calibri" w:hAnsi="Calibri" w:cs="Calibri"/>
              </w:rPr>
              <w:t>V2</w:t>
            </w:r>
          </w:p>
        </w:tc>
        <w:tc>
          <w:tcPr>
            <w:tcW w:w="2087" w:type="dxa"/>
            <w:shd w:val="clear" w:color="auto" w:fill="auto"/>
            <w:vAlign w:val="center"/>
          </w:tcPr>
          <w:p w14:paraId="685981F7" w14:textId="77777777" w:rsidR="00912AA0" w:rsidRPr="00B158D5" w:rsidRDefault="00912AA0" w:rsidP="00912AA0">
            <w:pPr>
              <w:rPr>
                <w:sz w:val="20"/>
                <w:szCs w:val="20"/>
              </w:rPr>
            </w:pPr>
            <w:r w:rsidRPr="00B158D5">
              <w:rPr>
                <w:sz w:val="20"/>
                <w:szCs w:val="20"/>
              </w:rPr>
              <w:t>Peer review of short written</w:t>
            </w:r>
            <w:r>
              <w:rPr>
                <w:sz w:val="20"/>
                <w:szCs w:val="20"/>
              </w:rPr>
              <w:t xml:space="preserve"> </w:t>
            </w:r>
            <w:r w:rsidRPr="00B158D5">
              <w:rPr>
                <w:sz w:val="20"/>
                <w:szCs w:val="20"/>
              </w:rPr>
              <w:t xml:space="preserve">assignments in class </w:t>
            </w:r>
          </w:p>
          <w:p w14:paraId="4CDBE0B5" w14:textId="77777777" w:rsidR="00912AA0" w:rsidRPr="00B158D5" w:rsidRDefault="00912AA0" w:rsidP="00912AA0">
            <w:pPr>
              <w:rPr>
                <w:sz w:val="20"/>
                <w:szCs w:val="20"/>
              </w:rPr>
            </w:pPr>
            <w:r w:rsidRPr="00B158D5">
              <w:rPr>
                <w:sz w:val="20"/>
                <w:szCs w:val="20"/>
              </w:rPr>
              <w:t xml:space="preserve">Guided error identification in sample texts </w:t>
            </w:r>
          </w:p>
          <w:p w14:paraId="432596E0" w14:textId="2A4862E3" w:rsidR="00912AA0" w:rsidRPr="00CD6727" w:rsidRDefault="00912AA0" w:rsidP="00912AA0">
            <w:pPr>
              <w:spacing w:after="0"/>
              <w:rPr>
                <w:rFonts w:asciiTheme="majorBidi" w:hAnsiTheme="majorBidi" w:cstheme="majorBidi"/>
                <w:b/>
                <w:bCs/>
                <w:sz w:val="24"/>
                <w:szCs w:val="24"/>
              </w:rPr>
            </w:pPr>
            <w:r w:rsidRPr="00B158D5">
              <w:rPr>
                <w:sz w:val="20"/>
                <w:szCs w:val="20"/>
              </w:rPr>
              <w:t>Regular dictation exercises with self-correction</w:t>
            </w:r>
          </w:p>
        </w:tc>
        <w:tc>
          <w:tcPr>
            <w:tcW w:w="1757" w:type="dxa"/>
            <w:shd w:val="clear" w:color="auto" w:fill="auto"/>
          </w:tcPr>
          <w:p w14:paraId="1419E146" w14:textId="36065DDB" w:rsidR="00912AA0" w:rsidRPr="00CD6727" w:rsidRDefault="00912AA0" w:rsidP="00912AA0">
            <w:pPr>
              <w:spacing w:after="0"/>
              <w:rPr>
                <w:rFonts w:asciiTheme="majorBidi" w:hAnsiTheme="majorBidi" w:cstheme="majorBidi"/>
                <w:b/>
                <w:bCs/>
                <w:sz w:val="24"/>
                <w:szCs w:val="24"/>
              </w:rPr>
            </w:pPr>
            <w:r w:rsidRPr="002E1BD7">
              <w:rPr>
                <w:sz w:val="20"/>
                <w:szCs w:val="20"/>
              </w:rPr>
              <w:t>The course coordinator will decide the specific details of this assessment, including the format, criteria for evaluation, and how the results are measured.</w:t>
            </w:r>
          </w:p>
        </w:tc>
      </w:tr>
      <w:tr w:rsidR="00912AA0" w:rsidRPr="00CD6727" w14:paraId="550AAE12" w14:textId="77777777" w:rsidTr="00B210B3">
        <w:trPr>
          <w:tblCellSpacing w:w="7" w:type="dxa"/>
          <w:jc w:val="center"/>
        </w:trPr>
        <w:tc>
          <w:tcPr>
            <w:tcW w:w="901" w:type="dxa"/>
            <w:shd w:val="clear" w:color="auto" w:fill="auto"/>
            <w:vAlign w:val="center"/>
          </w:tcPr>
          <w:p w14:paraId="293B6BA6" w14:textId="40D494B6" w:rsidR="00912AA0" w:rsidRPr="00CD6727" w:rsidRDefault="00912AA0" w:rsidP="00912AA0">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auto"/>
          </w:tcPr>
          <w:p w14:paraId="679D8C2E" w14:textId="3659ED8C" w:rsidR="00912AA0" w:rsidRPr="00CD6727" w:rsidRDefault="00912AA0" w:rsidP="00912AA0">
            <w:pPr>
              <w:spacing w:after="0"/>
              <w:rPr>
                <w:rFonts w:asciiTheme="majorBidi" w:hAnsiTheme="majorBidi" w:cstheme="majorBidi"/>
                <w:b/>
                <w:bCs/>
                <w:sz w:val="24"/>
                <w:szCs w:val="24"/>
              </w:rPr>
            </w:pPr>
            <w:r w:rsidRPr="002538DC">
              <w:t>Take responsibility for one's own language use by diligently applying the learned grammatical concepts to express ideas clearly and coherently, demonstrating a commitment to effective communication.</w:t>
            </w:r>
          </w:p>
        </w:tc>
        <w:tc>
          <w:tcPr>
            <w:tcW w:w="2481" w:type="dxa"/>
            <w:shd w:val="clear" w:color="auto" w:fill="auto"/>
          </w:tcPr>
          <w:p w14:paraId="2217A87D" w14:textId="32FAEF20" w:rsidR="00912AA0" w:rsidRPr="00CD6727" w:rsidRDefault="00912AA0" w:rsidP="00912AA0">
            <w:pPr>
              <w:spacing w:after="0"/>
              <w:rPr>
                <w:rFonts w:asciiTheme="majorBidi" w:hAnsiTheme="majorBidi" w:cstheme="majorBidi"/>
                <w:b/>
                <w:bCs/>
                <w:sz w:val="24"/>
                <w:szCs w:val="24"/>
              </w:rPr>
            </w:pPr>
            <w:r>
              <w:rPr>
                <w:rFonts w:ascii="Calibri" w:eastAsia="Calibri" w:hAnsi="Calibri" w:cs="Calibri"/>
              </w:rPr>
              <w:t>V3</w:t>
            </w:r>
          </w:p>
        </w:tc>
        <w:tc>
          <w:tcPr>
            <w:tcW w:w="2087" w:type="dxa"/>
            <w:shd w:val="clear" w:color="auto" w:fill="auto"/>
            <w:vAlign w:val="center"/>
          </w:tcPr>
          <w:p w14:paraId="5FB45B3E" w14:textId="77777777" w:rsidR="00912AA0" w:rsidRDefault="00912AA0" w:rsidP="00912AA0">
            <w:pPr>
              <w:rPr>
                <w:sz w:val="20"/>
                <w:szCs w:val="20"/>
              </w:rPr>
            </w:pPr>
            <w:r w:rsidRPr="00B158D5">
              <w:rPr>
                <w:sz w:val="20"/>
                <w:szCs w:val="20"/>
              </w:rPr>
              <w:t xml:space="preserve">Sentence building exercises using specific grammar points </w:t>
            </w:r>
          </w:p>
          <w:p w14:paraId="251D3157" w14:textId="77777777" w:rsidR="00912AA0" w:rsidRPr="00B158D5" w:rsidRDefault="00912AA0" w:rsidP="00912AA0">
            <w:pPr>
              <w:rPr>
                <w:sz w:val="20"/>
                <w:szCs w:val="20"/>
              </w:rPr>
            </w:pPr>
            <w:r w:rsidRPr="00B158D5">
              <w:rPr>
                <w:sz w:val="20"/>
                <w:szCs w:val="20"/>
              </w:rPr>
              <w:t xml:space="preserve">Oral presentations with emphasis on learned structures </w:t>
            </w:r>
          </w:p>
          <w:p w14:paraId="00A78CD8" w14:textId="6BFAABF2" w:rsidR="00912AA0" w:rsidRPr="00CD6727" w:rsidRDefault="00912AA0" w:rsidP="00912AA0">
            <w:pPr>
              <w:spacing w:after="0"/>
              <w:rPr>
                <w:rFonts w:asciiTheme="majorBidi" w:hAnsiTheme="majorBidi" w:cstheme="majorBidi"/>
                <w:b/>
                <w:bCs/>
                <w:sz w:val="24"/>
                <w:szCs w:val="24"/>
              </w:rPr>
            </w:pPr>
            <w:r w:rsidRPr="00B158D5">
              <w:rPr>
                <w:sz w:val="20"/>
                <w:szCs w:val="20"/>
              </w:rPr>
              <w:t>Fill-in-the-blank activities for grammar reinforcement</w:t>
            </w:r>
          </w:p>
        </w:tc>
        <w:tc>
          <w:tcPr>
            <w:tcW w:w="1757" w:type="dxa"/>
            <w:shd w:val="clear" w:color="auto" w:fill="auto"/>
          </w:tcPr>
          <w:p w14:paraId="36D2EE3F" w14:textId="0AA35ED9" w:rsidR="00912AA0" w:rsidRPr="00CD6727" w:rsidRDefault="00912AA0" w:rsidP="00912AA0">
            <w:pPr>
              <w:spacing w:after="0"/>
              <w:rPr>
                <w:rFonts w:asciiTheme="majorBidi" w:hAnsiTheme="majorBidi" w:cstheme="majorBidi"/>
                <w:b/>
                <w:bCs/>
                <w:sz w:val="24"/>
                <w:szCs w:val="24"/>
              </w:rPr>
            </w:pPr>
            <w:r w:rsidRPr="002E1BD7">
              <w:rPr>
                <w:sz w:val="20"/>
                <w:szCs w:val="20"/>
              </w:rPr>
              <w:t>The course coordinator will decide the specific details of this assessment, including the format, criteria for evaluation, and how the results are measured.</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2592110"/>
      <w:r w:rsidRPr="00CD6727">
        <w:rPr>
          <w:rStyle w:val="a"/>
          <w:rFonts w:asciiTheme="majorBidi" w:hAnsiTheme="majorBidi" w:cstheme="majorBidi"/>
          <w:b/>
          <w:bCs/>
          <w:color w:val="4C3D8E"/>
          <w:sz w:val="24"/>
          <w:szCs w:val="24"/>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912AA0" w:rsidRPr="00CD6727" w14:paraId="26CF14F5" w14:textId="77777777" w:rsidTr="00912AA0">
        <w:trPr>
          <w:tblCellSpacing w:w="7" w:type="dxa"/>
          <w:jc w:val="center"/>
        </w:trPr>
        <w:tc>
          <w:tcPr>
            <w:tcW w:w="572" w:type="dxa"/>
            <w:shd w:val="clear" w:color="auto" w:fill="auto"/>
            <w:vAlign w:val="center"/>
          </w:tcPr>
          <w:p w14:paraId="0CACCAE9" w14:textId="3B3DBF49" w:rsidR="00912AA0" w:rsidRPr="00CD6727" w:rsidRDefault="00912AA0" w:rsidP="00912AA0">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tcPr>
          <w:p w14:paraId="3FEA8F12" w14:textId="77777777" w:rsidR="00912AA0" w:rsidRPr="00201ADE" w:rsidRDefault="00912AA0" w:rsidP="00912AA0">
            <w:pPr>
              <w:rPr>
                <w:rFonts w:cstheme="minorHAnsi"/>
                <w:b/>
                <w:bCs/>
              </w:rPr>
            </w:pPr>
            <w:r w:rsidRPr="00201ADE">
              <w:rPr>
                <w:rFonts w:cstheme="minorHAnsi"/>
                <w:b/>
                <w:bCs/>
              </w:rPr>
              <w:t>Chapter 11 THE PASSIVE</w:t>
            </w:r>
          </w:p>
          <w:p w14:paraId="247F82E7" w14:textId="77777777" w:rsidR="00912AA0" w:rsidRPr="000B0EC7" w:rsidRDefault="00912AA0" w:rsidP="00912AA0">
            <w:pPr>
              <w:rPr>
                <w:rFonts w:cstheme="minorHAnsi"/>
              </w:rPr>
            </w:pPr>
            <w:r w:rsidRPr="000B0EC7">
              <w:rPr>
                <w:rFonts w:cstheme="minorHAnsi"/>
              </w:rPr>
              <w:t>11-1 Active vs. Passive</w:t>
            </w:r>
          </w:p>
          <w:p w14:paraId="4ACD97D5" w14:textId="77777777" w:rsidR="00912AA0" w:rsidRPr="000B0EC7" w:rsidRDefault="00912AA0" w:rsidP="00912AA0">
            <w:pPr>
              <w:rPr>
                <w:rFonts w:cstheme="minorHAnsi"/>
              </w:rPr>
            </w:pPr>
            <w:r w:rsidRPr="000B0EC7">
              <w:rPr>
                <w:rFonts w:cstheme="minorHAnsi"/>
              </w:rPr>
              <w:t>11-2 Tense Forms of the Passive</w:t>
            </w:r>
          </w:p>
          <w:p w14:paraId="4C469DE5" w14:textId="77777777" w:rsidR="00912AA0" w:rsidRPr="000B0EC7" w:rsidRDefault="00912AA0" w:rsidP="00912AA0">
            <w:pPr>
              <w:rPr>
                <w:rFonts w:cstheme="minorHAnsi"/>
              </w:rPr>
            </w:pPr>
            <w:r w:rsidRPr="000B0EC7">
              <w:rPr>
                <w:rFonts w:cstheme="minorHAnsi"/>
              </w:rPr>
              <w:t xml:space="preserve">11-3 Using </w:t>
            </w:r>
            <w:proofErr w:type="gramStart"/>
            <w:r w:rsidRPr="000B0EC7">
              <w:rPr>
                <w:rFonts w:cstheme="minorHAnsi"/>
              </w:rPr>
              <w:t>the Passive</w:t>
            </w:r>
            <w:proofErr w:type="gramEnd"/>
          </w:p>
          <w:p w14:paraId="4C243A06" w14:textId="77777777" w:rsidR="00912AA0" w:rsidRPr="000B0EC7" w:rsidRDefault="00912AA0" w:rsidP="00912AA0">
            <w:pPr>
              <w:rPr>
                <w:rFonts w:cstheme="minorHAnsi"/>
              </w:rPr>
            </w:pPr>
            <w:r w:rsidRPr="000B0EC7">
              <w:rPr>
                <w:rFonts w:cstheme="minorHAnsi"/>
              </w:rPr>
              <w:t>11-4 The Passive Form of Modals and Phrasal Modals</w:t>
            </w:r>
          </w:p>
          <w:p w14:paraId="24D2DE3C" w14:textId="77777777" w:rsidR="00912AA0" w:rsidRPr="000B0EC7" w:rsidRDefault="00912AA0" w:rsidP="00912AA0">
            <w:pPr>
              <w:rPr>
                <w:rFonts w:cstheme="minorHAnsi"/>
              </w:rPr>
            </w:pPr>
            <w:r w:rsidRPr="000B0EC7">
              <w:rPr>
                <w:rFonts w:cstheme="minorHAnsi"/>
              </w:rPr>
              <w:t>11-5 Stative (Non-Progressive) Passive</w:t>
            </w:r>
          </w:p>
          <w:p w14:paraId="48A46668" w14:textId="77777777" w:rsidR="00912AA0" w:rsidRDefault="00912AA0" w:rsidP="00912AA0">
            <w:pPr>
              <w:rPr>
                <w:rFonts w:cstheme="minorHAnsi"/>
              </w:rPr>
            </w:pPr>
            <w:r w:rsidRPr="000B0EC7">
              <w:rPr>
                <w:rFonts w:cstheme="minorHAnsi"/>
              </w:rPr>
              <w:t>11-6 Common Stative (Non-Progressive) Passive Verbs + Prepositions</w:t>
            </w:r>
          </w:p>
          <w:p w14:paraId="65F98FFA" w14:textId="77777777" w:rsidR="00912AA0" w:rsidRPr="000B0EC7" w:rsidRDefault="00912AA0" w:rsidP="00912AA0">
            <w:pPr>
              <w:rPr>
                <w:rFonts w:cstheme="minorHAnsi"/>
              </w:rPr>
            </w:pPr>
            <w:r w:rsidRPr="000B0EC7">
              <w:rPr>
                <w:rFonts w:cstheme="minorHAnsi"/>
              </w:rPr>
              <w:lastRenderedPageBreak/>
              <w:t xml:space="preserve">11-7 The Passive with </w:t>
            </w:r>
            <w:r w:rsidRPr="00201ADE">
              <w:rPr>
                <w:rFonts w:cstheme="minorHAnsi"/>
                <w:i/>
                <w:iCs/>
              </w:rPr>
              <w:t>Get</w:t>
            </w:r>
          </w:p>
          <w:p w14:paraId="5BF1116D" w14:textId="32154EC0" w:rsidR="00912AA0" w:rsidRPr="00CD6727" w:rsidRDefault="00912AA0" w:rsidP="00912AA0">
            <w:pPr>
              <w:spacing w:after="0"/>
              <w:rPr>
                <w:rFonts w:asciiTheme="majorBidi" w:hAnsiTheme="majorBidi" w:cstheme="majorBidi"/>
                <w:b/>
                <w:bCs/>
                <w:sz w:val="24"/>
                <w:szCs w:val="24"/>
              </w:rPr>
            </w:pPr>
            <w:r w:rsidRPr="000B0EC7">
              <w:rPr>
                <w:rFonts w:cstheme="minorHAnsi"/>
              </w:rPr>
              <w:t xml:space="preserve">11-8 </w:t>
            </w:r>
            <w:r w:rsidRPr="00201ADE">
              <w:rPr>
                <w:rFonts w:cstheme="minorHAnsi"/>
                <w:i/>
                <w:iCs/>
              </w:rPr>
              <w:t>-ed/-ing</w:t>
            </w:r>
            <w:r w:rsidRPr="000B0EC7">
              <w:rPr>
                <w:rFonts w:cstheme="minorHAnsi"/>
              </w:rPr>
              <w:t xml:space="preserve"> Adjectives</w:t>
            </w:r>
          </w:p>
        </w:tc>
        <w:tc>
          <w:tcPr>
            <w:tcW w:w="1789" w:type="dxa"/>
            <w:shd w:val="clear" w:color="auto" w:fill="auto"/>
            <w:vAlign w:val="center"/>
          </w:tcPr>
          <w:p w14:paraId="4A36790F" w14:textId="767AE8EC" w:rsidR="00912AA0" w:rsidRPr="00CD6727" w:rsidRDefault="00912AA0" w:rsidP="00912AA0">
            <w:pPr>
              <w:spacing w:after="0"/>
              <w:rPr>
                <w:rFonts w:asciiTheme="majorBidi" w:hAnsiTheme="majorBidi" w:cstheme="majorBidi"/>
                <w:b/>
                <w:bCs/>
                <w:sz w:val="24"/>
                <w:szCs w:val="24"/>
              </w:rPr>
            </w:pPr>
            <w:r>
              <w:rPr>
                <w:rFonts w:cstheme="minorHAnsi"/>
              </w:rPr>
              <w:lastRenderedPageBreak/>
              <w:t>5</w:t>
            </w:r>
          </w:p>
        </w:tc>
      </w:tr>
      <w:tr w:rsidR="00912AA0" w:rsidRPr="00CD6727" w14:paraId="4A4F5EB2" w14:textId="77777777" w:rsidTr="00912AA0">
        <w:trPr>
          <w:tblCellSpacing w:w="7" w:type="dxa"/>
          <w:jc w:val="center"/>
        </w:trPr>
        <w:tc>
          <w:tcPr>
            <w:tcW w:w="572" w:type="dxa"/>
            <w:shd w:val="clear" w:color="auto" w:fill="auto"/>
            <w:vAlign w:val="center"/>
          </w:tcPr>
          <w:p w14:paraId="7163D30B" w14:textId="4AE01F1F" w:rsidR="00912AA0" w:rsidRPr="00CD6727" w:rsidRDefault="00912AA0" w:rsidP="00912AA0">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tcPr>
          <w:p w14:paraId="6446A962" w14:textId="77777777" w:rsidR="00912AA0" w:rsidRPr="00201ADE" w:rsidRDefault="00912AA0" w:rsidP="00912AA0">
            <w:pPr>
              <w:rPr>
                <w:rFonts w:cstheme="minorHAnsi"/>
                <w:b/>
                <w:bCs/>
              </w:rPr>
            </w:pPr>
            <w:r w:rsidRPr="00201ADE">
              <w:rPr>
                <w:rFonts w:cstheme="minorHAnsi"/>
                <w:b/>
                <w:bCs/>
              </w:rPr>
              <w:t>Chapter 12 NOUN CLAUSES</w:t>
            </w:r>
          </w:p>
          <w:p w14:paraId="05DCF3FD" w14:textId="77777777" w:rsidR="00912AA0" w:rsidRPr="000B0EC7" w:rsidRDefault="00912AA0" w:rsidP="00912AA0">
            <w:pPr>
              <w:rPr>
                <w:rFonts w:cstheme="minorHAnsi"/>
              </w:rPr>
            </w:pPr>
            <w:r w:rsidRPr="000B0EC7">
              <w:rPr>
                <w:rFonts w:cstheme="minorHAnsi"/>
              </w:rPr>
              <w:t>12-1 Introduction</w:t>
            </w:r>
          </w:p>
          <w:p w14:paraId="0888ED28" w14:textId="77777777" w:rsidR="00912AA0" w:rsidRDefault="00912AA0" w:rsidP="00912AA0">
            <w:pPr>
              <w:rPr>
                <w:rFonts w:cstheme="minorHAnsi"/>
              </w:rPr>
            </w:pPr>
            <w:r w:rsidRPr="000B0EC7">
              <w:rPr>
                <w:rFonts w:cstheme="minorHAnsi"/>
              </w:rPr>
              <w:t xml:space="preserve">12-2 Noun Clauses with Question Words </w:t>
            </w:r>
          </w:p>
          <w:p w14:paraId="07FECC82" w14:textId="77777777" w:rsidR="00912AA0" w:rsidRPr="000B0EC7" w:rsidRDefault="00912AA0" w:rsidP="00912AA0">
            <w:pPr>
              <w:rPr>
                <w:rFonts w:cstheme="minorHAnsi"/>
              </w:rPr>
            </w:pPr>
            <w:r w:rsidRPr="000B0EC7">
              <w:rPr>
                <w:rFonts w:cstheme="minorHAnsi"/>
              </w:rPr>
              <w:t xml:space="preserve">12-3 Noun Clauses with </w:t>
            </w:r>
            <w:r w:rsidRPr="00201ADE">
              <w:rPr>
                <w:rFonts w:cstheme="minorHAnsi"/>
                <w:i/>
                <w:iCs/>
              </w:rPr>
              <w:t>Whether</w:t>
            </w:r>
            <w:r w:rsidRPr="000B0EC7">
              <w:rPr>
                <w:rFonts w:cstheme="minorHAnsi"/>
              </w:rPr>
              <w:t xml:space="preserve"> or </w:t>
            </w:r>
            <w:r w:rsidRPr="00201ADE">
              <w:rPr>
                <w:rFonts w:cstheme="minorHAnsi"/>
                <w:i/>
                <w:iCs/>
              </w:rPr>
              <w:t>If</w:t>
            </w:r>
          </w:p>
          <w:p w14:paraId="54F85AD0" w14:textId="77777777" w:rsidR="00912AA0" w:rsidRPr="000B0EC7" w:rsidRDefault="00912AA0" w:rsidP="00912AA0">
            <w:pPr>
              <w:rPr>
                <w:rFonts w:cstheme="minorHAnsi"/>
              </w:rPr>
            </w:pPr>
            <w:r w:rsidRPr="000B0EC7">
              <w:rPr>
                <w:rFonts w:cstheme="minorHAnsi"/>
              </w:rPr>
              <w:t>12-4 Question Words Followed by Infinitives</w:t>
            </w:r>
          </w:p>
          <w:p w14:paraId="56C0B142" w14:textId="77777777" w:rsidR="00912AA0" w:rsidRPr="000B0EC7" w:rsidRDefault="00912AA0" w:rsidP="00912AA0">
            <w:pPr>
              <w:rPr>
                <w:rFonts w:cstheme="minorHAnsi"/>
              </w:rPr>
            </w:pPr>
            <w:r w:rsidRPr="000B0EC7">
              <w:rPr>
                <w:rFonts w:cstheme="minorHAnsi"/>
              </w:rPr>
              <w:t xml:space="preserve">12-5 Noun Clauses with </w:t>
            </w:r>
            <w:r w:rsidRPr="00201ADE">
              <w:rPr>
                <w:rFonts w:cstheme="minorHAnsi"/>
                <w:i/>
                <w:iCs/>
              </w:rPr>
              <w:t>That</w:t>
            </w:r>
          </w:p>
          <w:p w14:paraId="395D06B2" w14:textId="77777777" w:rsidR="00912AA0" w:rsidRPr="000B0EC7" w:rsidRDefault="00912AA0" w:rsidP="00912AA0">
            <w:pPr>
              <w:rPr>
                <w:rFonts w:cstheme="minorHAnsi"/>
              </w:rPr>
            </w:pPr>
            <w:r w:rsidRPr="000B0EC7">
              <w:rPr>
                <w:rFonts w:cstheme="minorHAnsi"/>
              </w:rPr>
              <w:t>12-6 Quoted Speech</w:t>
            </w:r>
          </w:p>
          <w:p w14:paraId="40D6ACB6" w14:textId="77777777" w:rsidR="00912AA0" w:rsidRPr="000B0EC7" w:rsidRDefault="00912AA0" w:rsidP="00912AA0">
            <w:pPr>
              <w:rPr>
                <w:rFonts w:cstheme="minorHAnsi"/>
              </w:rPr>
            </w:pPr>
            <w:r w:rsidRPr="000B0EC7">
              <w:rPr>
                <w:rFonts w:cstheme="minorHAnsi"/>
              </w:rPr>
              <w:t>12-7 Reported Speech</w:t>
            </w:r>
          </w:p>
          <w:p w14:paraId="06AC97FD" w14:textId="77777777" w:rsidR="00912AA0" w:rsidRDefault="00912AA0" w:rsidP="00912AA0">
            <w:pPr>
              <w:rPr>
                <w:rFonts w:cstheme="minorHAnsi"/>
              </w:rPr>
            </w:pPr>
            <w:r w:rsidRPr="000B0EC7">
              <w:rPr>
                <w:rFonts w:cstheme="minorHAnsi"/>
              </w:rPr>
              <w:t>12-8 Reported Speech: Modal Verbs in Noun Clauses</w:t>
            </w:r>
          </w:p>
          <w:p w14:paraId="1DA4373F" w14:textId="264F7E88" w:rsidR="00912AA0" w:rsidRPr="00CD6727" w:rsidRDefault="00912AA0" w:rsidP="00912AA0">
            <w:pPr>
              <w:spacing w:after="0"/>
              <w:rPr>
                <w:rFonts w:asciiTheme="majorBidi" w:hAnsiTheme="majorBidi" w:cstheme="majorBidi"/>
                <w:b/>
                <w:bCs/>
                <w:sz w:val="24"/>
                <w:szCs w:val="24"/>
              </w:rPr>
            </w:pPr>
            <w:r w:rsidRPr="000B0EC7">
              <w:rPr>
                <w:rFonts w:cstheme="minorHAnsi"/>
              </w:rPr>
              <w:t>12-9 The Subjunctive in Noun Clauses</w:t>
            </w:r>
          </w:p>
        </w:tc>
        <w:tc>
          <w:tcPr>
            <w:tcW w:w="1789" w:type="dxa"/>
            <w:shd w:val="clear" w:color="auto" w:fill="auto"/>
            <w:vAlign w:val="center"/>
          </w:tcPr>
          <w:p w14:paraId="52B5F508" w14:textId="77777777" w:rsidR="00912AA0" w:rsidRDefault="00912AA0" w:rsidP="00912AA0">
            <w:pPr>
              <w:spacing w:after="0"/>
              <w:jc w:val="lowKashida"/>
              <w:rPr>
                <w:rFonts w:cstheme="minorHAnsi"/>
              </w:rPr>
            </w:pPr>
            <w:r>
              <w:rPr>
                <w:rFonts w:cstheme="minorHAnsi"/>
              </w:rPr>
              <w:t>5</w:t>
            </w:r>
          </w:p>
          <w:p w14:paraId="3FE8353E" w14:textId="77777777" w:rsidR="00912AA0" w:rsidRPr="00CD6727" w:rsidRDefault="00912AA0" w:rsidP="00912AA0">
            <w:pPr>
              <w:spacing w:after="0"/>
              <w:rPr>
                <w:rFonts w:asciiTheme="majorBidi" w:hAnsiTheme="majorBidi" w:cstheme="majorBidi"/>
                <w:b/>
                <w:bCs/>
                <w:sz w:val="24"/>
                <w:szCs w:val="24"/>
              </w:rPr>
            </w:pPr>
          </w:p>
        </w:tc>
      </w:tr>
      <w:tr w:rsidR="00912AA0" w:rsidRPr="00CD6727" w14:paraId="01239ACA" w14:textId="77777777" w:rsidTr="00912AA0">
        <w:trPr>
          <w:tblCellSpacing w:w="7" w:type="dxa"/>
          <w:jc w:val="center"/>
        </w:trPr>
        <w:tc>
          <w:tcPr>
            <w:tcW w:w="572" w:type="dxa"/>
            <w:shd w:val="clear" w:color="auto" w:fill="auto"/>
            <w:vAlign w:val="center"/>
          </w:tcPr>
          <w:p w14:paraId="61F09DF7" w14:textId="3282D5AC" w:rsidR="00912AA0" w:rsidRPr="00CD6727" w:rsidRDefault="00912AA0" w:rsidP="00912AA0">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3.</w:t>
            </w:r>
          </w:p>
        </w:tc>
        <w:tc>
          <w:tcPr>
            <w:tcW w:w="7215" w:type="dxa"/>
            <w:shd w:val="clear" w:color="auto" w:fill="auto"/>
          </w:tcPr>
          <w:p w14:paraId="298614A4" w14:textId="77777777" w:rsidR="00912AA0" w:rsidRPr="00201ADE" w:rsidRDefault="00912AA0" w:rsidP="00912AA0">
            <w:pPr>
              <w:rPr>
                <w:rFonts w:cstheme="minorHAnsi"/>
                <w:b/>
                <w:bCs/>
              </w:rPr>
            </w:pPr>
            <w:r w:rsidRPr="00201ADE">
              <w:rPr>
                <w:rFonts w:cstheme="minorHAnsi"/>
                <w:b/>
                <w:bCs/>
              </w:rPr>
              <w:t>Chapter 13 ADJECTIVE CLAUSES</w:t>
            </w:r>
          </w:p>
          <w:p w14:paraId="17D29E2A" w14:textId="77777777" w:rsidR="00912AA0" w:rsidRPr="000B0EC7" w:rsidRDefault="00912AA0" w:rsidP="00912AA0">
            <w:pPr>
              <w:rPr>
                <w:rFonts w:cstheme="minorHAnsi"/>
              </w:rPr>
            </w:pPr>
            <w:r w:rsidRPr="000B0EC7">
              <w:rPr>
                <w:rFonts w:cstheme="minorHAnsi"/>
              </w:rPr>
              <w:t>13-1 Adjective Clause Pronouns Used as the Subject</w:t>
            </w:r>
          </w:p>
          <w:p w14:paraId="060A68C9" w14:textId="77777777" w:rsidR="00912AA0" w:rsidRPr="000B0EC7" w:rsidRDefault="00912AA0" w:rsidP="00912AA0">
            <w:pPr>
              <w:rPr>
                <w:rFonts w:cstheme="minorHAnsi"/>
              </w:rPr>
            </w:pPr>
            <w:r w:rsidRPr="000B0EC7">
              <w:rPr>
                <w:rFonts w:cstheme="minorHAnsi"/>
              </w:rPr>
              <w:t>13-2 Adjective Clause Pronouns Used as the Object of a Verb</w:t>
            </w:r>
          </w:p>
          <w:p w14:paraId="58628AFC" w14:textId="77777777" w:rsidR="00912AA0" w:rsidRDefault="00912AA0" w:rsidP="00912AA0">
            <w:pPr>
              <w:rPr>
                <w:rFonts w:cstheme="minorHAnsi"/>
              </w:rPr>
            </w:pPr>
            <w:r w:rsidRPr="000B0EC7">
              <w:rPr>
                <w:rFonts w:cstheme="minorHAnsi"/>
              </w:rPr>
              <w:t>13-3 Adjective Clause Pronouns Used as the Object of a Preposition</w:t>
            </w:r>
          </w:p>
          <w:p w14:paraId="577AC694" w14:textId="77777777" w:rsidR="00912AA0" w:rsidRPr="000B0EC7" w:rsidRDefault="00912AA0" w:rsidP="00912AA0">
            <w:pPr>
              <w:rPr>
                <w:rFonts w:cstheme="minorHAnsi"/>
              </w:rPr>
            </w:pPr>
            <w:r w:rsidRPr="000B0EC7">
              <w:rPr>
                <w:rFonts w:cstheme="minorHAnsi"/>
              </w:rPr>
              <w:t xml:space="preserve">13-4 Using </w:t>
            </w:r>
            <w:r w:rsidRPr="00201ADE">
              <w:rPr>
                <w:rFonts w:cstheme="minorHAnsi"/>
                <w:i/>
                <w:iCs/>
              </w:rPr>
              <w:t>Whose</w:t>
            </w:r>
          </w:p>
          <w:p w14:paraId="1C20FE39" w14:textId="77777777" w:rsidR="00912AA0" w:rsidRPr="000B0EC7" w:rsidRDefault="00912AA0" w:rsidP="00912AA0">
            <w:pPr>
              <w:rPr>
                <w:rFonts w:cstheme="minorHAnsi"/>
              </w:rPr>
            </w:pPr>
            <w:r w:rsidRPr="000B0EC7">
              <w:rPr>
                <w:rFonts w:cstheme="minorHAnsi"/>
              </w:rPr>
              <w:t xml:space="preserve">13-5 Using </w:t>
            </w:r>
            <w:r w:rsidRPr="00201ADE">
              <w:rPr>
                <w:rFonts w:cstheme="minorHAnsi"/>
                <w:i/>
                <w:iCs/>
              </w:rPr>
              <w:t>Where</w:t>
            </w:r>
            <w:r w:rsidRPr="000B0EC7">
              <w:rPr>
                <w:rFonts w:cstheme="minorHAnsi"/>
              </w:rPr>
              <w:t xml:space="preserve"> in Adjective Clauses</w:t>
            </w:r>
          </w:p>
          <w:p w14:paraId="38C59E1C" w14:textId="77777777" w:rsidR="00912AA0" w:rsidRPr="000B0EC7" w:rsidRDefault="00912AA0" w:rsidP="00912AA0">
            <w:pPr>
              <w:rPr>
                <w:rFonts w:cstheme="minorHAnsi"/>
              </w:rPr>
            </w:pPr>
            <w:r w:rsidRPr="000B0EC7">
              <w:rPr>
                <w:rFonts w:cstheme="minorHAnsi"/>
              </w:rPr>
              <w:t xml:space="preserve">13-6 Using </w:t>
            </w:r>
            <w:r w:rsidRPr="00201ADE">
              <w:rPr>
                <w:rFonts w:cstheme="minorHAnsi"/>
                <w:i/>
                <w:iCs/>
              </w:rPr>
              <w:t>When</w:t>
            </w:r>
            <w:r w:rsidRPr="000B0EC7">
              <w:rPr>
                <w:rFonts w:cstheme="minorHAnsi"/>
              </w:rPr>
              <w:t xml:space="preserve"> in Adjective Clauses</w:t>
            </w:r>
          </w:p>
          <w:p w14:paraId="104F6401" w14:textId="77777777" w:rsidR="00912AA0" w:rsidRPr="000B0EC7" w:rsidRDefault="00912AA0" w:rsidP="00912AA0">
            <w:pPr>
              <w:rPr>
                <w:rFonts w:cstheme="minorHAnsi"/>
              </w:rPr>
            </w:pPr>
            <w:r w:rsidRPr="000B0EC7">
              <w:rPr>
                <w:rFonts w:cstheme="minorHAnsi"/>
              </w:rPr>
              <w:t>13-7 Using Adjective Clauses to Modify Pronouns</w:t>
            </w:r>
          </w:p>
          <w:p w14:paraId="50BC26F2" w14:textId="77777777" w:rsidR="00912AA0" w:rsidRPr="000B0EC7" w:rsidRDefault="00912AA0" w:rsidP="00912AA0">
            <w:pPr>
              <w:rPr>
                <w:rFonts w:cstheme="minorHAnsi"/>
              </w:rPr>
            </w:pPr>
            <w:r w:rsidRPr="000B0EC7">
              <w:rPr>
                <w:rFonts w:cstheme="minorHAnsi"/>
              </w:rPr>
              <w:t>13-8 Punctuating Adjective Clauses</w:t>
            </w:r>
          </w:p>
          <w:p w14:paraId="5D2EEEAD" w14:textId="77777777" w:rsidR="00912AA0" w:rsidRDefault="00912AA0" w:rsidP="00912AA0">
            <w:pPr>
              <w:rPr>
                <w:rFonts w:cstheme="minorHAnsi"/>
              </w:rPr>
            </w:pPr>
            <w:r w:rsidRPr="000B0EC7">
              <w:rPr>
                <w:rFonts w:cstheme="minorHAnsi"/>
              </w:rPr>
              <w:t xml:space="preserve">13-9 Using Expressions of Quantity in Adjective Clauses </w:t>
            </w:r>
          </w:p>
          <w:p w14:paraId="6C8737BD" w14:textId="77777777" w:rsidR="00912AA0" w:rsidRPr="000B0EC7" w:rsidRDefault="00912AA0" w:rsidP="00912AA0">
            <w:pPr>
              <w:rPr>
                <w:rFonts w:cstheme="minorHAnsi"/>
              </w:rPr>
            </w:pPr>
            <w:r w:rsidRPr="000B0EC7">
              <w:rPr>
                <w:rFonts w:cstheme="minorHAnsi"/>
              </w:rPr>
              <w:t xml:space="preserve">13-10 Using </w:t>
            </w:r>
            <w:r w:rsidRPr="00201ADE">
              <w:rPr>
                <w:rFonts w:cstheme="minorHAnsi"/>
                <w:i/>
                <w:iCs/>
              </w:rPr>
              <w:t>Which</w:t>
            </w:r>
            <w:r w:rsidRPr="000B0EC7">
              <w:rPr>
                <w:rFonts w:cstheme="minorHAnsi"/>
              </w:rPr>
              <w:t xml:space="preserve"> to Modify a Whole Sentence</w:t>
            </w:r>
          </w:p>
          <w:p w14:paraId="66E8FB9F" w14:textId="1A724626" w:rsidR="00912AA0" w:rsidRPr="00CD6727" w:rsidRDefault="00912AA0" w:rsidP="00912AA0">
            <w:pPr>
              <w:spacing w:after="0"/>
              <w:rPr>
                <w:rFonts w:asciiTheme="majorBidi" w:hAnsiTheme="majorBidi" w:cstheme="majorBidi"/>
                <w:b/>
                <w:bCs/>
                <w:sz w:val="24"/>
                <w:szCs w:val="24"/>
              </w:rPr>
            </w:pPr>
            <w:r w:rsidRPr="000B0EC7">
              <w:rPr>
                <w:rFonts w:cstheme="minorHAnsi"/>
              </w:rPr>
              <w:t>13-11 Reducing Adjective Clauses to Adjective Phrases</w:t>
            </w:r>
          </w:p>
        </w:tc>
        <w:tc>
          <w:tcPr>
            <w:tcW w:w="1789" w:type="dxa"/>
            <w:shd w:val="clear" w:color="auto" w:fill="auto"/>
            <w:vAlign w:val="center"/>
          </w:tcPr>
          <w:p w14:paraId="1309FC60" w14:textId="2CF9D647" w:rsidR="00912AA0" w:rsidRPr="00CD6727" w:rsidRDefault="00912AA0" w:rsidP="00912AA0">
            <w:pPr>
              <w:spacing w:after="0"/>
              <w:rPr>
                <w:rFonts w:asciiTheme="majorBidi" w:hAnsiTheme="majorBidi" w:cstheme="majorBidi"/>
                <w:b/>
                <w:bCs/>
                <w:sz w:val="24"/>
                <w:szCs w:val="24"/>
              </w:rPr>
            </w:pPr>
            <w:r>
              <w:rPr>
                <w:rFonts w:cstheme="minorHAnsi"/>
              </w:rPr>
              <w:t>6</w:t>
            </w:r>
          </w:p>
        </w:tc>
      </w:tr>
      <w:tr w:rsidR="00912AA0" w:rsidRPr="00CD6727" w14:paraId="04E2E91F" w14:textId="77777777" w:rsidTr="00912AA0">
        <w:trPr>
          <w:tblCellSpacing w:w="7" w:type="dxa"/>
          <w:jc w:val="center"/>
        </w:trPr>
        <w:tc>
          <w:tcPr>
            <w:tcW w:w="572" w:type="dxa"/>
            <w:shd w:val="clear" w:color="auto" w:fill="auto"/>
            <w:vAlign w:val="center"/>
          </w:tcPr>
          <w:p w14:paraId="3E5AF4F3" w14:textId="42DBFA00" w:rsidR="00912AA0" w:rsidRDefault="00912AA0" w:rsidP="00912AA0">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4.</w:t>
            </w:r>
          </w:p>
        </w:tc>
        <w:tc>
          <w:tcPr>
            <w:tcW w:w="7215" w:type="dxa"/>
            <w:shd w:val="clear" w:color="auto" w:fill="auto"/>
          </w:tcPr>
          <w:p w14:paraId="079E3DA9" w14:textId="77777777" w:rsidR="00912AA0" w:rsidRPr="00201ADE" w:rsidRDefault="00912AA0" w:rsidP="00912AA0">
            <w:pPr>
              <w:rPr>
                <w:rFonts w:cstheme="minorHAnsi"/>
                <w:b/>
                <w:bCs/>
              </w:rPr>
            </w:pPr>
            <w:r w:rsidRPr="00201ADE">
              <w:rPr>
                <w:rFonts w:cstheme="minorHAnsi"/>
                <w:b/>
                <w:bCs/>
              </w:rPr>
              <w:t>Chapter 14 GERUNDS AND INFINITIVES, PART 1</w:t>
            </w:r>
          </w:p>
          <w:p w14:paraId="5CB02408" w14:textId="77777777" w:rsidR="00912AA0" w:rsidRDefault="00912AA0" w:rsidP="00912AA0">
            <w:pPr>
              <w:rPr>
                <w:rFonts w:cstheme="minorHAnsi"/>
              </w:rPr>
            </w:pPr>
            <w:r w:rsidRPr="00201ADE">
              <w:rPr>
                <w:rFonts w:cstheme="minorHAnsi"/>
              </w:rPr>
              <w:t xml:space="preserve">14-1 Gerunds and Infinitives: Introduction </w:t>
            </w:r>
          </w:p>
          <w:p w14:paraId="6C63241D" w14:textId="77777777" w:rsidR="00912AA0" w:rsidRDefault="00912AA0" w:rsidP="00912AA0">
            <w:pPr>
              <w:rPr>
                <w:rFonts w:cstheme="minorHAnsi"/>
              </w:rPr>
            </w:pPr>
            <w:r w:rsidRPr="00201ADE">
              <w:rPr>
                <w:rFonts w:cstheme="minorHAnsi"/>
              </w:rPr>
              <w:t>14-2 Common Verbs Followed by Gerunds</w:t>
            </w:r>
          </w:p>
          <w:p w14:paraId="326D6B3D" w14:textId="77777777" w:rsidR="00912AA0" w:rsidRDefault="00912AA0" w:rsidP="00912AA0">
            <w:pPr>
              <w:rPr>
                <w:rFonts w:cstheme="minorHAnsi"/>
              </w:rPr>
            </w:pPr>
            <w:r w:rsidRPr="00201ADE">
              <w:rPr>
                <w:rFonts w:cstheme="minorHAnsi"/>
              </w:rPr>
              <w:t>14-3 Common Verbs Followed by Infinitives</w:t>
            </w:r>
          </w:p>
          <w:p w14:paraId="2AB7E2FF" w14:textId="77777777" w:rsidR="00912AA0" w:rsidRPr="00201ADE" w:rsidRDefault="00912AA0" w:rsidP="00912AA0">
            <w:pPr>
              <w:rPr>
                <w:rFonts w:cstheme="minorHAnsi"/>
              </w:rPr>
            </w:pPr>
            <w:r w:rsidRPr="00201ADE">
              <w:rPr>
                <w:rFonts w:cstheme="minorHAnsi"/>
              </w:rPr>
              <w:t>14-4 Infinitives with Objects</w:t>
            </w:r>
          </w:p>
          <w:p w14:paraId="6B8C1053" w14:textId="77777777" w:rsidR="00912AA0" w:rsidRDefault="00912AA0" w:rsidP="00912AA0">
            <w:pPr>
              <w:rPr>
                <w:rFonts w:cstheme="minorHAnsi"/>
              </w:rPr>
            </w:pPr>
            <w:r w:rsidRPr="00201ADE">
              <w:rPr>
                <w:rFonts w:cstheme="minorHAnsi"/>
              </w:rPr>
              <w:t xml:space="preserve">14-5 Common Verbs Followed by Either Infinitives or Gerunds </w:t>
            </w:r>
          </w:p>
          <w:p w14:paraId="775B2920" w14:textId="77777777" w:rsidR="00912AA0" w:rsidRPr="00201ADE" w:rsidRDefault="00912AA0" w:rsidP="00912AA0">
            <w:pPr>
              <w:rPr>
                <w:rFonts w:cstheme="minorHAnsi"/>
              </w:rPr>
            </w:pPr>
            <w:r w:rsidRPr="00201ADE">
              <w:rPr>
                <w:rFonts w:cstheme="minorHAnsi"/>
              </w:rPr>
              <w:lastRenderedPageBreak/>
              <w:t>14-6 Using Gerunds as the Objects of Prepositions</w:t>
            </w:r>
          </w:p>
          <w:p w14:paraId="7F459CE5" w14:textId="77777777" w:rsidR="00912AA0" w:rsidRPr="00201ADE" w:rsidRDefault="00912AA0" w:rsidP="00912AA0">
            <w:pPr>
              <w:rPr>
                <w:rFonts w:cstheme="minorHAnsi"/>
              </w:rPr>
            </w:pPr>
            <w:r w:rsidRPr="00201ADE">
              <w:rPr>
                <w:rFonts w:cstheme="minorHAnsi"/>
              </w:rPr>
              <w:t xml:space="preserve">14-7 </w:t>
            </w:r>
            <w:r w:rsidRPr="00201ADE">
              <w:rPr>
                <w:rFonts w:cstheme="minorHAnsi"/>
                <w:i/>
                <w:iCs/>
              </w:rPr>
              <w:t>Go</w:t>
            </w:r>
            <w:r>
              <w:rPr>
                <w:rFonts w:cstheme="minorHAnsi"/>
              </w:rPr>
              <w:t xml:space="preserve"> +</w:t>
            </w:r>
            <w:r w:rsidRPr="00201ADE">
              <w:rPr>
                <w:rFonts w:cstheme="minorHAnsi"/>
              </w:rPr>
              <w:t xml:space="preserve"> Gerund</w:t>
            </w:r>
          </w:p>
          <w:p w14:paraId="2CA0E92A" w14:textId="77777777" w:rsidR="00912AA0" w:rsidRPr="00201ADE" w:rsidRDefault="00912AA0" w:rsidP="00912AA0">
            <w:pPr>
              <w:rPr>
                <w:rFonts w:cstheme="minorHAnsi"/>
              </w:rPr>
            </w:pPr>
            <w:r w:rsidRPr="00201ADE">
              <w:rPr>
                <w:rFonts w:cstheme="minorHAnsi"/>
              </w:rPr>
              <w:t xml:space="preserve">14-8 Special Expressions Followed by </w:t>
            </w:r>
            <w:r w:rsidRPr="00201ADE">
              <w:rPr>
                <w:rFonts w:cstheme="minorHAnsi"/>
                <w:i/>
                <w:iCs/>
              </w:rPr>
              <w:t>-ing</w:t>
            </w:r>
          </w:p>
          <w:p w14:paraId="341DC05B" w14:textId="77777777" w:rsidR="00912AA0" w:rsidRDefault="00912AA0" w:rsidP="00912AA0">
            <w:pPr>
              <w:rPr>
                <w:rFonts w:cstheme="minorHAnsi"/>
              </w:rPr>
            </w:pPr>
            <w:r w:rsidRPr="00201ADE">
              <w:rPr>
                <w:rFonts w:cstheme="minorHAnsi"/>
              </w:rPr>
              <w:t xml:space="preserve">14-9 </w:t>
            </w:r>
            <w:r w:rsidRPr="00201ADE">
              <w:rPr>
                <w:rFonts w:cstheme="minorHAnsi"/>
                <w:i/>
                <w:iCs/>
              </w:rPr>
              <w:t>It</w:t>
            </w:r>
            <w:r>
              <w:rPr>
                <w:rFonts w:cstheme="minorHAnsi"/>
              </w:rPr>
              <w:t xml:space="preserve"> +</w:t>
            </w:r>
            <w:r w:rsidRPr="00201ADE">
              <w:rPr>
                <w:rFonts w:cstheme="minorHAnsi"/>
              </w:rPr>
              <w:t xml:space="preserve"> Infinitive; Gerunds and Infinitives as Subjects </w:t>
            </w:r>
          </w:p>
          <w:p w14:paraId="74694390" w14:textId="77777777" w:rsidR="00912AA0" w:rsidRPr="00201ADE" w:rsidRDefault="00912AA0" w:rsidP="00912AA0">
            <w:pPr>
              <w:rPr>
                <w:rFonts w:cstheme="minorHAnsi"/>
              </w:rPr>
            </w:pPr>
            <w:r w:rsidRPr="00201ADE">
              <w:rPr>
                <w:rFonts w:cstheme="minorHAnsi"/>
              </w:rPr>
              <w:t>14-10 Reference List of Verbs Followed by Infinitives</w:t>
            </w:r>
          </w:p>
          <w:p w14:paraId="0551E9B8" w14:textId="77777777" w:rsidR="00912AA0" w:rsidRPr="00201ADE" w:rsidRDefault="00912AA0" w:rsidP="00912AA0">
            <w:pPr>
              <w:rPr>
                <w:rFonts w:cstheme="minorHAnsi"/>
              </w:rPr>
            </w:pPr>
            <w:r w:rsidRPr="00201ADE">
              <w:rPr>
                <w:rFonts w:cstheme="minorHAnsi"/>
              </w:rPr>
              <w:t>14-11 Reference List of Verbs Followed by Gerunds</w:t>
            </w:r>
          </w:p>
          <w:p w14:paraId="4273E904" w14:textId="327FFBCE" w:rsidR="00912AA0" w:rsidRPr="00CD6727" w:rsidRDefault="00912AA0" w:rsidP="00912AA0">
            <w:pPr>
              <w:spacing w:after="0"/>
              <w:rPr>
                <w:rFonts w:asciiTheme="majorBidi" w:hAnsiTheme="majorBidi" w:cstheme="majorBidi"/>
                <w:b/>
                <w:bCs/>
                <w:sz w:val="24"/>
                <w:szCs w:val="24"/>
              </w:rPr>
            </w:pPr>
            <w:r w:rsidRPr="00201ADE">
              <w:rPr>
                <w:rFonts w:cstheme="minorHAnsi"/>
              </w:rPr>
              <w:t>14-12 Reference List of Preposition Combinations Followed by Gerunds</w:t>
            </w:r>
          </w:p>
        </w:tc>
        <w:tc>
          <w:tcPr>
            <w:tcW w:w="1789" w:type="dxa"/>
            <w:shd w:val="clear" w:color="auto" w:fill="auto"/>
            <w:vAlign w:val="center"/>
          </w:tcPr>
          <w:p w14:paraId="73BF1704" w14:textId="72EBDE02" w:rsidR="00912AA0" w:rsidRPr="00CD6727" w:rsidRDefault="00912AA0" w:rsidP="00912AA0">
            <w:pPr>
              <w:spacing w:after="0"/>
              <w:rPr>
                <w:rFonts w:asciiTheme="majorBidi" w:hAnsiTheme="majorBidi" w:cstheme="majorBidi"/>
                <w:b/>
                <w:bCs/>
                <w:sz w:val="24"/>
                <w:szCs w:val="24"/>
              </w:rPr>
            </w:pPr>
            <w:r>
              <w:rPr>
                <w:rFonts w:cstheme="minorHAnsi"/>
              </w:rPr>
              <w:lastRenderedPageBreak/>
              <w:t>6</w:t>
            </w:r>
          </w:p>
        </w:tc>
      </w:tr>
      <w:tr w:rsidR="00912AA0" w:rsidRPr="00CD6727" w14:paraId="59B4D12F" w14:textId="77777777" w:rsidTr="00912AA0">
        <w:trPr>
          <w:tblCellSpacing w:w="7" w:type="dxa"/>
          <w:jc w:val="center"/>
        </w:trPr>
        <w:tc>
          <w:tcPr>
            <w:tcW w:w="572" w:type="dxa"/>
            <w:shd w:val="clear" w:color="auto" w:fill="auto"/>
            <w:vAlign w:val="center"/>
          </w:tcPr>
          <w:p w14:paraId="1D98653C" w14:textId="448D9ACF" w:rsidR="00912AA0" w:rsidRDefault="00912AA0" w:rsidP="00912AA0">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5.</w:t>
            </w:r>
          </w:p>
        </w:tc>
        <w:tc>
          <w:tcPr>
            <w:tcW w:w="7215" w:type="dxa"/>
            <w:shd w:val="clear" w:color="auto" w:fill="auto"/>
          </w:tcPr>
          <w:p w14:paraId="5DB0DA33" w14:textId="77777777" w:rsidR="00912AA0" w:rsidRPr="00201ADE" w:rsidRDefault="00912AA0" w:rsidP="00912AA0">
            <w:pPr>
              <w:rPr>
                <w:rFonts w:cstheme="minorHAnsi"/>
                <w:b/>
                <w:bCs/>
              </w:rPr>
            </w:pPr>
            <w:r w:rsidRPr="00201ADE">
              <w:rPr>
                <w:rFonts w:cstheme="minorHAnsi"/>
                <w:b/>
                <w:bCs/>
              </w:rPr>
              <w:t>Chapter 15 GERUNDS AND INFINITIVES, PART 2</w:t>
            </w:r>
          </w:p>
          <w:p w14:paraId="64AFD0E2" w14:textId="77777777" w:rsidR="00912AA0" w:rsidRDefault="00912AA0" w:rsidP="00912AA0">
            <w:pPr>
              <w:rPr>
                <w:rFonts w:cstheme="minorHAnsi"/>
              </w:rPr>
            </w:pPr>
            <w:r w:rsidRPr="00201ADE">
              <w:rPr>
                <w:rFonts w:cstheme="minorHAnsi"/>
              </w:rPr>
              <w:t xml:space="preserve">15-1 Infinitive of Purpose: </w:t>
            </w:r>
            <w:r w:rsidRPr="00201ADE">
              <w:rPr>
                <w:rFonts w:cstheme="minorHAnsi"/>
                <w:i/>
                <w:iCs/>
              </w:rPr>
              <w:t>In Order To</w:t>
            </w:r>
            <w:r w:rsidRPr="00201ADE">
              <w:rPr>
                <w:rFonts w:cstheme="minorHAnsi"/>
              </w:rPr>
              <w:t xml:space="preserve"> </w:t>
            </w:r>
          </w:p>
          <w:p w14:paraId="47ED5FB1" w14:textId="77777777" w:rsidR="00912AA0" w:rsidRPr="00201ADE" w:rsidRDefault="00912AA0" w:rsidP="00912AA0">
            <w:pPr>
              <w:rPr>
                <w:rFonts w:cstheme="minorHAnsi"/>
              </w:rPr>
            </w:pPr>
            <w:r w:rsidRPr="00201ADE">
              <w:rPr>
                <w:rFonts w:cstheme="minorHAnsi"/>
              </w:rPr>
              <w:t>15-2 Adjectives Followed by Infinitives</w:t>
            </w:r>
          </w:p>
          <w:p w14:paraId="787CF139" w14:textId="77777777" w:rsidR="00912AA0" w:rsidRPr="00201ADE" w:rsidRDefault="00912AA0" w:rsidP="00912AA0">
            <w:pPr>
              <w:rPr>
                <w:rFonts w:cstheme="minorHAnsi"/>
              </w:rPr>
            </w:pPr>
            <w:r w:rsidRPr="00201ADE">
              <w:rPr>
                <w:rFonts w:cstheme="minorHAnsi"/>
              </w:rPr>
              <w:t xml:space="preserve">15-3 Using Infinitives with </w:t>
            </w:r>
            <w:r w:rsidRPr="00201ADE">
              <w:rPr>
                <w:rFonts w:cstheme="minorHAnsi"/>
                <w:i/>
                <w:iCs/>
              </w:rPr>
              <w:t>Too</w:t>
            </w:r>
            <w:r w:rsidRPr="00201ADE">
              <w:rPr>
                <w:rFonts w:cstheme="minorHAnsi"/>
              </w:rPr>
              <w:t xml:space="preserve"> and </w:t>
            </w:r>
            <w:r w:rsidRPr="00201ADE">
              <w:rPr>
                <w:rFonts w:cstheme="minorHAnsi"/>
                <w:i/>
                <w:iCs/>
              </w:rPr>
              <w:t>Enough</w:t>
            </w:r>
          </w:p>
          <w:p w14:paraId="6C3F156F" w14:textId="77777777" w:rsidR="00912AA0" w:rsidRPr="00201ADE" w:rsidRDefault="00912AA0" w:rsidP="00912AA0">
            <w:pPr>
              <w:rPr>
                <w:rFonts w:cstheme="minorHAnsi"/>
              </w:rPr>
            </w:pPr>
            <w:r w:rsidRPr="00201ADE">
              <w:rPr>
                <w:rFonts w:cstheme="minorHAnsi"/>
              </w:rPr>
              <w:t>15-4 Passive Infinitives and Gerunds: Present</w:t>
            </w:r>
          </w:p>
          <w:p w14:paraId="4B263BBC" w14:textId="77777777" w:rsidR="00912AA0" w:rsidRDefault="00912AA0" w:rsidP="00912AA0">
            <w:pPr>
              <w:rPr>
                <w:rFonts w:cstheme="minorHAnsi"/>
              </w:rPr>
            </w:pPr>
            <w:r w:rsidRPr="00201ADE">
              <w:rPr>
                <w:rFonts w:cstheme="minorHAnsi"/>
              </w:rPr>
              <w:t xml:space="preserve">15-5 Past Forms of Infinitives and Gerunds: Active and Passive </w:t>
            </w:r>
          </w:p>
          <w:p w14:paraId="14CE713E" w14:textId="77777777" w:rsidR="00912AA0" w:rsidRPr="00201ADE" w:rsidRDefault="00912AA0" w:rsidP="00912AA0">
            <w:pPr>
              <w:rPr>
                <w:rFonts w:cstheme="minorHAnsi"/>
              </w:rPr>
            </w:pPr>
            <w:r w:rsidRPr="00201ADE">
              <w:rPr>
                <w:rFonts w:cstheme="minorHAnsi"/>
              </w:rPr>
              <w:t xml:space="preserve">15-6 Using Gerunds or Passive Infinitives Following </w:t>
            </w:r>
            <w:r w:rsidRPr="007B753C">
              <w:rPr>
                <w:rFonts w:cstheme="minorHAnsi"/>
                <w:i/>
                <w:iCs/>
              </w:rPr>
              <w:t>Need</w:t>
            </w:r>
          </w:p>
          <w:p w14:paraId="4EDB181C" w14:textId="77777777" w:rsidR="00912AA0" w:rsidRPr="00201ADE" w:rsidRDefault="00912AA0" w:rsidP="00912AA0">
            <w:pPr>
              <w:rPr>
                <w:rFonts w:cstheme="minorHAnsi"/>
              </w:rPr>
            </w:pPr>
            <w:r w:rsidRPr="00201ADE">
              <w:rPr>
                <w:rFonts w:cstheme="minorHAnsi"/>
              </w:rPr>
              <w:t>15-7 Using Verbs of Perception</w:t>
            </w:r>
          </w:p>
          <w:p w14:paraId="4638DA0A" w14:textId="77777777" w:rsidR="00912AA0" w:rsidRPr="00201ADE" w:rsidRDefault="00912AA0" w:rsidP="00912AA0">
            <w:pPr>
              <w:rPr>
                <w:rFonts w:cstheme="minorHAnsi"/>
              </w:rPr>
            </w:pPr>
            <w:r w:rsidRPr="00201ADE">
              <w:rPr>
                <w:rFonts w:cstheme="minorHAnsi"/>
              </w:rPr>
              <w:t xml:space="preserve">15-8 Using the Simple Form After </w:t>
            </w:r>
            <w:r w:rsidRPr="007B753C">
              <w:rPr>
                <w:rFonts w:cstheme="minorHAnsi"/>
                <w:i/>
                <w:iCs/>
              </w:rPr>
              <w:t>Let</w:t>
            </w:r>
            <w:r w:rsidRPr="00201ADE">
              <w:rPr>
                <w:rFonts w:cstheme="minorHAnsi"/>
              </w:rPr>
              <w:t xml:space="preserve"> and </w:t>
            </w:r>
            <w:r w:rsidRPr="007B753C">
              <w:rPr>
                <w:rFonts w:cstheme="minorHAnsi"/>
                <w:i/>
                <w:iCs/>
              </w:rPr>
              <w:t>Help</w:t>
            </w:r>
          </w:p>
          <w:p w14:paraId="0E1192BE" w14:textId="77777777" w:rsidR="00912AA0" w:rsidRPr="00201ADE" w:rsidRDefault="00912AA0" w:rsidP="00912AA0">
            <w:pPr>
              <w:rPr>
                <w:rFonts w:cstheme="minorHAnsi"/>
              </w:rPr>
            </w:pPr>
            <w:r w:rsidRPr="00201ADE">
              <w:rPr>
                <w:rFonts w:cstheme="minorHAnsi"/>
              </w:rPr>
              <w:t xml:space="preserve">15-9 Using Causative Verbs: </w:t>
            </w:r>
            <w:r w:rsidRPr="007B753C">
              <w:rPr>
                <w:rFonts w:cstheme="minorHAnsi"/>
                <w:i/>
                <w:iCs/>
              </w:rPr>
              <w:t>Make, Have, Get</w:t>
            </w:r>
          </w:p>
          <w:p w14:paraId="7A706C4F" w14:textId="53374615" w:rsidR="00912AA0" w:rsidRPr="00CD6727" w:rsidRDefault="00912AA0" w:rsidP="00912AA0">
            <w:pPr>
              <w:spacing w:after="0"/>
              <w:rPr>
                <w:rFonts w:asciiTheme="majorBidi" w:hAnsiTheme="majorBidi" w:cstheme="majorBidi"/>
                <w:b/>
                <w:bCs/>
                <w:sz w:val="24"/>
                <w:szCs w:val="24"/>
              </w:rPr>
            </w:pPr>
            <w:r w:rsidRPr="00201ADE">
              <w:rPr>
                <w:rFonts w:cstheme="minorHAnsi"/>
              </w:rPr>
              <w:t xml:space="preserve">15-10 Using </w:t>
            </w:r>
            <w:proofErr w:type="gramStart"/>
            <w:r w:rsidRPr="00201ADE">
              <w:rPr>
                <w:rFonts w:cstheme="minorHAnsi"/>
              </w:rPr>
              <w:t>a Possessive</w:t>
            </w:r>
            <w:proofErr w:type="gramEnd"/>
            <w:r w:rsidRPr="00201ADE">
              <w:rPr>
                <w:rFonts w:cstheme="minorHAnsi"/>
              </w:rPr>
              <w:t xml:space="preserve"> to Modify a Gerund</w:t>
            </w:r>
          </w:p>
        </w:tc>
        <w:tc>
          <w:tcPr>
            <w:tcW w:w="1789" w:type="dxa"/>
            <w:shd w:val="clear" w:color="auto" w:fill="auto"/>
            <w:vAlign w:val="center"/>
          </w:tcPr>
          <w:p w14:paraId="45F817C6" w14:textId="0A888347" w:rsidR="00912AA0" w:rsidRPr="00CD6727" w:rsidRDefault="00912AA0" w:rsidP="00912AA0">
            <w:pPr>
              <w:spacing w:after="0"/>
              <w:rPr>
                <w:rFonts w:asciiTheme="majorBidi" w:hAnsiTheme="majorBidi" w:cstheme="majorBidi"/>
                <w:b/>
                <w:bCs/>
                <w:sz w:val="24"/>
                <w:szCs w:val="24"/>
              </w:rPr>
            </w:pPr>
            <w:r>
              <w:rPr>
                <w:rFonts w:cstheme="minorHAnsi"/>
              </w:rPr>
              <w:t>6</w:t>
            </w:r>
          </w:p>
        </w:tc>
      </w:tr>
      <w:tr w:rsidR="00912AA0" w:rsidRPr="00CD6727" w14:paraId="79E6E88F" w14:textId="77777777" w:rsidTr="00912AA0">
        <w:trPr>
          <w:tblCellSpacing w:w="7" w:type="dxa"/>
          <w:jc w:val="center"/>
        </w:trPr>
        <w:tc>
          <w:tcPr>
            <w:tcW w:w="572" w:type="dxa"/>
            <w:shd w:val="clear" w:color="auto" w:fill="auto"/>
            <w:vAlign w:val="center"/>
          </w:tcPr>
          <w:p w14:paraId="33E015C8" w14:textId="433164B3" w:rsidR="00912AA0" w:rsidRDefault="00912AA0" w:rsidP="00912AA0">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6.</w:t>
            </w:r>
          </w:p>
        </w:tc>
        <w:tc>
          <w:tcPr>
            <w:tcW w:w="7215" w:type="dxa"/>
            <w:shd w:val="clear" w:color="auto" w:fill="auto"/>
          </w:tcPr>
          <w:p w14:paraId="3220E0A2" w14:textId="77777777" w:rsidR="00912AA0" w:rsidRPr="007B753C" w:rsidRDefault="00912AA0" w:rsidP="00912AA0">
            <w:pPr>
              <w:rPr>
                <w:rFonts w:cstheme="minorHAnsi"/>
                <w:b/>
                <w:bCs/>
              </w:rPr>
            </w:pPr>
            <w:r w:rsidRPr="007B753C">
              <w:rPr>
                <w:rFonts w:cstheme="minorHAnsi"/>
                <w:b/>
                <w:bCs/>
              </w:rPr>
              <w:t>Chapter 16 COORDINATING CONJUNCTIONS</w:t>
            </w:r>
          </w:p>
          <w:p w14:paraId="32567647" w14:textId="77777777" w:rsidR="00912AA0" w:rsidRPr="00201ADE" w:rsidRDefault="00912AA0" w:rsidP="00912AA0">
            <w:pPr>
              <w:rPr>
                <w:rFonts w:cstheme="minorHAnsi"/>
              </w:rPr>
            </w:pPr>
            <w:r w:rsidRPr="00201ADE">
              <w:rPr>
                <w:rFonts w:cstheme="minorHAnsi"/>
              </w:rPr>
              <w:t>16-1 Parallel Structure</w:t>
            </w:r>
          </w:p>
          <w:p w14:paraId="3A0449F3" w14:textId="77777777" w:rsidR="00912AA0" w:rsidRPr="00201ADE" w:rsidRDefault="00912AA0" w:rsidP="00912AA0">
            <w:pPr>
              <w:rPr>
                <w:rFonts w:cstheme="minorHAnsi"/>
              </w:rPr>
            </w:pPr>
            <w:r w:rsidRPr="00201ADE">
              <w:rPr>
                <w:rFonts w:cstheme="minorHAnsi"/>
              </w:rPr>
              <w:t>16-2 Parallel Structure: Using Commas</w:t>
            </w:r>
          </w:p>
          <w:p w14:paraId="5195C60B" w14:textId="77777777" w:rsidR="00912AA0" w:rsidRPr="00201ADE" w:rsidRDefault="00912AA0" w:rsidP="00912AA0">
            <w:pPr>
              <w:rPr>
                <w:rFonts w:cstheme="minorHAnsi"/>
              </w:rPr>
            </w:pPr>
            <w:r w:rsidRPr="00201ADE">
              <w:rPr>
                <w:rFonts w:cstheme="minorHAnsi"/>
              </w:rPr>
              <w:t xml:space="preserve">16-3 Punctuation for Independent Clauses; Connecting Them with </w:t>
            </w:r>
            <w:r w:rsidRPr="007B753C">
              <w:rPr>
                <w:rFonts w:cstheme="minorHAnsi"/>
                <w:i/>
                <w:iCs/>
              </w:rPr>
              <w:t>And</w:t>
            </w:r>
            <w:r w:rsidRPr="00201ADE">
              <w:rPr>
                <w:rFonts w:cstheme="minorHAnsi"/>
              </w:rPr>
              <w:t xml:space="preserve"> </w:t>
            </w:r>
            <w:proofErr w:type="spellStart"/>
            <w:r w:rsidRPr="00201ADE">
              <w:rPr>
                <w:rFonts w:cstheme="minorHAnsi"/>
              </w:rPr>
              <w:t>and</w:t>
            </w:r>
            <w:proofErr w:type="spellEnd"/>
            <w:r w:rsidRPr="00201ADE">
              <w:rPr>
                <w:rFonts w:cstheme="minorHAnsi"/>
              </w:rPr>
              <w:t xml:space="preserve"> </w:t>
            </w:r>
            <w:r w:rsidRPr="007B753C">
              <w:rPr>
                <w:rFonts w:cstheme="minorHAnsi"/>
                <w:i/>
                <w:iCs/>
              </w:rPr>
              <w:t>But</w:t>
            </w:r>
          </w:p>
          <w:p w14:paraId="36B05AD8" w14:textId="79DB7ADF" w:rsidR="00912AA0" w:rsidRPr="00CD6727" w:rsidRDefault="00912AA0" w:rsidP="00912AA0">
            <w:pPr>
              <w:spacing w:after="0"/>
              <w:rPr>
                <w:rFonts w:asciiTheme="majorBidi" w:hAnsiTheme="majorBidi" w:cstheme="majorBidi"/>
                <w:b/>
                <w:bCs/>
                <w:sz w:val="24"/>
                <w:szCs w:val="24"/>
              </w:rPr>
            </w:pPr>
            <w:r w:rsidRPr="00201ADE">
              <w:rPr>
                <w:rFonts w:cstheme="minorHAnsi"/>
              </w:rPr>
              <w:t xml:space="preserve">16-4 Paired Conjunctions: </w:t>
            </w:r>
            <w:r w:rsidRPr="007B753C">
              <w:rPr>
                <w:rFonts w:cstheme="minorHAnsi"/>
                <w:i/>
                <w:iCs/>
              </w:rPr>
              <w:t xml:space="preserve">Both... </w:t>
            </w:r>
            <w:proofErr w:type="gramStart"/>
            <w:r w:rsidRPr="007B753C">
              <w:rPr>
                <w:rFonts w:cstheme="minorHAnsi"/>
                <w:i/>
                <w:iCs/>
              </w:rPr>
              <w:t>And</w:t>
            </w:r>
            <w:r w:rsidRPr="00201ADE">
              <w:rPr>
                <w:rFonts w:cstheme="minorHAnsi"/>
              </w:rPr>
              <w:t>;</w:t>
            </w:r>
            <w:proofErr w:type="gramEnd"/>
            <w:r w:rsidRPr="00201ADE">
              <w:rPr>
                <w:rFonts w:cstheme="minorHAnsi"/>
              </w:rPr>
              <w:t xml:space="preserve"> </w:t>
            </w:r>
            <w:r w:rsidRPr="007B753C">
              <w:rPr>
                <w:rFonts w:cstheme="minorHAnsi"/>
                <w:i/>
                <w:iCs/>
              </w:rPr>
              <w:t>Not Only… But Also</w:t>
            </w:r>
            <w:r>
              <w:rPr>
                <w:rFonts w:cstheme="minorHAnsi"/>
              </w:rPr>
              <w:t>;</w:t>
            </w:r>
            <w:r w:rsidRPr="00201ADE">
              <w:rPr>
                <w:rFonts w:cstheme="minorHAnsi"/>
              </w:rPr>
              <w:t xml:space="preserve"> </w:t>
            </w:r>
            <w:r w:rsidRPr="007B753C">
              <w:rPr>
                <w:rFonts w:cstheme="minorHAnsi"/>
                <w:i/>
                <w:iCs/>
              </w:rPr>
              <w:t xml:space="preserve">Either... </w:t>
            </w:r>
            <w:proofErr w:type="gramStart"/>
            <w:r w:rsidRPr="007B753C">
              <w:rPr>
                <w:rFonts w:cstheme="minorHAnsi"/>
                <w:i/>
                <w:iCs/>
              </w:rPr>
              <w:t>Or</w:t>
            </w:r>
            <w:r w:rsidRPr="00201ADE">
              <w:rPr>
                <w:rFonts w:cstheme="minorHAnsi"/>
              </w:rPr>
              <w:t>;</w:t>
            </w:r>
            <w:proofErr w:type="gramEnd"/>
            <w:r w:rsidRPr="00201ADE">
              <w:rPr>
                <w:rFonts w:cstheme="minorHAnsi"/>
              </w:rPr>
              <w:t xml:space="preserve"> </w:t>
            </w:r>
            <w:r w:rsidRPr="007B753C">
              <w:rPr>
                <w:rFonts w:cstheme="minorHAnsi"/>
                <w:i/>
                <w:iCs/>
              </w:rPr>
              <w:t>Neither... Nor</w:t>
            </w:r>
          </w:p>
        </w:tc>
        <w:tc>
          <w:tcPr>
            <w:tcW w:w="1789" w:type="dxa"/>
            <w:shd w:val="clear" w:color="auto" w:fill="auto"/>
            <w:vAlign w:val="center"/>
          </w:tcPr>
          <w:p w14:paraId="2699EB5C" w14:textId="7405A5E9" w:rsidR="00912AA0" w:rsidRPr="00CD6727" w:rsidRDefault="00912AA0" w:rsidP="00912AA0">
            <w:pPr>
              <w:spacing w:after="0"/>
              <w:rPr>
                <w:rFonts w:asciiTheme="majorBidi" w:hAnsiTheme="majorBidi" w:cstheme="majorBidi"/>
                <w:b/>
                <w:bCs/>
                <w:sz w:val="24"/>
                <w:szCs w:val="24"/>
              </w:rPr>
            </w:pPr>
            <w:r>
              <w:rPr>
                <w:rFonts w:cstheme="minorHAnsi"/>
              </w:rPr>
              <w:t>4</w:t>
            </w:r>
          </w:p>
        </w:tc>
      </w:tr>
      <w:tr w:rsidR="00912AA0" w:rsidRPr="00CD6727" w14:paraId="367B9C43" w14:textId="77777777" w:rsidTr="00912AA0">
        <w:trPr>
          <w:tblCellSpacing w:w="7" w:type="dxa"/>
          <w:jc w:val="center"/>
        </w:trPr>
        <w:tc>
          <w:tcPr>
            <w:tcW w:w="572" w:type="dxa"/>
            <w:shd w:val="clear" w:color="auto" w:fill="auto"/>
            <w:vAlign w:val="center"/>
          </w:tcPr>
          <w:p w14:paraId="567BF6B9" w14:textId="2F1D28F2" w:rsidR="00912AA0" w:rsidRDefault="00912AA0" w:rsidP="00912AA0">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7.</w:t>
            </w:r>
          </w:p>
        </w:tc>
        <w:tc>
          <w:tcPr>
            <w:tcW w:w="7215" w:type="dxa"/>
            <w:shd w:val="clear" w:color="auto" w:fill="auto"/>
          </w:tcPr>
          <w:p w14:paraId="17BAC0E0" w14:textId="77777777" w:rsidR="00912AA0" w:rsidRPr="007B753C" w:rsidRDefault="00912AA0" w:rsidP="00912AA0">
            <w:pPr>
              <w:rPr>
                <w:rFonts w:cstheme="minorHAnsi"/>
                <w:b/>
                <w:bCs/>
              </w:rPr>
            </w:pPr>
            <w:r w:rsidRPr="007B753C">
              <w:rPr>
                <w:rFonts w:cstheme="minorHAnsi"/>
                <w:b/>
                <w:bCs/>
              </w:rPr>
              <w:t>Chapter 17 ADVERB CLAUSES</w:t>
            </w:r>
          </w:p>
          <w:p w14:paraId="72861422" w14:textId="77777777" w:rsidR="00912AA0" w:rsidRPr="00201ADE" w:rsidRDefault="00912AA0" w:rsidP="00912AA0">
            <w:pPr>
              <w:rPr>
                <w:rFonts w:cstheme="minorHAnsi"/>
              </w:rPr>
            </w:pPr>
            <w:r w:rsidRPr="00201ADE">
              <w:rPr>
                <w:rFonts w:cstheme="minorHAnsi"/>
              </w:rPr>
              <w:t>17-1 Introduction.</w:t>
            </w:r>
          </w:p>
          <w:p w14:paraId="1CBF567D" w14:textId="77777777" w:rsidR="00912AA0" w:rsidRDefault="00912AA0" w:rsidP="00912AA0">
            <w:pPr>
              <w:rPr>
                <w:rFonts w:cstheme="minorHAnsi"/>
              </w:rPr>
            </w:pPr>
            <w:r w:rsidRPr="00201ADE">
              <w:rPr>
                <w:rFonts w:cstheme="minorHAnsi"/>
              </w:rPr>
              <w:t xml:space="preserve">17-2 Using Adverb Clauses to Show Time Relationships </w:t>
            </w:r>
          </w:p>
          <w:p w14:paraId="7365AFE1" w14:textId="77777777" w:rsidR="00912AA0" w:rsidRPr="00201ADE" w:rsidRDefault="00912AA0" w:rsidP="00912AA0">
            <w:pPr>
              <w:rPr>
                <w:rFonts w:cstheme="minorHAnsi"/>
              </w:rPr>
            </w:pPr>
            <w:r w:rsidRPr="00201ADE">
              <w:rPr>
                <w:rFonts w:cstheme="minorHAnsi"/>
              </w:rPr>
              <w:t>17-3 Using Adverb Clauses to Show Cause and Effect</w:t>
            </w:r>
          </w:p>
          <w:p w14:paraId="1F194CF7" w14:textId="77777777" w:rsidR="00912AA0" w:rsidRDefault="00912AA0" w:rsidP="00912AA0">
            <w:pPr>
              <w:rPr>
                <w:rFonts w:cstheme="minorHAnsi"/>
              </w:rPr>
            </w:pPr>
            <w:r w:rsidRPr="00201ADE">
              <w:rPr>
                <w:rFonts w:cstheme="minorHAnsi"/>
              </w:rPr>
              <w:t xml:space="preserve">17-4 Expressing Contrast (Unexpected Result): Using </w:t>
            </w:r>
            <w:r w:rsidRPr="007B753C">
              <w:rPr>
                <w:rFonts w:cstheme="minorHAnsi"/>
                <w:i/>
                <w:iCs/>
              </w:rPr>
              <w:t>Even Though</w:t>
            </w:r>
            <w:r w:rsidRPr="00201ADE">
              <w:rPr>
                <w:rFonts w:cstheme="minorHAnsi"/>
              </w:rPr>
              <w:t xml:space="preserve"> </w:t>
            </w:r>
          </w:p>
          <w:p w14:paraId="28AA6DE2" w14:textId="77777777" w:rsidR="00912AA0" w:rsidRPr="00201ADE" w:rsidRDefault="00912AA0" w:rsidP="00912AA0">
            <w:pPr>
              <w:rPr>
                <w:rFonts w:cstheme="minorHAnsi"/>
              </w:rPr>
            </w:pPr>
            <w:r w:rsidRPr="00201ADE">
              <w:rPr>
                <w:rFonts w:cstheme="minorHAnsi"/>
              </w:rPr>
              <w:t xml:space="preserve">17-5 Showing Direct Contrast: </w:t>
            </w:r>
            <w:r w:rsidRPr="007B753C">
              <w:rPr>
                <w:rFonts w:cstheme="minorHAnsi"/>
                <w:i/>
                <w:iCs/>
              </w:rPr>
              <w:t>While</w:t>
            </w:r>
          </w:p>
          <w:p w14:paraId="2D463BE3" w14:textId="77777777" w:rsidR="00912AA0" w:rsidRPr="00201ADE" w:rsidRDefault="00912AA0" w:rsidP="00912AA0">
            <w:pPr>
              <w:rPr>
                <w:rFonts w:cstheme="minorHAnsi"/>
              </w:rPr>
            </w:pPr>
            <w:r w:rsidRPr="00201ADE">
              <w:rPr>
                <w:rFonts w:cstheme="minorHAnsi"/>
              </w:rPr>
              <w:lastRenderedPageBreak/>
              <w:t xml:space="preserve">17-6 Expressing Conditions in Adverb Clauses: </w:t>
            </w:r>
            <w:r w:rsidRPr="007B753C">
              <w:rPr>
                <w:rFonts w:cstheme="minorHAnsi"/>
                <w:i/>
                <w:iCs/>
              </w:rPr>
              <w:t>If</w:t>
            </w:r>
            <w:r w:rsidRPr="00201ADE">
              <w:rPr>
                <w:rFonts w:cstheme="minorHAnsi"/>
              </w:rPr>
              <w:t>-Clauses</w:t>
            </w:r>
          </w:p>
          <w:p w14:paraId="7A74438F" w14:textId="77777777" w:rsidR="00912AA0" w:rsidRPr="00201ADE" w:rsidRDefault="00912AA0" w:rsidP="00912AA0">
            <w:pPr>
              <w:rPr>
                <w:rFonts w:cstheme="minorHAnsi"/>
              </w:rPr>
            </w:pPr>
            <w:r w:rsidRPr="00201ADE">
              <w:rPr>
                <w:rFonts w:cstheme="minorHAnsi"/>
              </w:rPr>
              <w:t xml:space="preserve">17-7 Shortened </w:t>
            </w:r>
            <w:r w:rsidRPr="007B753C">
              <w:rPr>
                <w:rFonts w:cstheme="minorHAnsi"/>
                <w:i/>
                <w:iCs/>
              </w:rPr>
              <w:t>If</w:t>
            </w:r>
            <w:r w:rsidRPr="00201ADE">
              <w:rPr>
                <w:rFonts w:cstheme="minorHAnsi"/>
              </w:rPr>
              <w:t>-Clauses</w:t>
            </w:r>
          </w:p>
          <w:p w14:paraId="5950CBD2" w14:textId="77777777" w:rsidR="00912AA0" w:rsidRDefault="00912AA0" w:rsidP="00912AA0">
            <w:pPr>
              <w:rPr>
                <w:rFonts w:cstheme="minorHAnsi"/>
              </w:rPr>
            </w:pPr>
            <w:r w:rsidRPr="00201ADE">
              <w:rPr>
                <w:rFonts w:cstheme="minorHAnsi"/>
              </w:rPr>
              <w:t xml:space="preserve">17-8 Adverb Clauses of Condition: Using </w:t>
            </w:r>
            <w:r w:rsidRPr="007B753C">
              <w:rPr>
                <w:rFonts w:cstheme="minorHAnsi"/>
                <w:i/>
                <w:iCs/>
              </w:rPr>
              <w:t xml:space="preserve">Whether </w:t>
            </w:r>
            <w:proofErr w:type="gramStart"/>
            <w:r w:rsidRPr="007B753C">
              <w:rPr>
                <w:rFonts w:cstheme="minorHAnsi"/>
                <w:i/>
                <w:iCs/>
              </w:rPr>
              <w:t>Or</w:t>
            </w:r>
            <w:proofErr w:type="gramEnd"/>
            <w:r w:rsidRPr="007B753C">
              <w:rPr>
                <w:rFonts w:cstheme="minorHAnsi"/>
                <w:i/>
                <w:iCs/>
              </w:rPr>
              <w:t xml:space="preserve"> Not</w:t>
            </w:r>
            <w:r w:rsidRPr="00201ADE">
              <w:rPr>
                <w:rFonts w:cstheme="minorHAnsi"/>
              </w:rPr>
              <w:t xml:space="preserve"> and </w:t>
            </w:r>
            <w:r w:rsidRPr="007B753C">
              <w:rPr>
                <w:rFonts w:cstheme="minorHAnsi"/>
                <w:i/>
                <w:iCs/>
              </w:rPr>
              <w:t>Even If</w:t>
            </w:r>
            <w:r w:rsidRPr="00201ADE">
              <w:rPr>
                <w:rFonts w:cstheme="minorHAnsi"/>
              </w:rPr>
              <w:t xml:space="preserve"> </w:t>
            </w:r>
          </w:p>
          <w:p w14:paraId="0BA80F55" w14:textId="77777777" w:rsidR="00912AA0" w:rsidRDefault="00912AA0" w:rsidP="00912AA0">
            <w:pPr>
              <w:rPr>
                <w:rFonts w:cstheme="minorHAnsi"/>
              </w:rPr>
            </w:pPr>
            <w:r w:rsidRPr="00201ADE">
              <w:rPr>
                <w:rFonts w:cstheme="minorHAnsi"/>
              </w:rPr>
              <w:t>17-9 Adverb Clauses of Condition:</w:t>
            </w:r>
            <w:r>
              <w:rPr>
                <w:rFonts w:cstheme="minorHAnsi"/>
              </w:rPr>
              <w:t xml:space="preserve"> Using </w:t>
            </w:r>
            <w:proofErr w:type="gramStart"/>
            <w:r w:rsidRPr="007B753C">
              <w:rPr>
                <w:rFonts w:cstheme="minorHAnsi"/>
                <w:i/>
                <w:iCs/>
              </w:rPr>
              <w:t>In</w:t>
            </w:r>
            <w:proofErr w:type="gramEnd"/>
            <w:r w:rsidRPr="007B753C">
              <w:rPr>
                <w:rFonts w:cstheme="minorHAnsi"/>
                <w:i/>
                <w:iCs/>
              </w:rPr>
              <w:t xml:space="preserve"> Case</w:t>
            </w:r>
          </w:p>
          <w:p w14:paraId="4960F3C4" w14:textId="77777777" w:rsidR="00912AA0" w:rsidRDefault="00912AA0" w:rsidP="00912AA0">
            <w:pPr>
              <w:rPr>
                <w:rFonts w:cstheme="minorHAnsi"/>
              </w:rPr>
            </w:pPr>
            <w:r w:rsidRPr="00201ADE">
              <w:rPr>
                <w:rFonts w:cstheme="minorHAnsi"/>
              </w:rPr>
              <w:t>17-10 Adverb Clauses of Condition:</w:t>
            </w:r>
            <w:r>
              <w:rPr>
                <w:rFonts w:cstheme="minorHAnsi"/>
              </w:rPr>
              <w:t xml:space="preserve"> Using </w:t>
            </w:r>
            <w:r w:rsidRPr="007B753C">
              <w:rPr>
                <w:rFonts w:cstheme="minorHAnsi"/>
                <w:i/>
                <w:iCs/>
              </w:rPr>
              <w:t>Unless</w:t>
            </w:r>
            <w:r>
              <w:rPr>
                <w:rFonts w:cstheme="minorHAnsi"/>
              </w:rPr>
              <w:t xml:space="preserve"> </w:t>
            </w:r>
            <w:r w:rsidRPr="00201ADE">
              <w:rPr>
                <w:rFonts w:cstheme="minorHAnsi"/>
              </w:rPr>
              <w:t xml:space="preserve"> </w:t>
            </w:r>
          </w:p>
          <w:p w14:paraId="6CB4EC53" w14:textId="27746F69" w:rsidR="00912AA0" w:rsidRPr="00CD6727" w:rsidRDefault="00912AA0" w:rsidP="00912AA0">
            <w:pPr>
              <w:spacing w:after="0"/>
              <w:rPr>
                <w:rFonts w:asciiTheme="majorBidi" w:hAnsiTheme="majorBidi" w:cstheme="majorBidi"/>
                <w:b/>
                <w:bCs/>
                <w:sz w:val="24"/>
                <w:szCs w:val="24"/>
              </w:rPr>
            </w:pPr>
            <w:r w:rsidRPr="00201ADE">
              <w:rPr>
                <w:rFonts w:cstheme="minorHAnsi"/>
              </w:rPr>
              <w:t>17-11 Adverb Clauses of Condition:</w:t>
            </w:r>
            <w:r>
              <w:rPr>
                <w:rFonts w:cstheme="minorHAnsi"/>
              </w:rPr>
              <w:t xml:space="preserve"> Using </w:t>
            </w:r>
            <w:r w:rsidRPr="007B753C">
              <w:rPr>
                <w:rFonts w:cstheme="minorHAnsi"/>
                <w:i/>
                <w:iCs/>
              </w:rPr>
              <w:t>Only If</w:t>
            </w:r>
          </w:p>
        </w:tc>
        <w:tc>
          <w:tcPr>
            <w:tcW w:w="1789" w:type="dxa"/>
            <w:shd w:val="clear" w:color="auto" w:fill="auto"/>
            <w:vAlign w:val="center"/>
          </w:tcPr>
          <w:p w14:paraId="73DB132D" w14:textId="38E2D461" w:rsidR="00912AA0" w:rsidRPr="00CD6727" w:rsidRDefault="00912AA0" w:rsidP="00912AA0">
            <w:pPr>
              <w:spacing w:after="0"/>
              <w:rPr>
                <w:rFonts w:asciiTheme="majorBidi" w:hAnsiTheme="majorBidi" w:cstheme="majorBidi"/>
                <w:b/>
                <w:bCs/>
                <w:sz w:val="24"/>
                <w:szCs w:val="24"/>
              </w:rPr>
            </w:pPr>
            <w:r>
              <w:rPr>
                <w:rFonts w:cstheme="minorHAnsi"/>
              </w:rPr>
              <w:lastRenderedPageBreak/>
              <w:t>7</w:t>
            </w:r>
          </w:p>
        </w:tc>
      </w:tr>
      <w:tr w:rsidR="00912AA0" w:rsidRPr="00CD6727" w14:paraId="752842A9" w14:textId="77777777" w:rsidTr="00912AA0">
        <w:trPr>
          <w:tblCellSpacing w:w="7" w:type="dxa"/>
          <w:jc w:val="center"/>
        </w:trPr>
        <w:tc>
          <w:tcPr>
            <w:tcW w:w="572" w:type="dxa"/>
            <w:shd w:val="clear" w:color="auto" w:fill="auto"/>
            <w:vAlign w:val="center"/>
          </w:tcPr>
          <w:p w14:paraId="58663042" w14:textId="1F9C92BD" w:rsidR="00912AA0" w:rsidRDefault="00912AA0" w:rsidP="00912AA0">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8.</w:t>
            </w:r>
          </w:p>
        </w:tc>
        <w:tc>
          <w:tcPr>
            <w:tcW w:w="7215" w:type="dxa"/>
            <w:shd w:val="clear" w:color="auto" w:fill="auto"/>
          </w:tcPr>
          <w:p w14:paraId="70FA60C8" w14:textId="77777777" w:rsidR="00912AA0" w:rsidRPr="007B753C" w:rsidRDefault="00912AA0" w:rsidP="00912AA0">
            <w:pPr>
              <w:rPr>
                <w:rFonts w:cstheme="minorHAnsi"/>
                <w:b/>
                <w:bCs/>
              </w:rPr>
            </w:pPr>
            <w:r w:rsidRPr="007B753C">
              <w:rPr>
                <w:rFonts w:cstheme="minorHAnsi"/>
                <w:b/>
                <w:bCs/>
              </w:rPr>
              <w:t>Chapter 18 REDUCTION OF ADVERB CLAUSES TO MODIFYING ADVERBIAL PHRASES</w:t>
            </w:r>
          </w:p>
          <w:p w14:paraId="505FC6CD" w14:textId="77777777" w:rsidR="00912AA0" w:rsidRPr="00201ADE" w:rsidRDefault="00912AA0" w:rsidP="00912AA0">
            <w:pPr>
              <w:rPr>
                <w:rFonts w:cstheme="minorHAnsi"/>
              </w:rPr>
            </w:pPr>
            <w:r w:rsidRPr="00201ADE">
              <w:rPr>
                <w:rFonts w:cstheme="minorHAnsi"/>
              </w:rPr>
              <w:t>18-1 Introduction</w:t>
            </w:r>
          </w:p>
          <w:p w14:paraId="055A80EA" w14:textId="77777777" w:rsidR="00912AA0" w:rsidRDefault="00912AA0" w:rsidP="00912AA0">
            <w:pPr>
              <w:rPr>
                <w:rFonts w:cstheme="minorHAnsi"/>
              </w:rPr>
            </w:pPr>
            <w:r w:rsidRPr="00201ADE">
              <w:rPr>
                <w:rFonts w:cstheme="minorHAnsi"/>
              </w:rPr>
              <w:t xml:space="preserve">18-2 Changing Time Clauses to Modifying Adverbial Phrases </w:t>
            </w:r>
          </w:p>
          <w:p w14:paraId="7C104DB2" w14:textId="77777777" w:rsidR="00912AA0" w:rsidRPr="00201ADE" w:rsidRDefault="00912AA0" w:rsidP="00912AA0">
            <w:pPr>
              <w:rPr>
                <w:rFonts w:cstheme="minorHAnsi"/>
              </w:rPr>
            </w:pPr>
            <w:r w:rsidRPr="00201ADE">
              <w:rPr>
                <w:rFonts w:cstheme="minorHAnsi"/>
              </w:rPr>
              <w:t>18-3 Expressing the Idea of "During the Same Time" in</w:t>
            </w:r>
            <w:r>
              <w:rPr>
                <w:rFonts w:cstheme="minorHAnsi"/>
              </w:rPr>
              <w:t xml:space="preserve"> </w:t>
            </w:r>
            <w:r w:rsidRPr="00201ADE">
              <w:rPr>
                <w:rFonts w:cstheme="minorHAnsi"/>
              </w:rPr>
              <w:t>Modifying</w:t>
            </w:r>
            <w:r>
              <w:rPr>
                <w:rFonts w:cstheme="minorHAnsi"/>
              </w:rPr>
              <w:t xml:space="preserve"> </w:t>
            </w:r>
            <w:r w:rsidRPr="00201ADE">
              <w:rPr>
                <w:rFonts w:cstheme="minorHAnsi"/>
              </w:rPr>
              <w:t>Adverbial Phrases</w:t>
            </w:r>
          </w:p>
          <w:p w14:paraId="1881AAD0" w14:textId="77777777" w:rsidR="00912AA0" w:rsidRDefault="00912AA0" w:rsidP="00912AA0">
            <w:pPr>
              <w:rPr>
                <w:rFonts w:cstheme="minorHAnsi"/>
              </w:rPr>
            </w:pPr>
            <w:r w:rsidRPr="00201ADE">
              <w:rPr>
                <w:rFonts w:cstheme="minorHAnsi"/>
              </w:rPr>
              <w:t xml:space="preserve">18-4 Expressing Cause and Effect in Modifying Adverbial Phrases </w:t>
            </w:r>
          </w:p>
          <w:p w14:paraId="63563382" w14:textId="4182BEDC" w:rsidR="00912AA0" w:rsidRPr="00CD6727" w:rsidRDefault="00912AA0" w:rsidP="00912AA0">
            <w:pPr>
              <w:spacing w:after="0"/>
              <w:rPr>
                <w:rFonts w:asciiTheme="majorBidi" w:hAnsiTheme="majorBidi" w:cstheme="majorBidi"/>
                <w:b/>
                <w:bCs/>
                <w:sz w:val="24"/>
                <w:szCs w:val="24"/>
              </w:rPr>
            </w:pPr>
            <w:r w:rsidRPr="00201ADE">
              <w:rPr>
                <w:rFonts w:cstheme="minorHAnsi"/>
              </w:rPr>
              <w:t xml:space="preserve">18-5 Using </w:t>
            </w:r>
            <w:r w:rsidRPr="007B753C">
              <w:rPr>
                <w:rFonts w:cstheme="minorHAnsi"/>
                <w:i/>
                <w:iCs/>
              </w:rPr>
              <w:t>Upon</w:t>
            </w:r>
            <w:r w:rsidRPr="00201ADE">
              <w:rPr>
                <w:rFonts w:cstheme="minorHAnsi"/>
              </w:rPr>
              <w:t xml:space="preserve"> + </w:t>
            </w:r>
            <w:r w:rsidRPr="007B753C">
              <w:rPr>
                <w:rFonts w:cstheme="minorHAnsi"/>
                <w:i/>
                <w:iCs/>
              </w:rPr>
              <w:t>-ing</w:t>
            </w:r>
            <w:r w:rsidRPr="00201ADE">
              <w:rPr>
                <w:rFonts w:cstheme="minorHAnsi"/>
              </w:rPr>
              <w:t xml:space="preserve"> in Modifying Adverbial Phrases</w:t>
            </w:r>
          </w:p>
        </w:tc>
        <w:tc>
          <w:tcPr>
            <w:tcW w:w="1789" w:type="dxa"/>
            <w:shd w:val="clear" w:color="auto" w:fill="auto"/>
            <w:vAlign w:val="center"/>
          </w:tcPr>
          <w:p w14:paraId="4FE0DAD5" w14:textId="77777777" w:rsidR="00912AA0" w:rsidRDefault="00912AA0" w:rsidP="00912AA0">
            <w:pPr>
              <w:spacing w:after="0"/>
              <w:jc w:val="lowKashida"/>
              <w:rPr>
                <w:rFonts w:cstheme="minorHAnsi"/>
              </w:rPr>
            </w:pPr>
            <w:r>
              <w:rPr>
                <w:rFonts w:cstheme="minorHAnsi"/>
              </w:rPr>
              <w:t>6</w:t>
            </w:r>
          </w:p>
          <w:p w14:paraId="7D02F2C4" w14:textId="77777777" w:rsidR="00912AA0" w:rsidRPr="00CD6727" w:rsidRDefault="00912AA0" w:rsidP="00912AA0">
            <w:pPr>
              <w:spacing w:after="0"/>
              <w:rPr>
                <w:rFonts w:asciiTheme="majorBidi" w:hAnsiTheme="majorBidi" w:cstheme="majorBidi"/>
                <w:b/>
                <w:bCs/>
                <w:sz w:val="24"/>
                <w:szCs w:val="24"/>
              </w:rPr>
            </w:pPr>
          </w:p>
        </w:tc>
      </w:tr>
      <w:tr w:rsidR="00E064B0"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7F6CE17E" w:rsidR="00652624" w:rsidRPr="00CD6727" w:rsidRDefault="00912AA0"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45</w:t>
            </w:r>
          </w:p>
        </w:tc>
      </w:tr>
    </w:tbl>
    <w:p w14:paraId="7F56767C" w14:textId="77777777" w:rsidR="00912AA0" w:rsidRPr="00912AA0" w:rsidRDefault="00912AA0" w:rsidP="00912AA0">
      <w:bookmarkStart w:id="11" w:name="_Ref115691976"/>
    </w:p>
    <w:p w14:paraId="1414BBEE" w14:textId="0F13A2BA"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2" w:name="_Toc182592111"/>
      <w:r w:rsidRPr="00CD6727">
        <w:rPr>
          <w:rStyle w:val="a"/>
          <w:rFonts w:asciiTheme="majorBidi" w:hAnsiTheme="majorBidi" w:cstheme="majorBidi"/>
          <w:b/>
          <w:bCs/>
          <w:color w:val="4C3D8E"/>
          <w:sz w:val="24"/>
          <w:szCs w:val="24"/>
          <w:lang w:bidi="ar-YE"/>
        </w:rPr>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912AA0" w:rsidRPr="00CD6727" w14:paraId="76F00AF6" w14:textId="77777777" w:rsidTr="00912AA0">
        <w:trPr>
          <w:trHeight w:val="260"/>
          <w:tblCellSpacing w:w="7" w:type="dxa"/>
          <w:jc w:val="center"/>
        </w:trPr>
        <w:tc>
          <w:tcPr>
            <w:tcW w:w="645" w:type="dxa"/>
            <w:shd w:val="clear" w:color="auto" w:fill="auto"/>
            <w:vAlign w:val="center"/>
          </w:tcPr>
          <w:p w14:paraId="2637B181" w14:textId="525F20C7" w:rsidR="00912AA0" w:rsidRPr="00CD6727" w:rsidRDefault="00912AA0" w:rsidP="00912AA0">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D9D1072" w14:textId="77777777" w:rsidR="00912AA0" w:rsidRPr="000701AB" w:rsidRDefault="00912AA0" w:rsidP="00912AA0">
            <w:pPr>
              <w:rPr>
                <w:b/>
                <w:bCs/>
              </w:rPr>
            </w:pPr>
            <w:r w:rsidRPr="000701AB">
              <w:rPr>
                <w:b/>
                <w:bCs/>
              </w:rPr>
              <w:t>Formative Assessment 1 (5 Marks)</w:t>
            </w:r>
          </w:p>
          <w:p w14:paraId="3D8CD2F6" w14:textId="77777777" w:rsidR="00912AA0" w:rsidRDefault="00912AA0" w:rsidP="00912AA0">
            <w:pPr>
              <w:rPr>
                <w:b/>
                <w:bCs/>
              </w:rPr>
            </w:pPr>
            <w:r w:rsidRPr="000701AB">
              <w:rPr>
                <w:b/>
                <w:bCs/>
              </w:rPr>
              <w:t xml:space="preserve">1.2 </w:t>
            </w:r>
            <w:r w:rsidRPr="00DF0DD5">
              <w:rPr>
                <w:b/>
                <w:bCs/>
              </w:rPr>
              <w:t>Recognize and recall various types of noun clauses, including those with question words, whether/if, that, quoted speech, and reported speech, and remember the use of the subjunctive in noun clauses. (Chapter 12)</w:t>
            </w:r>
          </w:p>
          <w:p w14:paraId="5E85F06C" w14:textId="77777777" w:rsidR="00912AA0" w:rsidRPr="000701AB" w:rsidRDefault="00912AA0" w:rsidP="00912AA0">
            <w:pPr>
              <w:rPr>
                <w:b/>
                <w:bCs/>
              </w:rPr>
            </w:pPr>
            <w:r>
              <w:rPr>
                <w:b/>
                <w:bCs/>
              </w:rPr>
              <w:t xml:space="preserve">2.4 </w:t>
            </w:r>
            <w:r w:rsidRPr="004E6A12">
              <w:rPr>
                <w:b/>
                <w:bCs/>
              </w:rPr>
              <w:t>Create grammatically correct sentences using coordinating conjunctions, maintaining parallel structure, and properly punctuating independent clauses. (Chapter 16)</w:t>
            </w:r>
          </w:p>
          <w:p w14:paraId="41A17795" w14:textId="53653CE5" w:rsidR="00912AA0" w:rsidRPr="00CD6727" w:rsidRDefault="00912AA0" w:rsidP="00912AA0">
            <w:pPr>
              <w:spacing w:after="0"/>
              <w:rPr>
                <w:rFonts w:asciiTheme="majorBidi" w:hAnsiTheme="majorBidi" w:cstheme="majorBidi"/>
                <w:b/>
                <w:bCs/>
                <w:color w:val="000000" w:themeColor="text1"/>
                <w:sz w:val="24"/>
                <w:szCs w:val="24"/>
              </w:rPr>
            </w:pPr>
            <w:r w:rsidRPr="000701AB">
              <w:t>Reasoning: This assessment aligns with CLO</w:t>
            </w:r>
            <w:r>
              <w:t>s</w:t>
            </w:r>
            <w:r w:rsidRPr="000701AB">
              <w:t xml:space="preserve"> 1.2</w:t>
            </w:r>
            <w:r>
              <w:t xml:space="preserve"> and 2.4</w:t>
            </w:r>
            <w:r w:rsidRPr="000701AB">
              <w:t xml:space="preserve">. While specifically addressing </w:t>
            </w:r>
            <w:proofErr w:type="gramStart"/>
            <w:r w:rsidRPr="000701AB">
              <w:t>this outcome</w:t>
            </w:r>
            <w:r>
              <w:t>s</w:t>
            </w:r>
            <w:proofErr w:type="gramEnd"/>
            <w:r w:rsidRPr="000701AB">
              <w:t>, the assessment may also include a variety of grammatical concepts, offering a comprehensive evaluation of language skills as per the teaching team’s broader curriculum strategy.</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6DDDF8FA" w:rsidR="00912AA0" w:rsidRPr="00CD6727" w:rsidRDefault="00912AA0" w:rsidP="00912AA0">
            <w:pPr>
              <w:spacing w:after="0"/>
              <w:rPr>
                <w:rFonts w:asciiTheme="majorBidi" w:hAnsiTheme="majorBidi" w:cstheme="majorBidi"/>
                <w:b/>
                <w:bCs/>
                <w:color w:val="000000" w:themeColor="text1"/>
                <w:sz w:val="24"/>
                <w:szCs w:val="24"/>
              </w:rPr>
            </w:pPr>
            <w:r w:rsidRPr="000701AB">
              <w:rPr>
                <w:rFonts w:cstheme="minorHAnsi"/>
              </w:rPr>
              <w:t xml:space="preserve">Mentioned in the </w:t>
            </w:r>
            <w:proofErr w:type="gramStart"/>
            <w:r w:rsidRPr="000701AB">
              <w:rPr>
                <w:rFonts w:cstheme="minorHAnsi"/>
              </w:rPr>
              <w:t>new  Course</w:t>
            </w:r>
            <w:proofErr w:type="gramEnd"/>
            <w:r w:rsidRPr="000701AB">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77A57C36" w:rsidR="00912AA0" w:rsidRPr="00CD6727" w:rsidRDefault="00912AA0" w:rsidP="00912AA0">
            <w:pPr>
              <w:spacing w:after="0"/>
              <w:rPr>
                <w:rFonts w:asciiTheme="majorBidi" w:hAnsiTheme="majorBidi" w:cstheme="majorBidi"/>
                <w:b/>
                <w:bCs/>
                <w:color w:val="000000" w:themeColor="text1"/>
                <w:sz w:val="24"/>
                <w:szCs w:val="24"/>
              </w:rPr>
            </w:pPr>
            <w:r w:rsidRPr="000701AB">
              <w:rPr>
                <w:rFonts w:cstheme="minorHAnsi"/>
              </w:rPr>
              <w:t>5%</w:t>
            </w:r>
          </w:p>
        </w:tc>
      </w:tr>
      <w:tr w:rsidR="00912AA0" w:rsidRPr="00CD6727" w14:paraId="74E15B81" w14:textId="77777777" w:rsidTr="00912AA0">
        <w:trPr>
          <w:trHeight w:val="260"/>
          <w:tblCellSpacing w:w="7" w:type="dxa"/>
          <w:jc w:val="center"/>
        </w:trPr>
        <w:tc>
          <w:tcPr>
            <w:tcW w:w="645" w:type="dxa"/>
            <w:shd w:val="clear" w:color="auto" w:fill="auto"/>
            <w:vAlign w:val="center"/>
          </w:tcPr>
          <w:p w14:paraId="71E1735A" w14:textId="2679617D" w:rsidR="00912AA0" w:rsidRPr="00CD6727" w:rsidRDefault="00912AA0" w:rsidP="00912AA0">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9B2B50" w14:textId="77777777" w:rsidR="00912AA0" w:rsidRPr="000701AB" w:rsidRDefault="00912AA0" w:rsidP="00912AA0">
            <w:pPr>
              <w:rPr>
                <w:b/>
                <w:bCs/>
              </w:rPr>
            </w:pPr>
            <w:r w:rsidRPr="000701AB">
              <w:rPr>
                <w:b/>
                <w:bCs/>
              </w:rPr>
              <w:t>Formative Assessment 2 (5 Marks)</w:t>
            </w:r>
          </w:p>
          <w:p w14:paraId="35D9741B" w14:textId="77777777" w:rsidR="00912AA0" w:rsidRPr="000701AB" w:rsidRDefault="00912AA0" w:rsidP="00912AA0">
            <w:pPr>
              <w:rPr>
                <w:b/>
                <w:bCs/>
              </w:rPr>
            </w:pPr>
            <w:r>
              <w:rPr>
                <w:b/>
                <w:bCs/>
              </w:rPr>
              <w:t>1.3</w:t>
            </w:r>
            <w:r w:rsidRPr="000701AB">
              <w:rPr>
                <w:b/>
                <w:bCs/>
              </w:rPr>
              <w:t xml:space="preserve"> </w:t>
            </w:r>
            <w:r w:rsidRPr="00DF0DD5">
              <w:rPr>
                <w:b/>
                <w:bCs/>
              </w:rPr>
              <w:t>Identify and recall adjective clauses using appropriate pronouns, modifiers, and punctuation, and remember the reduction of adjective clauses to adjective phrases. (Chapter 13)</w:t>
            </w:r>
          </w:p>
          <w:p w14:paraId="71134ACA" w14:textId="7247F3B1" w:rsidR="00912AA0" w:rsidRPr="00CD6727" w:rsidRDefault="00912AA0" w:rsidP="00912AA0">
            <w:pPr>
              <w:spacing w:after="0"/>
              <w:rPr>
                <w:rFonts w:asciiTheme="majorBidi" w:hAnsiTheme="majorBidi" w:cstheme="majorBidi"/>
                <w:b/>
                <w:bCs/>
                <w:color w:val="000000" w:themeColor="text1"/>
                <w:sz w:val="24"/>
                <w:szCs w:val="24"/>
              </w:rPr>
            </w:pPr>
            <w:r w:rsidRPr="000701AB">
              <w:t xml:space="preserve">Reasoning: Aligned with CLO </w:t>
            </w:r>
            <w:r>
              <w:t>1.3</w:t>
            </w:r>
            <w:r w:rsidRPr="000701AB">
              <w:t>, this assessment</w:t>
            </w:r>
            <w:r>
              <w:t xml:space="preserve"> </w:t>
            </w:r>
            <w:r w:rsidRPr="000701AB">
              <w:t xml:space="preserve">may also cover additional </w:t>
            </w:r>
            <w:r>
              <w:t>grammatical concepts</w:t>
            </w:r>
            <w:r w:rsidRPr="000701AB">
              <w:t>, reflecting the course's comprehensive approach and the teaching team's broader educational goals.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4D5CBCDE" w:rsidR="00912AA0" w:rsidRPr="00CD6727" w:rsidRDefault="00912AA0" w:rsidP="00912AA0">
            <w:pPr>
              <w:spacing w:after="0"/>
              <w:rPr>
                <w:rFonts w:asciiTheme="majorBidi" w:hAnsiTheme="majorBidi" w:cstheme="majorBidi"/>
                <w:b/>
                <w:bCs/>
                <w:color w:val="000000" w:themeColor="text1"/>
                <w:sz w:val="24"/>
                <w:szCs w:val="24"/>
              </w:rPr>
            </w:pPr>
            <w:r w:rsidRPr="000701AB">
              <w:rPr>
                <w:rFonts w:cstheme="minorHAnsi"/>
              </w:rPr>
              <w:t xml:space="preserve">Mentioned in the </w:t>
            </w:r>
            <w:proofErr w:type="gramStart"/>
            <w:r w:rsidRPr="000701AB">
              <w:rPr>
                <w:rFonts w:cstheme="minorHAnsi"/>
              </w:rPr>
              <w:t>new  Course</w:t>
            </w:r>
            <w:proofErr w:type="gramEnd"/>
            <w:r w:rsidRPr="000701AB">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79C67C51" w:rsidR="00912AA0" w:rsidRPr="00CD6727" w:rsidRDefault="00912AA0" w:rsidP="00912AA0">
            <w:pPr>
              <w:spacing w:after="0"/>
              <w:rPr>
                <w:rFonts w:asciiTheme="majorBidi" w:hAnsiTheme="majorBidi" w:cstheme="majorBidi"/>
                <w:b/>
                <w:bCs/>
                <w:color w:val="000000" w:themeColor="text1"/>
                <w:sz w:val="24"/>
                <w:szCs w:val="24"/>
              </w:rPr>
            </w:pPr>
            <w:r w:rsidRPr="000701AB">
              <w:rPr>
                <w:rFonts w:cstheme="minorHAnsi"/>
              </w:rPr>
              <w:t>5%</w:t>
            </w:r>
          </w:p>
        </w:tc>
      </w:tr>
      <w:tr w:rsidR="00912AA0" w:rsidRPr="00CD6727" w14:paraId="4C3BDAD4" w14:textId="77777777" w:rsidTr="00912AA0">
        <w:trPr>
          <w:trHeight w:val="260"/>
          <w:tblCellSpacing w:w="7" w:type="dxa"/>
          <w:jc w:val="center"/>
        </w:trPr>
        <w:tc>
          <w:tcPr>
            <w:tcW w:w="645" w:type="dxa"/>
            <w:shd w:val="clear" w:color="auto" w:fill="auto"/>
            <w:vAlign w:val="center"/>
          </w:tcPr>
          <w:p w14:paraId="04806784" w14:textId="199DC12B" w:rsidR="00912AA0" w:rsidRPr="00CD6727" w:rsidRDefault="00912AA0" w:rsidP="00912AA0">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E9C304D" w14:textId="77777777" w:rsidR="00912AA0" w:rsidRPr="000701AB" w:rsidRDefault="00912AA0" w:rsidP="00912AA0">
            <w:pPr>
              <w:rPr>
                <w:b/>
                <w:bCs/>
              </w:rPr>
            </w:pPr>
            <w:r w:rsidRPr="000701AB">
              <w:rPr>
                <w:b/>
                <w:bCs/>
              </w:rPr>
              <w:t>Assignment 1 (5 Marks)</w:t>
            </w:r>
          </w:p>
          <w:p w14:paraId="58F5E3FF" w14:textId="77777777" w:rsidR="00912AA0" w:rsidRPr="000701AB" w:rsidRDefault="00912AA0" w:rsidP="00912AA0">
            <w:pPr>
              <w:rPr>
                <w:b/>
                <w:bCs/>
              </w:rPr>
            </w:pPr>
            <w:r>
              <w:rPr>
                <w:b/>
                <w:bCs/>
              </w:rPr>
              <w:t>2</w:t>
            </w:r>
            <w:r w:rsidRPr="000701AB">
              <w:rPr>
                <w:b/>
                <w:bCs/>
              </w:rPr>
              <w:t xml:space="preserve">.1 </w:t>
            </w:r>
            <w:r w:rsidRPr="004E6A12">
              <w:rPr>
                <w:b/>
                <w:bCs/>
              </w:rPr>
              <w:t xml:space="preserve">Express time relationships, cause and effect, contrast, and conditions using adverb clauses and reduce adverb clauses to </w:t>
            </w:r>
            <w:proofErr w:type="gramStart"/>
            <w:r w:rsidRPr="004E6A12">
              <w:rPr>
                <w:b/>
                <w:bCs/>
              </w:rPr>
              <w:t>modifying</w:t>
            </w:r>
            <w:proofErr w:type="gramEnd"/>
            <w:r w:rsidRPr="004E6A12">
              <w:rPr>
                <w:b/>
                <w:bCs/>
              </w:rPr>
              <w:t xml:space="preserve"> adverbial phrases to create more concise and varied sentence structures. (Chapters 17 and 18)</w:t>
            </w:r>
          </w:p>
          <w:p w14:paraId="4D0FEBF9" w14:textId="6C38884C" w:rsidR="00912AA0" w:rsidRPr="00CD6727" w:rsidRDefault="00912AA0" w:rsidP="00912AA0">
            <w:pPr>
              <w:spacing w:after="0"/>
              <w:rPr>
                <w:rFonts w:asciiTheme="majorBidi" w:hAnsiTheme="majorBidi" w:cstheme="majorBidi"/>
                <w:b/>
                <w:bCs/>
                <w:color w:val="000000" w:themeColor="text1"/>
                <w:sz w:val="24"/>
                <w:szCs w:val="24"/>
              </w:rPr>
            </w:pPr>
            <w:r w:rsidRPr="000701AB">
              <w:t xml:space="preserve">Reasoning: Focusing on CLO </w:t>
            </w:r>
            <w:r>
              <w:t>2</w:t>
            </w:r>
            <w:r w:rsidRPr="000701AB">
              <w:t>.1, this assignment</w:t>
            </w:r>
            <w:r>
              <w:t xml:space="preserve"> </w:t>
            </w:r>
            <w:r w:rsidRPr="000701AB">
              <w:t>is designed to contribute to a wider evaluation of</w:t>
            </w:r>
            <w:r>
              <w:t xml:space="preserve"> </w:t>
            </w:r>
            <w:r w:rsidRPr="000701AB">
              <w:t>grammatical proficiency, in line with the course's cumulative learning goals.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4FD1C392" w:rsidR="00912AA0" w:rsidRPr="00CD6727" w:rsidRDefault="00912AA0" w:rsidP="00912AA0">
            <w:pPr>
              <w:spacing w:after="0"/>
              <w:rPr>
                <w:rFonts w:asciiTheme="majorBidi" w:hAnsiTheme="majorBidi" w:cstheme="majorBidi"/>
                <w:b/>
                <w:bCs/>
                <w:color w:val="000000" w:themeColor="text1"/>
                <w:sz w:val="24"/>
                <w:szCs w:val="24"/>
              </w:rPr>
            </w:pPr>
            <w:r w:rsidRPr="000701AB">
              <w:rPr>
                <w:rFonts w:cstheme="minorHAnsi"/>
              </w:rPr>
              <w:t xml:space="preserve">Mentioned in the </w:t>
            </w:r>
            <w:proofErr w:type="gramStart"/>
            <w:r w:rsidRPr="000701AB">
              <w:rPr>
                <w:rFonts w:cstheme="minorHAnsi"/>
              </w:rPr>
              <w:t>new  Course</w:t>
            </w:r>
            <w:proofErr w:type="gramEnd"/>
            <w:r w:rsidRPr="000701AB">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3D488A89" w:rsidR="00912AA0" w:rsidRPr="00CD6727" w:rsidRDefault="00912AA0" w:rsidP="00912AA0">
            <w:pPr>
              <w:spacing w:after="0"/>
              <w:rPr>
                <w:rFonts w:asciiTheme="majorBidi" w:hAnsiTheme="majorBidi" w:cstheme="majorBidi"/>
                <w:b/>
                <w:bCs/>
                <w:color w:val="000000" w:themeColor="text1"/>
                <w:sz w:val="24"/>
                <w:szCs w:val="24"/>
              </w:rPr>
            </w:pPr>
            <w:r w:rsidRPr="000701AB">
              <w:rPr>
                <w:rFonts w:cstheme="minorHAnsi"/>
              </w:rPr>
              <w:t>5%</w:t>
            </w:r>
          </w:p>
        </w:tc>
      </w:tr>
      <w:tr w:rsidR="00912AA0" w:rsidRPr="00CD6727" w14:paraId="10F62F8E" w14:textId="77777777" w:rsidTr="00912AA0">
        <w:trPr>
          <w:trHeight w:val="260"/>
          <w:tblCellSpacing w:w="7" w:type="dxa"/>
          <w:jc w:val="center"/>
        </w:trPr>
        <w:tc>
          <w:tcPr>
            <w:tcW w:w="645" w:type="dxa"/>
            <w:shd w:val="clear" w:color="auto" w:fill="auto"/>
            <w:vAlign w:val="center"/>
          </w:tcPr>
          <w:p w14:paraId="2F46D1AE" w14:textId="05ADA71F" w:rsidR="00912AA0" w:rsidRPr="00CD6727" w:rsidRDefault="00912AA0" w:rsidP="00912AA0">
            <w:pPr>
              <w:spacing w:after="0"/>
              <w:ind w:right="193"/>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F78316" w14:textId="77777777" w:rsidR="00912AA0" w:rsidRPr="000701AB" w:rsidRDefault="00912AA0" w:rsidP="00912AA0">
            <w:pPr>
              <w:rPr>
                <w:b/>
                <w:bCs/>
              </w:rPr>
            </w:pPr>
            <w:r w:rsidRPr="000701AB">
              <w:rPr>
                <w:b/>
                <w:bCs/>
              </w:rPr>
              <w:t>Assignment 2 (5 Marks)</w:t>
            </w:r>
          </w:p>
          <w:p w14:paraId="0C6CAA41" w14:textId="77777777" w:rsidR="00912AA0" w:rsidRPr="000701AB" w:rsidRDefault="00912AA0" w:rsidP="00912AA0">
            <w:pPr>
              <w:rPr>
                <w:b/>
                <w:bCs/>
              </w:rPr>
            </w:pPr>
            <w:r>
              <w:rPr>
                <w:b/>
                <w:bCs/>
              </w:rPr>
              <w:t>2.2</w:t>
            </w:r>
            <w:r w:rsidRPr="000701AB">
              <w:rPr>
                <w:b/>
                <w:bCs/>
              </w:rPr>
              <w:t xml:space="preserve"> </w:t>
            </w:r>
            <w:r w:rsidRPr="004E6A12">
              <w:rPr>
                <w:b/>
                <w:bCs/>
              </w:rPr>
              <w:t xml:space="preserve">Correctly use gerunds and infinitives in various roles, </w:t>
            </w:r>
            <w:proofErr w:type="gramStart"/>
            <w:r w:rsidRPr="004E6A12">
              <w:rPr>
                <w:b/>
                <w:bCs/>
              </w:rPr>
              <w:t>including as</w:t>
            </w:r>
            <w:proofErr w:type="gramEnd"/>
            <w:r w:rsidRPr="004E6A12">
              <w:rPr>
                <w:b/>
                <w:bCs/>
              </w:rPr>
              <w:t xml:space="preserve"> objects, subjects, and modifiers, and apply their active and passive forms and special expressions in sentences. (Chapters 14 and 15)</w:t>
            </w:r>
          </w:p>
          <w:p w14:paraId="4AE6D1CF" w14:textId="3FCC2920" w:rsidR="00912AA0" w:rsidRPr="00CD6727" w:rsidRDefault="00912AA0" w:rsidP="00912AA0">
            <w:pPr>
              <w:spacing w:after="0"/>
              <w:rPr>
                <w:rFonts w:asciiTheme="majorBidi" w:hAnsiTheme="majorBidi" w:cstheme="majorBidi"/>
                <w:b/>
                <w:bCs/>
                <w:color w:val="000000" w:themeColor="text1"/>
                <w:sz w:val="24"/>
                <w:szCs w:val="24"/>
              </w:rPr>
            </w:pPr>
            <w:r w:rsidRPr="000701AB">
              <w:t xml:space="preserve">Reasoning: Targeting CLO </w:t>
            </w:r>
            <w:r>
              <w:t>2.2</w:t>
            </w:r>
            <w:r w:rsidRPr="000701AB">
              <w:t>, this assignment</w:t>
            </w:r>
            <w:r>
              <w:t xml:space="preserve"> </w:t>
            </w:r>
            <w:r w:rsidRPr="000701AB">
              <w:t>forms part of a broader grammatical assessment, aligning with the comprehensive nature of the course as outlined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16527C3B" w:rsidR="00912AA0" w:rsidRPr="00CD6727" w:rsidRDefault="00912AA0" w:rsidP="00912AA0">
            <w:pPr>
              <w:spacing w:after="0"/>
              <w:rPr>
                <w:rFonts w:asciiTheme="majorBidi" w:hAnsiTheme="majorBidi" w:cstheme="majorBidi"/>
                <w:b/>
                <w:bCs/>
                <w:color w:val="000000" w:themeColor="text1"/>
                <w:sz w:val="24"/>
                <w:szCs w:val="24"/>
              </w:rPr>
            </w:pPr>
            <w:r w:rsidRPr="000701AB">
              <w:rPr>
                <w:rFonts w:cstheme="minorHAnsi"/>
              </w:rPr>
              <w:t xml:space="preserve">Mentioned in the </w:t>
            </w:r>
            <w:proofErr w:type="gramStart"/>
            <w:r w:rsidRPr="000701AB">
              <w:rPr>
                <w:rFonts w:cstheme="minorHAnsi"/>
              </w:rPr>
              <w:t>new  Course</w:t>
            </w:r>
            <w:proofErr w:type="gramEnd"/>
            <w:r w:rsidRPr="000701AB">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7574A179" w:rsidR="00912AA0" w:rsidRPr="00CD6727" w:rsidRDefault="00912AA0" w:rsidP="00912AA0">
            <w:pPr>
              <w:spacing w:after="0"/>
              <w:rPr>
                <w:rFonts w:asciiTheme="majorBidi" w:hAnsiTheme="majorBidi" w:cstheme="majorBidi"/>
                <w:b/>
                <w:bCs/>
                <w:color w:val="000000" w:themeColor="text1"/>
                <w:sz w:val="24"/>
                <w:szCs w:val="24"/>
              </w:rPr>
            </w:pPr>
            <w:r w:rsidRPr="000701AB">
              <w:rPr>
                <w:rFonts w:cstheme="minorHAnsi"/>
              </w:rPr>
              <w:t>5%</w:t>
            </w:r>
          </w:p>
        </w:tc>
      </w:tr>
      <w:tr w:rsidR="00912AA0" w:rsidRPr="00CD6727" w14:paraId="491C7D56" w14:textId="77777777" w:rsidTr="00912AA0">
        <w:trPr>
          <w:trHeight w:val="260"/>
          <w:tblCellSpacing w:w="7" w:type="dxa"/>
          <w:jc w:val="center"/>
        </w:trPr>
        <w:tc>
          <w:tcPr>
            <w:tcW w:w="645" w:type="dxa"/>
            <w:shd w:val="clear" w:color="auto" w:fill="auto"/>
            <w:vAlign w:val="center"/>
          </w:tcPr>
          <w:p w14:paraId="2363D5DE" w14:textId="0D5BFDF1" w:rsidR="00912AA0" w:rsidRDefault="00912AA0" w:rsidP="00912AA0">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6638816" w14:textId="77777777" w:rsidR="00912AA0" w:rsidRPr="000701AB" w:rsidRDefault="00912AA0" w:rsidP="00912AA0">
            <w:pPr>
              <w:rPr>
                <w:rFonts w:cstheme="minorHAnsi"/>
                <w:b/>
                <w:bCs/>
              </w:rPr>
            </w:pPr>
            <w:r w:rsidRPr="000701AB">
              <w:rPr>
                <w:rFonts w:cstheme="minorHAnsi"/>
                <w:b/>
                <w:bCs/>
              </w:rPr>
              <w:t>Quiz (10 Marks)</w:t>
            </w:r>
          </w:p>
          <w:p w14:paraId="0368617A" w14:textId="77777777" w:rsidR="00912AA0" w:rsidRPr="000701AB" w:rsidRDefault="00912AA0" w:rsidP="00912AA0">
            <w:pPr>
              <w:rPr>
                <w:b/>
                <w:bCs/>
              </w:rPr>
            </w:pPr>
            <w:r w:rsidRPr="000701AB">
              <w:rPr>
                <w:b/>
                <w:bCs/>
              </w:rPr>
              <w:t>1.</w:t>
            </w:r>
            <w:r>
              <w:rPr>
                <w:b/>
                <w:bCs/>
              </w:rPr>
              <w:t>1</w:t>
            </w:r>
            <w:r w:rsidRPr="000701AB">
              <w:rPr>
                <w:b/>
                <w:bCs/>
              </w:rPr>
              <w:t xml:space="preserve"> </w:t>
            </w:r>
            <w:r w:rsidRPr="00DF0DD5">
              <w:rPr>
                <w:b/>
                <w:bCs/>
              </w:rPr>
              <w:t>Recall the differences between active and passive voice, remember when to use the passive form appropriately, and identify how to apply the passive voice in various tenses and with modals and phrasal modals (Chapter 11)</w:t>
            </w:r>
          </w:p>
          <w:p w14:paraId="48106C61" w14:textId="5670429C" w:rsidR="00912AA0" w:rsidRPr="00CD6727" w:rsidRDefault="00912AA0" w:rsidP="00912AA0">
            <w:pPr>
              <w:spacing w:after="0"/>
              <w:rPr>
                <w:rFonts w:asciiTheme="majorBidi" w:hAnsiTheme="majorBidi" w:cstheme="majorBidi"/>
                <w:b/>
                <w:bCs/>
                <w:color w:val="000000" w:themeColor="text1"/>
                <w:sz w:val="24"/>
                <w:szCs w:val="24"/>
              </w:rPr>
            </w:pPr>
            <w:r w:rsidRPr="000701AB">
              <w:lastRenderedPageBreak/>
              <w:t>Reasoning: This quiz, in line with CLO 1.</w:t>
            </w:r>
            <w:r>
              <w:t>1</w:t>
            </w:r>
            <w:r w:rsidRPr="000701AB">
              <w:t>,</w:t>
            </w:r>
            <w:r>
              <w:t xml:space="preserve"> </w:t>
            </w:r>
            <w:r w:rsidRPr="000701AB">
              <w:t>includes a range of grammatical skills, following the course's cumulative assessment strategy as determined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91AB110" w14:textId="2BB84AD7" w:rsidR="00912AA0" w:rsidRPr="00CD6727" w:rsidRDefault="00912AA0" w:rsidP="00912AA0">
            <w:pPr>
              <w:spacing w:after="0"/>
              <w:rPr>
                <w:rFonts w:asciiTheme="majorBidi" w:hAnsiTheme="majorBidi" w:cstheme="majorBidi"/>
                <w:b/>
                <w:bCs/>
                <w:color w:val="000000" w:themeColor="text1"/>
                <w:sz w:val="24"/>
                <w:szCs w:val="24"/>
              </w:rPr>
            </w:pPr>
            <w:r w:rsidRPr="000701AB">
              <w:rPr>
                <w:rFonts w:cstheme="minorHAnsi"/>
              </w:rPr>
              <w:lastRenderedPageBreak/>
              <w:t xml:space="preserve">Mentioned in the </w:t>
            </w:r>
            <w:proofErr w:type="gramStart"/>
            <w:r w:rsidRPr="000701AB">
              <w:rPr>
                <w:rFonts w:cstheme="minorHAnsi"/>
              </w:rPr>
              <w:t>new  Course</w:t>
            </w:r>
            <w:proofErr w:type="gramEnd"/>
            <w:r w:rsidRPr="000701AB">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0774E6" w14:textId="581BF0B9" w:rsidR="00912AA0" w:rsidRPr="00CD6727" w:rsidRDefault="00912AA0" w:rsidP="00912AA0">
            <w:pPr>
              <w:spacing w:after="0"/>
              <w:rPr>
                <w:rFonts w:asciiTheme="majorBidi" w:hAnsiTheme="majorBidi" w:cstheme="majorBidi"/>
                <w:b/>
                <w:bCs/>
                <w:color w:val="000000" w:themeColor="text1"/>
                <w:sz w:val="24"/>
                <w:szCs w:val="24"/>
              </w:rPr>
            </w:pPr>
            <w:r w:rsidRPr="000701AB">
              <w:rPr>
                <w:rFonts w:cstheme="minorHAnsi"/>
              </w:rPr>
              <w:t>10%</w:t>
            </w:r>
          </w:p>
        </w:tc>
      </w:tr>
      <w:tr w:rsidR="00912AA0" w:rsidRPr="00CD6727" w14:paraId="449DCF33" w14:textId="77777777" w:rsidTr="00912AA0">
        <w:trPr>
          <w:trHeight w:val="260"/>
          <w:tblCellSpacing w:w="7" w:type="dxa"/>
          <w:jc w:val="center"/>
        </w:trPr>
        <w:tc>
          <w:tcPr>
            <w:tcW w:w="645" w:type="dxa"/>
            <w:shd w:val="clear" w:color="auto" w:fill="auto"/>
            <w:vAlign w:val="center"/>
          </w:tcPr>
          <w:p w14:paraId="5CEE4355" w14:textId="66A13B64" w:rsidR="00912AA0" w:rsidRDefault="00912AA0" w:rsidP="00912AA0">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2EEC226" w14:textId="77777777" w:rsidR="00912AA0" w:rsidRDefault="00912AA0" w:rsidP="00912AA0">
            <w:pPr>
              <w:rPr>
                <w:rFonts w:cstheme="minorHAnsi"/>
                <w:b/>
                <w:bCs/>
              </w:rPr>
            </w:pPr>
            <w:r w:rsidRPr="000701AB">
              <w:rPr>
                <w:rFonts w:cstheme="minorHAnsi"/>
                <w:b/>
                <w:bCs/>
              </w:rPr>
              <w:t>Midterm Exam (30 Marks)</w:t>
            </w:r>
          </w:p>
          <w:p w14:paraId="5C9AF695" w14:textId="77777777" w:rsidR="00912AA0" w:rsidRPr="00376A77" w:rsidRDefault="00912AA0" w:rsidP="00912AA0">
            <w:pPr>
              <w:rPr>
                <w:rFonts w:cstheme="minorHAnsi"/>
                <w:b/>
                <w:bCs/>
                <w:color w:val="FF0000"/>
              </w:rPr>
            </w:pPr>
            <w:r w:rsidRPr="001801E1">
              <w:rPr>
                <w:rFonts w:cstheme="minorHAnsi"/>
                <w:b/>
                <w:bCs/>
                <w:color w:val="FF0000"/>
              </w:rPr>
              <w:t>While aligned with</w:t>
            </w:r>
            <w:r>
              <w:rPr>
                <w:rFonts w:cstheme="minorHAnsi"/>
                <w:b/>
                <w:bCs/>
                <w:color w:val="FF0000"/>
              </w:rPr>
              <w:t xml:space="preserve"> a</w:t>
            </w:r>
            <w:r w:rsidRPr="001801E1">
              <w:rPr>
                <w:rFonts w:cstheme="minorHAnsi"/>
                <w:b/>
                <w:bCs/>
                <w:color w:val="FF0000"/>
              </w:rPr>
              <w:t xml:space="preserve"> specific CLO for measurement purposes, this comprehensive exam covers all course materials and assesses </w:t>
            </w:r>
            <w:r>
              <w:rPr>
                <w:rFonts w:cstheme="minorHAnsi"/>
                <w:b/>
                <w:bCs/>
                <w:color w:val="FF0000"/>
              </w:rPr>
              <w:t>the</w:t>
            </w:r>
            <w:r w:rsidRPr="001801E1">
              <w:rPr>
                <w:rFonts w:cstheme="minorHAnsi"/>
                <w:b/>
                <w:bCs/>
                <w:color w:val="FF0000"/>
              </w:rPr>
              <w:t xml:space="preserve"> knowledge, understanding, and skills up until this point in time.</w:t>
            </w:r>
          </w:p>
          <w:p w14:paraId="3FF2969C" w14:textId="77777777" w:rsidR="00912AA0" w:rsidRPr="000701AB" w:rsidRDefault="00912AA0" w:rsidP="00912AA0">
            <w:pPr>
              <w:rPr>
                <w:b/>
                <w:bCs/>
              </w:rPr>
            </w:pPr>
            <w:r>
              <w:rPr>
                <w:b/>
                <w:bCs/>
              </w:rPr>
              <w:t>1.4</w:t>
            </w:r>
            <w:r w:rsidRPr="000701AB">
              <w:rPr>
                <w:b/>
                <w:bCs/>
              </w:rPr>
              <w:t xml:space="preserve"> </w:t>
            </w:r>
            <w:r w:rsidRPr="00DF0DD5">
              <w:rPr>
                <w:b/>
                <w:bCs/>
              </w:rPr>
              <w:t>Recall the roles of gerunds and infinitives as objects, subjects, and modifiers, their active and passive forms, special expressions, and the use of causative verbs, verbs of perception, and possessives with gerunds. (Chapters 14 and 15)</w:t>
            </w:r>
          </w:p>
          <w:p w14:paraId="3B99F343" w14:textId="5888A866" w:rsidR="00912AA0" w:rsidRPr="00CD6727" w:rsidRDefault="00912AA0" w:rsidP="00912AA0">
            <w:pPr>
              <w:spacing w:after="0"/>
              <w:rPr>
                <w:rFonts w:asciiTheme="majorBidi" w:hAnsiTheme="majorBidi" w:cstheme="majorBidi"/>
                <w:b/>
                <w:bCs/>
                <w:color w:val="000000" w:themeColor="text1"/>
                <w:sz w:val="24"/>
                <w:szCs w:val="24"/>
              </w:rPr>
            </w:pPr>
            <w:r w:rsidRPr="000701AB">
              <w:t xml:space="preserve">Reasoning: The midterm exam, focusing on CLO </w:t>
            </w:r>
            <w:r>
              <w:t>1.4</w:t>
            </w:r>
            <w:r w:rsidRPr="000701AB">
              <w:t>,</w:t>
            </w:r>
            <w:r>
              <w:t xml:space="preserve"> </w:t>
            </w:r>
            <w:r w:rsidRPr="000701AB">
              <w:t>encompasses a variety of grammatical aspects, reflecting the course's comprehensive focus on developing overall language accuracy.</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C1633F3" w14:textId="0DB14712" w:rsidR="00912AA0" w:rsidRPr="00CD6727" w:rsidRDefault="00912AA0" w:rsidP="00912AA0">
            <w:pPr>
              <w:spacing w:after="0"/>
              <w:rPr>
                <w:rFonts w:asciiTheme="majorBidi" w:hAnsiTheme="majorBidi" w:cstheme="majorBidi"/>
                <w:b/>
                <w:bCs/>
                <w:color w:val="000000" w:themeColor="text1"/>
                <w:sz w:val="24"/>
                <w:szCs w:val="24"/>
              </w:rPr>
            </w:pPr>
            <w:r w:rsidRPr="000701AB">
              <w:rPr>
                <w:rFonts w:cstheme="minorHAnsi"/>
              </w:rPr>
              <w:t xml:space="preserve">Mentioned in the </w:t>
            </w:r>
            <w:proofErr w:type="gramStart"/>
            <w:r w:rsidRPr="000701AB">
              <w:rPr>
                <w:rFonts w:cstheme="minorHAnsi"/>
              </w:rPr>
              <w:t>new  Course</w:t>
            </w:r>
            <w:proofErr w:type="gramEnd"/>
            <w:r w:rsidRPr="000701AB">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D3A641" w14:textId="6500343C" w:rsidR="00912AA0" w:rsidRPr="00CD6727" w:rsidRDefault="00912AA0" w:rsidP="00912AA0">
            <w:pPr>
              <w:spacing w:after="0"/>
              <w:rPr>
                <w:rFonts w:asciiTheme="majorBidi" w:hAnsiTheme="majorBidi" w:cstheme="majorBidi"/>
                <w:b/>
                <w:bCs/>
                <w:color w:val="000000" w:themeColor="text1"/>
                <w:sz w:val="24"/>
                <w:szCs w:val="24"/>
              </w:rPr>
            </w:pPr>
            <w:r w:rsidRPr="000701AB">
              <w:rPr>
                <w:rFonts w:cstheme="minorHAnsi"/>
              </w:rPr>
              <w:t>30%</w:t>
            </w:r>
          </w:p>
        </w:tc>
      </w:tr>
      <w:tr w:rsidR="00912AA0" w:rsidRPr="00CD6727" w14:paraId="1C700546" w14:textId="77777777" w:rsidTr="00912AA0">
        <w:trPr>
          <w:trHeight w:val="260"/>
          <w:tblCellSpacing w:w="7" w:type="dxa"/>
          <w:jc w:val="center"/>
        </w:trPr>
        <w:tc>
          <w:tcPr>
            <w:tcW w:w="645" w:type="dxa"/>
            <w:shd w:val="clear" w:color="auto" w:fill="auto"/>
            <w:vAlign w:val="center"/>
          </w:tcPr>
          <w:p w14:paraId="423EF22F" w14:textId="3C16C662" w:rsidR="00912AA0" w:rsidRDefault="00912AA0" w:rsidP="00912AA0">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3E0D290" w14:textId="77777777" w:rsidR="00912AA0" w:rsidRDefault="00912AA0" w:rsidP="00912AA0">
            <w:pPr>
              <w:rPr>
                <w:rFonts w:eastAsia="DIN NEXT™ ARABIC MEDIUM" w:cstheme="minorHAnsi"/>
                <w:b/>
                <w:bCs/>
              </w:rPr>
            </w:pPr>
            <w:r w:rsidRPr="000701AB">
              <w:rPr>
                <w:rFonts w:eastAsia="DIN NEXT™ ARABIC MEDIUM" w:cstheme="minorHAnsi"/>
                <w:b/>
                <w:bCs/>
              </w:rPr>
              <w:t>Final Exam (40 Marks)</w:t>
            </w:r>
          </w:p>
          <w:p w14:paraId="72FAC64F" w14:textId="77777777" w:rsidR="00912AA0" w:rsidRPr="00376A77" w:rsidRDefault="00912AA0" w:rsidP="00912AA0">
            <w:pPr>
              <w:rPr>
                <w:rFonts w:eastAsia="DIN NEXT™ ARABIC MEDIUM" w:cstheme="minorHAnsi"/>
                <w:b/>
                <w:bCs/>
                <w:color w:val="FF0000"/>
              </w:rPr>
            </w:pPr>
            <w:r w:rsidRPr="001801E1">
              <w:rPr>
                <w:rFonts w:eastAsia="DIN NEXT™ ARABIC MEDIUM" w:cstheme="minorHAnsi"/>
                <w:b/>
                <w:bCs/>
                <w:color w:val="FF0000"/>
              </w:rPr>
              <w:t>Although aligned with certain CLOs for measurement purposes, this comprehensive final exam evaluates the knowledge, understanding, and skills across all topics covered throughout the course.</w:t>
            </w:r>
          </w:p>
          <w:p w14:paraId="1996C966" w14:textId="77777777" w:rsidR="00912AA0" w:rsidRDefault="00912AA0" w:rsidP="00912AA0">
            <w:pPr>
              <w:rPr>
                <w:rFonts w:eastAsia="DIN NEXT™ ARABIC MEDIUM" w:cstheme="minorHAnsi"/>
                <w:b/>
                <w:bCs/>
              </w:rPr>
            </w:pPr>
            <w:r w:rsidRPr="000701AB">
              <w:rPr>
                <w:rFonts w:eastAsia="DIN NEXT™ ARABIC MEDIUM" w:cstheme="minorHAnsi"/>
                <w:b/>
                <w:bCs/>
              </w:rPr>
              <w:t xml:space="preserve">2.3 </w:t>
            </w:r>
            <w:r>
              <w:rPr>
                <w:rFonts w:eastAsia="DIN NEXT™ ARABIC MEDIUM" w:cstheme="minorHAnsi"/>
                <w:b/>
                <w:bCs/>
              </w:rPr>
              <w:t>E</w:t>
            </w:r>
            <w:r w:rsidRPr="004E6A12">
              <w:rPr>
                <w:rFonts w:eastAsia="DIN NEXT™ ARABIC MEDIUM" w:cstheme="minorHAnsi"/>
                <w:b/>
                <w:bCs/>
              </w:rPr>
              <w:t>ffectively use the passive voice, noun clauses, adjective clauses, and reduced adjective phrases to create grammatically correct and varied sentence structures. (Chapters 11, 12, and 13)</w:t>
            </w:r>
          </w:p>
          <w:p w14:paraId="03DDC2B4" w14:textId="48B91BE8" w:rsidR="00912AA0" w:rsidRPr="00CD6727" w:rsidRDefault="00912AA0" w:rsidP="00912AA0">
            <w:pPr>
              <w:spacing w:after="0"/>
              <w:rPr>
                <w:rFonts w:asciiTheme="majorBidi" w:hAnsiTheme="majorBidi" w:cstheme="majorBidi"/>
                <w:b/>
                <w:bCs/>
                <w:color w:val="000000" w:themeColor="text1"/>
                <w:sz w:val="24"/>
                <w:szCs w:val="24"/>
              </w:rPr>
            </w:pPr>
            <w:r w:rsidRPr="000701AB">
              <w:rPr>
                <w:rFonts w:eastAsia="DIN NEXT™ ARABIC MEDIUM" w:cstheme="minorHAnsi"/>
              </w:rPr>
              <w:t>Reasoning: The final exam, addressing CLO</w:t>
            </w:r>
            <w:r>
              <w:rPr>
                <w:rFonts w:eastAsia="DIN NEXT™ ARABIC MEDIUM" w:cstheme="minorHAnsi"/>
              </w:rPr>
              <w:t xml:space="preserve"> 2</w:t>
            </w:r>
            <w:r w:rsidRPr="000701AB">
              <w:rPr>
                <w:rFonts w:eastAsia="DIN NEXT™ ARABIC MEDIUM" w:cstheme="minorHAnsi"/>
              </w:rPr>
              <w:t>.3,</w:t>
            </w:r>
            <w:r>
              <w:rPr>
                <w:rFonts w:eastAsia="DIN NEXT™ ARABIC MEDIUM" w:cstheme="minorHAnsi"/>
              </w:rPr>
              <w:t xml:space="preserve"> </w:t>
            </w:r>
            <w:r w:rsidRPr="000701AB">
              <w:rPr>
                <w:rFonts w:eastAsia="DIN NEXT™ ARABIC MEDIUM" w:cstheme="minorHAnsi"/>
              </w:rPr>
              <w:t>serves as a cumulative assessment of the students' grammatical skills, encapsulating their understanding of sentence construction and language use as per the broader course framework.</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D832DC2" w14:textId="0070628F" w:rsidR="00912AA0" w:rsidRPr="00CD6727" w:rsidRDefault="00912AA0" w:rsidP="00912AA0">
            <w:pPr>
              <w:spacing w:after="0"/>
              <w:rPr>
                <w:rFonts w:asciiTheme="majorBidi" w:hAnsiTheme="majorBidi" w:cstheme="majorBidi"/>
                <w:b/>
                <w:bCs/>
                <w:color w:val="000000" w:themeColor="text1"/>
                <w:sz w:val="24"/>
                <w:szCs w:val="24"/>
              </w:rPr>
            </w:pPr>
            <w:r w:rsidRPr="000701AB">
              <w:rPr>
                <w:rFonts w:cstheme="minorHAnsi"/>
              </w:rPr>
              <w:t xml:space="preserve">Mentioned in the </w:t>
            </w:r>
            <w:proofErr w:type="gramStart"/>
            <w:r w:rsidRPr="000701AB">
              <w:rPr>
                <w:rFonts w:cstheme="minorHAnsi"/>
              </w:rPr>
              <w:t>new  Course</w:t>
            </w:r>
            <w:proofErr w:type="gramEnd"/>
            <w:r w:rsidRPr="000701AB">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C7F586C" w14:textId="7281C22A" w:rsidR="00912AA0" w:rsidRPr="00CD6727" w:rsidRDefault="00912AA0" w:rsidP="00912AA0">
            <w:pPr>
              <w:spacing w:after="0"/>
              <w:rPr>
                <w:rFonts w:asciiTheme="majorBidi" w:hAnsiTheme="majorBidi" w:cstheme="majorBidi"/>
                <w:b/>
                <w:bCs/>
                <w:color w:val="000000" w:themeColor="text1"/>
                <w:sz w:val="24"/>
                <w:szCs w:val="24"/>
              </w:rPr>
            </w:pPr>
            <w:r w:rsidRPr="000701AB">
              <w:rPr>
                <w:rFonts w:cstheme="minorHAnsi"/>
              </w:rPr>
              <w:t>40%</w:t>
            </w:r>
          </w:p>
        </w:tc>
      </w:tr>
    </w:tbl>
    <w:p w14:paraId="5E540699" w14:textId="44888136" w:rsidR="00A4737E" w:rsidRPr="00CD6727"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2592112"/>
      <w:r w:rsidRPr="00CD6727">
        <w:rPr>
          <w:rStyle w:val="a"/>
          <w:rFonts w:asciiTheme="majorBidi" w:hAnsiTheme="majorBidi" w:cstheme="majorBidi"/>
          <w:b/>
          <w:bCs/>
          <w:color w:val="4C3D8E"/>
          <w:sz w:val="24"/>
          <w:szCs w:val="24"/>
        </w:rPr>
        <w:lastRenderedPageBreak/>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912AA0" w:rsidRPr="00CD6727" w14:paraId="0755176E" w14:textId="77777777" w:rsidTr="00A242F1">
        <w:trPr>
          <w:trHeight w:val="384"/>
          <w:tblCellSpacing w:w="7" w:type="dxa"/>
          <w:jc w:val="center"/>
        </w:trPr>
        <w:tc>
          <w:tcPr>
            <w:tcW w:w="2898" w:type="dxa"/>
            <w:shd w:val="clear" w:color="auto" w:fill="4C3D8E"/>
            <w:vAlign w:val="center"/>
          </w:tcPr>
          <w:p w14:paraId="24785E9F" w14:textId="489FCA08" w:rsidR="00912AA0" w:rsidRPr="00CD6727" w:rsidRDefault="00912AA0" w:rsidP="00912AA0">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35166D9F" w14:textId="77777777" w:rsidR="00912AA0" w:rsidRDefault="00912AA0" w:rsidP="00912AA0">
            <w:pPr>
              <w:spacing w:line="276" w:lineRule="auto"/>
              <w:rPr>
                <w:rFonts w:cstheme="minorHAnsi"/>
              </w:rPr>
            </w:pPr>
            <w:r w:rsidRPr="003F3BE4">
              <w:rPr>
                <w:rFonts w:cstheme="minorHAnsi"/>
              </w:rPr>
              <w:t xml:space="preserve">Understanding and Using English Grammar, </w:t>
            </w:r>
            <w:r w:rsidRPr="003F3BE4">
              <w:rPr>
                <w:rFonts w:cstheme="minorHAnsi"/>
                <w:highlight w:val="yellow"/>
              </w:rPr>
              <w:t>Fifth Edition (2017)</w:t>
            </w:r>
            <w:r w:rsidRPr="003F3BE4">
              <w:rPr>
                <w:rFonts w:cstheme="minorHAnsi"/>
              </w:rPr>
              <w:t xml:space="preserve"> by Betty Schrampfer Azar</w:t>
            </w:r>
          </w:p>
          <w:p w14:paraId="38D2BACD" w14:textId="38784900" w:rsidR="00912AA0" w:rsidRPr="00CD6727" w:rsidRDefault="00912AA0" w:rsidP="00912AA0">
            <w:pPr>
              <w:spacing w:line="276" w:lineRule="auto"/>
              <w:rPr>
                <w:rFonts w:asciiTheme="majorBidi" w:hAnsiTheme="majorBidi" w:cstheme="majorBidi"/>
                <w:b/>
                <w:bCs/>
                <w:sz w:val="24"/>
                <w:szCs w:val="24"/>
              </w:rPr>
            </w:pPr>
            <w:hyperlink w:anchor="_C._COURSE_CONTENT" w:history="1">
              <w:r w:rsidRPr="009376CD">
                <w:rPr>
                  <w:rStyle w:val="Hyperlink"/>
                  <w:rFonts w:cstheme="minorHAnsi"/>
                  <w:b/>
                  <w:bCs/>
                </w:rPr>
                <w:t>(Selected Units Listed in Course Content)</w:t>
              </w:r>
            </w:hyperlink>
          </w:p>
        </w:tc>
      </w:tr>
      <w:tr w:rsidR="00912AA0" w:rsidRPr="00CD6727" w14:paraId="75DF8E49" w14:textId="77777777" w:rsidTr="00A242F1">
        <w:trPr>
          <w:trHeight w:val="359"/>
          <w:tblCellSpacing w:w="7" w:type="dxa"/>
          <w:jc w:val="center"/>
        </w:trPr>
        <w:tc>
          <w:tcPr>
            <w:tcW w:w="2898" w:type="dxa"/>
            <w:shd w:val="clear" w:color="auto" w:fill="4C3D8E"/>
            <w:vAlign w:val="center"/>
          </w:tcPr>
          <w:p w14:paraId="667078FA" w14:textId="7016EA49" w:rsidR="00912AA0" w:rsidRPr="00CD6727" w:rsidRDefault="00912AA0" w:rsidP="00912AA0">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03DDFA7F" w14:textId="3A26F32C" w:rsidR="00912AA0" w:rsidRPr="00CD6727" w:rsidRDefault="00912AA0" w:rsidP="00912AA0">
            <w:pPr>
              <w:spacing w:line="276" w:lineRule="auto"/>
              <w:rPr>
                <w:rFonts w:asciiTheme="majorBidi" w:hAnsiTheme="majorBidi" w:cstheme="majorBidi"/>
                <w:b/>
                <w:bCs/>
                <w:sz w:val="24"/>
                <w:szCs w:val="24"/>
              </w:rPr>
            </w:pPr>
            <w:r w:rsidRPr="00FA719E">
              <w:rPr>
                <w:rFonts w:cstheme="minorHAnsi"/>
              </w:rPr>
              <w:t>Lea, D., Bradbery, J. (2020). Oxford Advanced Learner's Dictionary of Current English. Oxford: Oxford University Press.</w:t>
            </w:r>
          </w:p>
        </w:tc>
      </w:tr>
      <w:tr w:rsidR="00912AA0" w:rsidRPr="00CD6727" w14:paraId="7C46595C" w14:textId="77777777" w:rsidTr="00A242F1">
        <w:trPr>
          <w:trHeight w:val="341"/>
          <w:tblCellSpacing w:w="7" w:type="dxa"/>
          <w:jc w:val="center"/>
        </w:trPr>
        <w:tc>
          <w:tcPr>
            <w:tcW w:w="2898" w:type="dxa"/>
            <w:shd w:val="clear" w:color="auto" w:fill="4C3D8E"/>
            <w:vAlign w:val="center"/>
          </w:tcPr>
          <w:p w14:paraId="1C62708C" w14:textId="0A4C1059" w:rsidR="00912AA0" w:rsidRPr="00CD6727" w:rsidRDefault="00912AA0" w:rsidP="00912AA0">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231BCC53" w14:textId="77777777" w:rsidR="00912AA0" w:rsidRPr="00710A32" w:rsidRDefault="00912AA0" w:rsidP="00912AA0">
            <w:pPr>
              <w:rPr>
                <w:rFonts w:cstheme="minorHAnsi"/>
                <w:b/>
                <w:bCs/>
                <w:sz w:val="20"/>
                <w:szCs w:val="20"/>
              </w:rPr>
            </w:pPr>
            <w:hyperlink r:id="rId11" w:tgtFrame="_new" w:history="1">
              <w:r w:rsidRPr="00710A32">
                <w:rPr>
                  <w:rStyle w:val="Hyperlink"/>
                  <w:rFonts w:cstheme="minorHAnsi"/>
                  <w:sz w:val="20"/>
                  <w:szCs w:val="20"/>
                </w:rPr>
                <w:t>Grammarly Blog</w:t>
              </w:r>
            </w:hyperlink>
          </w:p>
          <w:p w14:paraId="7C7A5A24" w14:textId="77777777" w:rsidR="00912AA0" w:rsidRPr="00710A32" w:rsidRDefault="00912AA0" w:rsidP="00912AA0">
            <w:pPr>
              <w:rPr>
                <w:rFonts w:cstheme="minorHAnsi"/>
                <w:sz w:val="20"/>
                <w:szCs w:val="20"/>
              </w:rPr>
            </w:pPr>
            <w:r w:rsidRPr="00710A32">
              <w:rPr>
                <w:rFonts w:cstheme="minorHAnsi"/>
                <w:b/>
                <w:bCs/>
                <w:sz w:val="20"/>
                <w:szCs w:val="20"/>
              </w:rPr>
              <w:t>Highlights:</w:t>
            </w:r>
          </w:p>
          <w:p w14:paraId="7CE10B67" w14:textId="77777777" w:rsidR="00912AA0" w:rsidRPr="00710A32" w:rsidRDefault="00912AA0" w:rsidP="00912AA0">
            <w:pPr>
              <w:numPr>
                <w:ilvl w:val="0"/>
                <w:numId w:val="38"/>
              </w:numPr>
              <w:rPr>
                <w:rFonts w:cstheme="minorHAnsi"/>
                <w:sz w:val="20"/>
                <w:szCs w:val="20"/>
              </w:rPr>
            </w:pPr>
            <w:r w:rsidRPr="00710A32">
              <w:rPr>
                <w:rFonts w:cstheme="minorHAnsi"/>
                <w:sz w:val="20"/>
                <w:szCs w:val="20"/>
              </w:rPr>
              <w:t>It offers concise and insightful articles on various topics related to English grammar.</w:t>
            </w:r>
          </w:p>
          <w:p w14:paraId="607F5B70" w14:textId="77777777" w:rsidR="00912AA0" w:rsidRPr="00710A32" w:rsidRDefault="00912AA0" w:rsidP="00912AA0">
            <w:pPr>
              <w:numPr>
                <w:ilvl w:val="0"/>
                <w:numId w:val="38"/>
              </w:numPr>
              <w:rPr>
                <w:rFonts w:cstheme="minorHAnsi"/>
                <w:sz w:val="20"/>
                <w:szCs w:val="20"/>
              </w:rPr>
            </w:pPr>
            <w:r w:rsidRPr="00710A32">
              <w:rPr>
                <w:rFonts w:cstheme="minorHAnsi"/>
                <w:sz w:val="20"/>
                <w:szCs w:val="20"/>
              </w:rPr>
              <w:t>The blog format makes it engaging and accessible.</w:t>
            </w:r>
          </w:p>
          <w:p w14:paraId="10E3BC9E" w14:textId="77777777" w:rsidR="00912AA0" w:rsidRPr="00710A32" w:rsidRDefault="00912AA0" w:rsidP="00912AA0">
            <w:pPr>
              <w:numPr>
                <w:ilvl w:val="0"/>
                <w:numId w:val="38"/>
              </w:numPr>
              <w:rPr>
                <w:rFonts w:cstheme="minorHAnsi"/>
                <w:sz w:val="20"/>
                <w:szCs w:val="20"/>
              </w:rPr>
            </w:pPr>
            <w:r w:rsidRPr="00710A32">
              <w:rPr>
                <w:rFonts w:cstheme="minorHAnsi"/>
                <w:sz w:val="20"/>
                <w:szCs w:val="20"/>
              </w:rPr>
              <w:t>They regularly update their content, ensuring that you stay current with modern language usage.</w:t>
            </w:r>
          </w:p>
          <w:p w14:paraId="0BC7C694" w14:textId="77777777" w:rsidR="00912AA0" w:rsidRPr="00710A32" w:rsidRDefault="00912AA0" w:rsidP="00912AA0">
            <w:pPr>
              <w:ind w:left="720"/>
              <w:rPr>
                <w:rFonts w:cstheme="minorHAnsi"/>
                <w:sz w:val="20"/>
                <w:szCs w:val="20"/>
              </w:rPr>
            </w:pPr>
          </w:p>
          <w:p w14:paraId="0A19D2B1" w14:textId="77777777" w:rsidR="00912AA0" w:rsidRPr="00710A32" w:rsidRDefault="00912AA0" w:rsidP="00912AA0">
            <w:pPr>
              <w:rPr>
                <w:rFonts w:cstheme="minorHAnsi"/>
                <w:b/>
                <w:bCs/>
                <w:sz w:val="20"/>
                <w:szCs w:val="20"/>
              </w:rPr>
            </w:pPr>
            <w:hyperlink r:id="rId12" w:tgtFrame="_new" w:history="1">
              <w:proofErr w:type="spellStart"/>
              <w:r w:rsidRPr="00710A32">
                <w:rPr>
                  <w:rStyle w:val="Hyperlink"/>
                  <w:rFonts w:cstheme="minorHAnsi"/>
                  <w:sz w:val="20"/>
                  <w:szCs w:val="20"/>
                </w:rPr>
                <w:t>GrammarBook</w:t>
              </w:r>
              <w:proofErr w:type="spellEnd"/>
            </w:hyperlink>
          </w:p>
          <w:p w14:paraId="1BB48940" w14:textId="77777777" w:rsidR="00912AA0" w:rsidRPr="00710A32" w:rsidRDefault="00912AA0" w:rsidP="00912AA0">
            <w:pPr>
              <w:rPr>
                <w:rFonts w:cstheme="minorHAnsi"/>
                <w:sz w:val="20"/>
                <w:szCs w:val="20"/>
              </w:rPr>
            </w:pPr>
            <w:r w:rsidRPr="00710A32">
              <w:rPr>
                <w:rFonts w:cstheme="minorHAnsi"/>
                <w:b/>
                <w:bCs/>
                <w:sz w:val="20"/>
                <w:szCs w:val="20"/>
              </w:rPr>
              <w:t>Highlights:</w:t>
            </w:r>
          </w:p>
          <w:p w14:paraId="78021185" w14:textId="77777777" w:rsidR="00912AA0" w:rsidRPr="00710A32" w:rsidRDefault="00912AA0" w:rsidP="00912AA0">
            <w:pPr>
              <w:numPr>
                <w:ilvl w:val="0"/>
                <w:numId w:val="39"/>
              </w:numPr>
              <w:rPr>
                <w:rFonts w:cstheme="minorHAnsi"/>
                <w:sz w:val="20"/>
                <w:szCs w:val="20"/>
              </w:rPr>
            </w:pPr>
            <w:r w:rsidRPr="00710A32">
              <w:rPr>
                <w:rFonts w:cstheme="minorHAnsi"/>
                <w:sz w:val="20"/>
                <w:szCs w:val="20"/>
              </w:rPr>
              <w:t>Provides a combination of rules, quizzes, and videos.</w:t>
            </w:r>
          </w:p>
          <w:p w14:paraId="02672124" w14:textId="77777777" w:rsidR="00912AA0" w:rsidRPr="00710A32" w:rsidRDefault="00912AA0" w:rsidP="00912AA0">
            <w:pPr>
              <w:numPr>
                <w:ilvl w:val="0"/>
                <w:numId w:val="39"/>
              </w:numPr>
              <w:rPr>
                <w:rFonts w:cstheme="minorHAnsi"/>
                <w:sz w:val="20"/>
                <w:szCs w:val="20"/>
              </w:rPr>
            </w:pPr>
            <w:r w:rsidRPr="00710A32">
              <w:rPr>
                <w:rFonts w:cstheme="minorHAnsi"/>
                <w:sz w:val="20"/>
                <w:szCs w:val="20"/>
              </w:rPr>
              <w:t>It is accessible and geared toward both novices and experts.</w:t>
            </w:r>
          </w:p>
          <w:p w14:paraId="07845F3D" w14:textId="496F2570" w:rsidR="00912AA0" w:rsidRPr="00CD6727" w:rsidRDefault="00912AA0" w:rsidP="00912AA0">
            <w:pPr>
              <w:spacing w:line="276" w:lineRule="auto"/>
              <w:rPr>
                <w:rFonts w:asciiTheme="majorBidi" w:hAnsiTheme="majorBidi" w:cstheme="majorBidi"/>
                <w:b/>
                <w:bCs/>
                <w:sz w:val="24"/>
                <w:szCs w:val="24"/>
              </w:rPr>
            </w:pPr>
            <w:r w:rsidRPr="00710A32">
              <w:rPr>
                <w:rFonts w:cstheme="minorHAnsi"/>
                <w:sz w:val="20"/>
                <w:szCs w:val="20"/>
              </w:rPr>
              <w:t>Paid subscriptions offer more in-depth material, but free content is still quite comprehensive.</w:t>
            </w:r>
          </w:p>
        </w:tc>
      </w:tr>
      <w:tr w:rsidR="00912AA0" w:rsidRPr="00CD6727" w14:paraId="5AA6E535" w14:textId="77777777" w:rsidTr="00A242F1">
        <w:trPr>
          <w:trHeight w:val="260"/>
          <w:tblCellSpacing w:w="7" w:type="dxa"/>
          <w:jc w:val="center"/>
        </w:trPr>
        <w:tc>
          <w:tcPr>
            <w:tcW w:w="2898" w:type="dxa"/>
            <w:shd w:val="clear" w:color="auto" w:fill="4C3D8E"/>
            <w:vAlign w:val="center"/>
          </w:tcPr>
          <w:p w14:paraId="31DF1316" w14:textId="2E381731" w:rsidR="00912AA0" w:rsidRPr="00CD6727" w:rsidRDefault="00912AA0" w:rsidP="00912AA0">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auto"/>
            <w:vAlign w:val="center"/>
          </w:tcPr>
          <w:p w14:paraId="38DE7AA8" w14:textId="77777777" w:rsidR="00912AA0" w:rsidRPr="009376CD" w:rsidRDefault="00912AA0" w:rsidP="00912AA0">
            <w:pPr>
              <w:spacing w:line="276" w:lineRule="auto"/>
              <w:rPr>
                <w:sz w:val="20"/>
                <w:szCs w:val="20"/>
              </w:rPr>
            </w:pPr>
            <w:hyperlink r:id="rId13" w:history="1">
              <w:proofErr w:type="spellStart"/>
              <w:r w:rsidRPr="009376CD">
                <w:rPr>
                  <w:rStyle w:val="Hyperlink"/>
                  <w:sz w:val="20"/>
                  <w:szCs w:val="20"/>
                </w:rPr>
                <w:t>LearnEnglish</w:t>
              </w:r>
              <w:proofErr w:type="spellEnd"/>
              <w:r w:rsidRPr="009376CD">
                <w:rPr>
                  <w:rStyle w:val="Hyperlink"/>
                  <w:sz w:val="20"/>
                  <w:szCs w:val="20"/>
                </w:rPr>
                <w:t xml:space="preserve"> Grammar</w:t>
              </w:r>
            </w:hyperlink>
            <w:r w:rsidRPr="009376CD">
              <w:rPr>
                <w:sz w:val="20"/>
                <w:szCs w:val="20"/>
              </w:rPr>
              <w:t> is a website from the British Council that provides a variety of resources for learning English grammar, including interactive exercises, grammar lessons, and grammar quizzes. The website is available in over 20 languages.</w:t>
            </w:r>
          </w:p>
          <w:p w14:paraId="55EC05C9" w14:textId="77777777" w:rsidR="00912AA0" w:rsidRPr="00CD6727" w:rsidRDefault="00912AA0" w:rsidP="00912AA0">
            <w:pPr>
              <w:spacing w:line="276" w:lineRule="auto"/>
              <w:rPr>
                <w:rFonts w:asciiTheme="majorBidi" w:hAnsiTheme="majorBidi" w:cstheme="majorBidi"/>
                <w:b/>
                <w:bCs/>
                <w:sz w:val="24"/>
                <w:szCs w:val="24"/>
              </w:rPr>
            </w:pPr>
          </w:p>
        </w:tc>
      </w:tr>
    </w:tbl>
    <w:p w14:paraId="620EDBB7" w14:textId="77777777" w:rsidR="00202137" w:rsidRPr="00CD672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bookmarkStart w:id="17" w:name="_Ref115691991"/>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2D5D77E8" w14:textId="77777777" w:rsidR="00237363" w:rsidRDefault="00237363" w:rsidP="00CD6727">
      <w:pPr>
        <w:rPr>
          <w:rStyle w:val="a"/>
          <w:rFonts w:asciiTheme="majorBidi" w:hAnsiTheme="majorBidi" w:cstheme="majorBidi"/>
          <w:b/>
          <w:bCs/>
          <w:color w:val="4C3D8E"/>
          <w:sz w:val="24"/>
          <w:szCs w:val="24"/>
          <w:lang w:bidi="ar-YE"/>
        </w:rPr>
      </w:pPr>
      <w:bookmarkStart w:id="18" w:name="_Ref115691994"/>
    </w:p>
    <w:p w14:paraId="5FFED1CD" w14:textId="77777777" w:rsidR="00CD6727" w:rsidRDefault="00CD6727" w:rsidP="00CD6727">
      <w:pPr>
        <w:rPr>
          <w:rStyle w:val="a"/>
          <w:rFonts w:asciiTheme="majorBidi" w:hAnsiTheme="majorBidi" w:cstheme="majorBidi"/>
          <w:b/>
          <w:bCs/>
          <w:color w:val="4C3D8E"/>
          <w:sz w:val="24"/>
          <w:szCs w:val="24"/>
          <w:lang w:bidi="ar-YE"/>
        </w:rPr>
      </w:pPr>
    </w:p>
    <w:p w14:paraId="5F7F372A" w14:textId="77777777" w:rsidR="00CD6727" w:rsidRDefault="00CD6727" w:rsidP="00CD6727">
      <w:pPr>
        <w:rPr>
          <w:rStyle w:val="a"/>
          <w:rFonts w:asciiTheme="majorBidi" w:hAnsiTheme="majorBidi" w:cstheme="majorBidi"/>
          <w:b/>
          <w:bCs/>
          <w:color w:val="4C3D8E"/>
          <w:sz w:val="24"/>
          <w:szCs w:val="24"/>
          <w:lang w:bidi="ar-YE"/>
        </w:rPr>
      </w:pPr>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2592113"/>
      <w:r w:rsidRPr="00CD6727">
        <w:rPr>
          <w:rStyle w:val="a"/>
          <w:rFonts w:asciiTheme="majorBidi" w:hAnsiTheme="majorBidi" w:cstheme="majorBidi"/>
          <w:b/>
          <w:bCs/>
          <w:color w:val="4C3D8E"/>
          <w:sz w:val="24"/>
          <w:szCs w:val="24"/>
          <w:lang w:bidi="ar-YE"/>
        </w:rPr>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2592114"/>
      <w:r w:rsidRPr="00CD6727">
        <w:rPr>
          <w:rStyle w:val="a"/>
          <w:rFonts w:asciiTheme="majorBidi" w:hAnsiTheme="majorBidi" w:cstheme="majorBidi"/>
          <w:b/>
          <w:bCs/>
          <w:color w:val="4C3D8E"/>
          <w:sz w:val="24"/>
          <w:szCs w:val="24"/>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4"/>
      <w:footerReference w:type="default" r:id="rId15"/>
      <w:headerReference w:type="first" r:id="rId16"/>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936426" w14:textId="77777777" w:rsidR="00EC5C28" w:rsidRDefault="00EC5C28" w:rsidP="00EE490F">
      <w:pPr>
        <w:spacing w:after="0" w:line="240" w:lineRule="auto"/>
      </w:pPr>
      <w:r>
        <w:separator/>
      </w:r>
    </w:p>
  </w:endnote>
  <w:endnote w:type="continuationSeparator" w:id="0">
    <w:p w14:paraId="53A11CA3" w14:textId="77777777" w:rsidR="00EC5C28" w:rsidRDefault="00EC5C28"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D99764" w14:textId="77777777" w:rsidR="00EC5C28" w:rsidRDefault="00EC5C28" w:rsidP="00EE490F">
      <w:pPr>
        <w:spacing w:after="0" w:line="240" w:lineRule="auto"/>
      </w:pPr>
      <w:r>
        <w:separator/>
      </w:r>
    </w:p>
  </w:footnote>
  <w:footnote w:type="continuationSeparator" w:id="0">
    <w:p w14:paraId="2C18BDE0" w14:textId="77777777" w:rsidR="00EC5C28" w:rsidRDefault="00EC5C28"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252123"/>
    <w:multiLevelType w:val="multilevel"/>
    <w:tmpl w:val="C5641F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6"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1"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7"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181561"/>
    <w:multiLevelType w:val="multilevel"/>
    <w:tmpl w:val="D8F4C8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1"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4"/>
  </w:num>
  <w:num w:numId="2" w16cid:durableId="1350260347">
    <w:abstractNumId w:val="29"/>
  </w:num>
  <w:num w:numId="3" w16cid:durableId="1766877837">
    <w:abstractNumId w:val="35"/>
  </w:num>
  <w:num w:numId="4" w16cid:durableId="1648321547">
    <w:abstractNumId w:val="38"/>
  </w:num>
  <w:num w:numId="5" w16cid:durableId="1855995202">
    <w:abstractNumId w:val="19"/>
  </w:num>
  <w:num w:numId="6" w16cid:durableId="1706059909">
    <w:abstractNumId w:val="37"/>
  </w:num>
  <w:num w:numId="7" w16cid:durableId="978068362">
    <w:abstractNumId w:val="18"/>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7"/>
  </w:num>
  <w:num w:numId="16" w16cid:durableId="1158571807">
    <w:abstractNumId w:val="8"/>
  </w:num>
  <w:num w:numId="17" w16cid:durableId="1926914633">
    <w:abstractNumId w:val="17"/>
  </w:num>
  <w:num w:numId="18" w16cid:durableId="1423641813">
    <w:abstractNumId w:val="23"/>
  </w:num>
  <w:num w:numId="19" w16cid:durableId="1545212818">
    <w:abstractNumId w:val="33"/>
  </w:num>
  <w:num w:numId="20" w16cid:durableId="734009455">
    <w:abstractNumId w:val="16"/>
  </w:num>
  <w:num w:numId="21" w16cid:durableId="1277980099">
    <w:abstractNumId w:val="25"/>
  </w:num>
  <w:num w:numId="22" w16cid:durableId="1750150938">
    <w:abstractNumId w:val="26"/>
  </w:num>
  <w:num w:numId="23" w16cid:durableId="2008514007">
    <w:abstractNumId w:val="36"/>
  </w:num>
  <w:num w:numId="24" w16cid:durableId="1025592735">
    <w:abstractNumId w:val="6"/>
  </w:num>
  <w:num w:numId="25" w16cid:durableId="712536890">
    <w:abstractNumId w:val="21"/>
  </w:num>
  <w:num w:numId="26" w16cid:durableId="598567842">
    <w:abstractNumId w:val="32"/>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31"/>
  </w:num>
  <w:num w:numId="32" w16cid:durableId="239414497">
    <w:abstractNumId w:val="11"/>
  </w:num>
  <w:num w:numId="33" w16cid:durableId="11537761">
    <w:abstractNumId w:val="22"/>
  </w:num>
  <w:num w:numId="34" w16cid:durableId="30349923">
    <w:abstractNumId w:val="20"/>
  </w:num>
  <w:num w:numId="35" w16cid:durableId="311250043">
    <w:abstractNumId w:val="15"/>
  </w:num>
  <w:num w:numId="36" w16cid:durableId="224265797">
    <w:abstractNumId w:val="30"/>
  </w:num>
  <w:num w:numId="37" w16cid:durableId="226769573">
    <w:abstractNumId w:val="24"/>
  </w:num>
  <w:num w:numId="38" w16cid:durableId="623578178">
    <w:abstractNumId w:val="14"/>
  </w:num>
  <w:num w:numId="39" w16cid:durableId="33758697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73BC"/>
    <w:rsid w:val="000A0FC5"/>
    <w:rsid w:val="000A15B4"/>
    <w:rsid w:val="000C0FCB"/>
    <w:rsid w:val="000C1F14"/>
    <w:rsid w:val="000C3B90"/>
    <w:rsid w:val="000D7917"/>
    <w:rsid w:val="000E2809"/>
    <w:rsid w:val="000E36E5"/>
    <w:rsid w:val="000F105E"/>
    <w:rsid w:val="00106B6A"/>
    <w:rsid w:val="00123EA4"/>
    <w:rsid w:val="00123F5B"/>
    <w:rsid w:val="00126020"/>
    <w:rsid w:val="00131734"/>
    <w:rsid w:val="0013624E"/>
    <w:rsid w:val="00137FF3"/>
    <w:rsid w:val="00141E13"/>
    <w:rsid w:val="00143E31"/>
    <w:rsid w:val="001446ED"/>
    <w:rsid w:val="00144B05"/>
    <w:rsid w:val="0016002B"/>
    <w:rsid w:val="00167AD7"/>
    <w:rsid w:val="00170319"/>
    <w:rsid w:val="00181FE4"/>
    <w:rsid w:val="001855D7"/>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5D91"/>
    <w:rsid w:val="00206212"/>
    <w:rsid w:val="00206CA4"/>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2149"/>
    <w:rsid w:val="00293830"/>
    <w:rsid w:val="00293D55"/>
    <w:rsid w:val="00294F29"/>
    <w:rsid w:val="00295E0B"/>
    <w:rsid w:val="002975B5"/>
    <w:rsid w:val="002A0738"/>
    <w:rsid w:val="002A22D7"/>
    <w:rsid w:val="002A33F8"/>
    <w:rsid w:val="002A73AF"/>
    <w:rsid w:val="002B2E91"/>
    <w:rsid w:val="002C0FD2"/>
    <w:rsid w:val="002D2649"/>
    <w:rsid w:val="002D35DE"/>
    <w:rsid w:val="002D4589"/>
    <w:rsid w:val="002E63AD"/>
    <w:rsid w:val="002F0BC0"/>
    <w:rsid w:val="003111E5"/>
    <w:rsid w:val="003150DB"/>
    <w:rsid w:val="00321FFA"/>
    <w:rsid w:val="00325C39"/>
    <w:rsid w:val="003401C7"/>
    <w:rsid w:val="00352E47"/>
    <w:rsid w:val="00390531"/>
    <w:rsid w:val="00391A76"/>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128F8"/>
    <w:rsid w:val="0041561F"/>
    <w:rsid w:val="00425E24"/>
    <w:rsid w:val="00425EF4"/>
    <w:rsid w:val="004312B1"/>
    <w:rsid w:val="00437877"/>
    <w:rsid w:val="004408AF"/>
    <w:rsid w:val="00457050"/>
    <w:rsid w:val="00461566"/>
    <w:rsid w:val="00462074"/>
    <w:rsid w:val="00464F77"/>
    <w:rsid w:val="004753C7"/>
    <w:rsid w:val="00480FFF"/>
    <w:rsid w:val="00495B8D"/>
    <w:rsid w:val="004A4B89"/>
    <w:rsid w:val="004A711F"/>
    <w:rsid w:val="004B0AA7"/>
    <w:rsid w:val="004B7C4A"/>
    <w:rsid w:val="004B7DEB"/>
    <w:rsid w:val="004C15AA"/>
    <w:rsid w:val="004C1C63"/>
    <w:rsid w:val="004C5EBA"/>
    <w:rsid w:val="004D05F8"/>
    <w:rsid w:val="004E0B9F"/>
    <w:rsid w:val="004E1D49"/>
    <w:rsid w:val="004F50F1"/>
    <w:rsid w:val="005031B0"/>
    <w:rsid w:val="005104BB"/>
    <w:rsid w:val="00512A54"/>
    <w:rsid w:val="00512AB4"/>
    <w:rsid w:val="00516373"/>
    <w:rsid w:val="005217A2"/>
    <w:rsid w:val="0052441A"/>
    <w:rsid w:val="005306BB"/>
    <w:rsid w:val="00540242"/>
    <w:rsid w:val="00544D8B"/>
    <w:rsid w:val="00546CCA"/>
    <w:rsid w:val="005508C6"/>
    <w:rsid w:val="00553B10"/>
    <w:rsid w:val="00556F26"/>
    <w:rsid w:val="00561601"/>
    <w:rsid w:val="005719C3"/>
    <w:rsid w:val="005766B3"/>
    <w:rsid w:val="00581D29"/>
    <w:rsid w:val="00582DA3"/>
    <w:rsid w:val="005A146D"/>
    <w:rsid w:val="005A7B3E"/>
    <w:rsid w:val="005B1E8D"/>
    <w:rsid w:val="005B360D"/>
    <w:rsid w:val="005B4B63"/>
    <w:rsid w:val="005D7212"/>
    <w:rsid w:val="005E749B"/>
    <w:rsid w:val="005F2EDF"/>
    <w:rsid w:val="00600C13"/>
    <w:rsid w:val="0062632C"/>
    <w:rsid w:val="00630073"/>
    <w:rsid w:val="00640927"/>
    <w:rsid w:val="00652624"/>
    <w:rsid w:val="00654314"/>
    <w:rsid w:val="00662D6E"/>
    <w:rsid w:val="0066519A"/>
    <w:rsid w:val="0069056D"/>
    <w:rsid w:val="006908EC"/>
    <w:rsid w:val="00696A1F"/>
    <w:rsid w:val="006973C7"/>
    <w:rsid w:val="006B08C3"/>
    <w:rsid w:val="006B12D6"/>
    <w:rsid w:val="006B3CD5"/>
    <w:rsid w:val="006C0DCE"/>
    <w:rsid w:val="006C15BA"/>
    <w:rsid w:val="006D50F4"/>
    <w:rsid w:val="006E3A65"/>
    <w:rsid w:val="00704E7A"/>
    <w:rsid w:val="007065FD"/>
    <w:rsid w:val="007074DA"/>
    <w:rsid w:val="00707AB0"/>
    <w:rsid w:val="00711EE8"/>
    <w:rsid w:val="0074560E"/>
    <w:rsid w:val="007658C7"/>
    <w:rsid w:val="007660E9"/>
    <w:rsid w:val="00772B4C"/>
    <w:rsid w:val="007740E3"/>
    <w:rsid w:val="00774F63"/>
    <w:rsid w:val="00791E07"/>
    <w:rsid w:val="007A6EE0"/>
    <w:rsid w:val="007E1F1C"/>
    <w:rsid w:val="008306EB"/>
    <w:rsid w:val="008311C0"/>
    <w:rsid w:val="00844E6A"/>
    <w:rsid w:val="00853439"/>
    <w:rsid w:val="00873A56"/>
    <w:rsid w:val="00877341"/>
    <w:rsid w:val="00883987"/>
    <w:rsid w:val="008A1157"/>
    <w:rsid w:val="008A77FF"/>
    <w:rsid w:val="008B03CF"/>
    <w:rsid w:val="008B0704"/>
    <w:rsid w:val="008B2211"/>
    <w:rsid w:val="008B3678"/>
    <w:rsid w:val="008C536B"/>
    <w:rsid w:val="008C6A6D"/>
    <w:rsid w:val="008D0CEB"/>
    <w:rsid w:val="009023F3"/>
    <w:rsid w:val="00905031"/>
    <w:rsid w:val="0090602B"/>
    <w:rsid w:val="00912AA0"/>
    <w:rsid w:val="00913302"/>
    <w:rsid w:val="00914214"/>
    <w:rsid w:val="009203B9"/>
    <w:rsid w:val="00924028"/>
    <w:rsid w:val="0093385B"/>
    <w:rsid w:val="00937D8E"/>
    <w:rsid w:val="009406AC"/>
    <w:rsid w:val="00942758"/>
    <w:rsid w:val="00943D31"/>
    <w:rsid w:val="00952F97"/>
    <w:rsid w:val="0096582E"/>
    <w:rsid w:val="0096672E"/>
    <w:rsid w:val="00970132"/>
    <w:rsid w:val="0097256E"/>
    <w:rsid w:val="009859B4"/>
    <w:rsid w:val="009A3B8E"/>
    <w:rsid w:val="009C23D4"/>
    <w:rsid w:val="009C2FB1"/>
    <w:rsid w:val="009C3322"/>
    <w:rsid w:val="009C4B55"/>
    <w:rsid w:val="009D4997"/>
    <w:rsid w:val="009E3CC0"/>
    <w:rsid w:val="009E47E5"/>
    <w:rsid w:val="009F07E9"/>
    <w:rsid w:val="009F2ED5"/>
    <w:rsid w:val="00A04C1A"/>
    <w:rsid w:val="00A12DC2"/>
    <w:rsid w:val="00A13660"/>
    <w:rsid w:val="00A236AA"/>
    <w:rsid w:val="00A372A9"/>
    <w:rsid w:val="00A42AFB"/>
    <w:rsid w:val="00A44627"/>
    <w:rsid w:val="00A4632E"/>
    <w:rsid w:val="00A4737E"/>
    <w:rsid w:val="00A47B98"/>
    <w:rsid w:val="00A502C1"/>
    <w:rsid w:val="00A5558A"/>
    <w:rsid w:val="00A63AD0"/>
    <w:rsid w:val="00A65311"/>
    <w:rsid w:val="00A7048A"/>
    <w:rsid w:val="00A7204A"/>
    <w:rsid w:val="00A9270E"/>
    <w:rsid w:val="00A942E5"/>
    <w:rsid w:val="00A979FA"/>
    <w:rsid w:val="00AD1A03"/>
    <w:rsid w:val="00AD423B"/>
    <w:rsid w:val="00AD5924"/>
    <w:rsid w:val="00AE0516"/>
    <w:rsid w:val="00AE248E"/>
    <w:rsid w:val="00AE6AD7"/>
    <w:rsid w:val="00AF47F7"/>
    <w:rsid w:val="00B01629"/>
    <w:rsid w:val="00B174B5"/>
    <w:rsid w:val="00B21AA8"/>
    <w:rsid w:val="00B22AAC"/>
    <w:rsid w:val="00B23F75"/>
    <w:rsid w:val="00B31B5E"/>
    <w:rsid w:val="00B36685"/>
    <w:rsid w:val="00B42AA3"/>
    <w:rsid w:val="00B47D21"/>
    <w:rsid w:val="00B727DA"/>
    <w:rsid w:val="00B80620"/>
    <w:rsid w:val="00B80926"/>
    <w:rsid w:val="00B91224"/>
    <w:rsid w:val="00B92D4A"/>
    <w:rsid w:val="00B93E29"/>
    <w:rsid w:val="00B97745"/>
    <w:rsid w:val="00B97B1E"/>
    <w:rsid w:val="00BA046D"/>
    <w:rsid w:val="00BB15BF"/>
    <w:rsid w:val="00BB5081"/>
    <w:rsid w:val="00BD20DB"/>
    <w:rsid w:val="00BE3299"/>
    <w:rsid w:val="00BF4D7C"/>
    <w:rsid w:val="00C028FF"/>
    <w:rsid w:val="00C1739D"/>
    <w:rsid w:val="00C26F06"/>
    <w:rsid w:val="00C33239"/>
    <w:rsid w:val="00C335A5"/>
    <w:rsid w:val="00C344BF"/>
    <w:rsid w:val="00C35654"/>
    <w:rsid w:val="00C46F2D"/>
    <w:rsid w:val="00C55180"/>
    <w:rsid w:val="00C617D1"/>
    <w:rsid w:val="00C619F5"/>
    <w:rsid w:val="00C76AAE"/>
    <w:rsid w:val="00C77FDD"/>
    <w:rsid w:val="00C802BD"/>
    <w:rsid w:val="00C86E4E"/>
    <w:rsid w:val="00C958D9"/>
    <w:rsid w:val="00CB11A3"/>
    <w:rsid w:val="00CB1A28"/>
    <w:rsid w:val="00CC7B6E"/>
    <w:rsid w:val="00CD6727"/>
    <w:rsid w:val="00CE0B84"/>
    <w:rsid w:val="00CE2698"/>
    <w:rsid w:val="00CE560F"/>
    <w:rsid w:val="00CF0499"/>
    <w:rsid w:val="00D02983"/>
    <w:rsid w:val="00D23847"/>
    <w:rsid w:val="00D27B61"/>
    <w:rsid w:val="00D3555B"/>
    <w:rsid w:val="00D4307F"/>
    <w:rsid w:val="00D556A0"/>
    <w:rsid w:val="00D5768D"/>
    <w:rsid w:val="00D67B12"/>
    <w:rsid w:val="00D7016C"/>
    <w:rsid w:val="00D71F88"/>
    <w:rsid w:val="00D7486B"/>
    <w:rsid w:val="00D76E52"/>
    <w:rsid w:val="00D80C91"/>
    <w:rsid w:val="00D8287E"/>
    <w:rsid w:val="00D83461"/>
    <w:rsid w:val="00D92DFD"/>
    <w:rsid w:val="00DA252F"/>
    <w:rsid w:val="00DA72CD"/>
    <w:rsid w:val="00DB0DBA"/>
    <w:rsid w:val="00DB0E18"/>
    <w:rsid w:val="00DB0FAE"/>
    <w:rsid w:val="00E0297E"/>
    <w:rsid w:val="00E02D40"/>
    <w:rsid w:val="00E064B0"/>
    <w:rsid w:val="00E171F9"/>
    <w:rsid w:val="00E17C0D"/>
    <w:rsid w:val="00E434B1"/>
    <w:rsid w:val="00E56C91"/>
    <w:rsid w:val="00E573B2"/>
    <w:rsid w:val="00E64CCE"/>
    <w:rsid w:val="00E67869"/>
    <w:rsid w:val="00E873A9"/>
    <w:rsid w:val="00E91116"/>
    <w:rsid w:val="00E953B7"/>
    <w:rsid w:val="00E96C61"/>
    <w:rsid w:val="00EA502F"/>
    <w:rsid w:val="00EC08C5"/>
    <w:rsid w:val="00EC5C28"/>
    <w:rsid w:val="00ED020D"/>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5B02"/>
    <w:rsid w:val="00F47FFE"/>
    <w:rsid w:val="00F50654"/>
    <w:rsid w:val="00F52809"/>
    <w:rsid w:val="00F54C3D"/>
    <w:rsid w:val="00F64EDD"/>
    <w:rsid w:val="00F67520"/>
    <w:rsid w:val="00F7626A"/>
    <w:rsid w:val="00F773F7"/>
    <w:rsid w:val="00F9176E"/>
    <w:rsid w:val="00F91847"/>
    <w:rsid w:val="00FA3E2F"/>
    <w:rsid w:val="00FB3D5D"/>
    <w:rsid w:val="00FB700E"/>
    <w:rsid w:val="00FC2D18"/>
    <w:rsid w:val="00FC64D5"/>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earnenglish.britishcouncil.org/apps/learnenglish-grammar"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rammarbook.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rammarly.com/blog/category/handboo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4648A"/>
    <w:rsid w:val="000C5905"/>
    <w:rsid w:val="0011483C"/>
    <w:rsid w:val="00117846"/>
    <w:rsid w:val="00141E13"/>
    <w:rsid w:val="001720A8"/>
    <w:rsid w:val="00207130"/>
    <w:rsid w:val="00283175"/>
    <w:rsid w:val="00292149"/>
    <w:rsid w:val="00372FF0"/>
    <w:rsid w:val="00386688"/>
    <w:rsid w:val="00391A76"/>
    <w:rsid w:val="003A29E0"/>
    <w:rsid w:val="003D50AA"/>
    <w:rsid w:val="00455241"/>
    <w:rsid w:val="00470F03"/>
    <w:rsid w:val="004C15AA"/>
    <w:rsid w:val="004F22E4"/>
    <w:rsid w:val="005423CF"/>
    <w:rsid w:val="005E3072"/>
    <w:rsid w:val="006908EC"/>
    <w:rsid w:val="007018F9"/>
    <w:rsid w:val="00722D60"/>
    <w:rsid w:val="00747017"/>
    <w:rsid w:val="00840A3B"/>
    <w:rsid w:val="00A04C52"/>
    <w:rsid w:val="00A07CBB"/>
    <w:rsid w:val="00A37545"/>
    <w:rsid w:val="00A4632E"/>
    <w:rsid w:val="00AB278C"/>
    <w:rsid w:val="00B90AB1"/>
    <w:rsid w:val="00C46F2D"/>
    <w:rsid w:val="00D27B61"/>
    <w:rsid w:val="00D47B0F"/>
    <w:rsid w:val="00D67B12"/>
    <w:rsid w:val="00E15694"/>
    <w:rsid w:val="00E953B7"/>
    <w:rsid w:val="00ED14A8"/>
    <w:rsid w:val="00EF51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2.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3.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4.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15</Pages>
  <Words>3161</Words>
  <Characters>18020</Characters>
  <Application>Microsoft Office Word</Application>
  <DocSecurity>0</DocSecurity>
  <Lines>150</Lines>
  <Paragraphs>42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ENG2312-3 Grammar 3_11-13-2024</dc:title>
  <dc:subject/>
  <cp:keywords/>
  <dc:description/>
  <cp:lastPrinted>2024-06-30T11:36:00Z</cp:lastPrinted>
  <dcterms:created xsi:type="dcterms:W3CDTF">2022-10-23T15:08:00Z</dcterms:created>
  <dcterms:modified xsi:type="dcterms:W3CDTF">2024-11-15T16:41:00Z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