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4140F57"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1F0818" w:rsidRPr="001F0818">
                  <w:rPr>
                    <w:rStyle w:val="Style1Char"/>
                    <w:rFonts w:asciiTheme="majorBidi" w:hAnsiTheme="majorBidi" w:cstheme="majorBidi"/>
                    <w:sz w:val="24"/>
                    <w:szCs w:val="24"/>
                  </w:rPr>
                  <w:t>Writing</w:t>
                </w:r>
                <w:r w:rsidR="001F0818">
                  <w:rPr>
                    <w:rStyle w:val="Style1Char"/>
                    <w:rFonts w:asciiTheme="majorBidi" w:hAnsiTheme="majorBidi" w:cstheme="majorBidi"/>
                    <w:sz w:val="24"/>
                    <w:szCs w:val="24"/>
                  </w:rPr>
                  <w:t xml:space="preserve"> </w:t>
                </w:r>
                <w:r w:rsidR="001F0818" w:rsidRPr="001F0818">
                  <w:rPr>
                    <w:rStyle w:val="Style1Char"/>
                    <w:rFonts w:asciiTheme="majorBidi" w:hAnsiTheme="majorBidi" w:cstheme="majorBidi"/>
                    <w:sz w:val="24"/>
                    <w:szCs w:val="24"/>
                  </w:rPr>
                  <w:t>1</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B83C6AC"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1F0818" w:rsidRPr="001F0818">
              <w:rPr>
                <w:rStyle w:val="Style1Char"/>
                <w:rFonts w:asciiTheme="majorBidi" w:hAnsiTheme="majorBidi" w:cstheme="majorBidi"/>
                <w:sz w:val="24"/>
                <w:szCs w:val="24"/>
              </w:rPr>
              <w:t>ENG1</w:t>
            </w:r>
            <w:r w:rsidR="0045769F">
              <w:rPr>
                <w:rStyle w:val="Style1Char"/>
                <w:rFonts w:asciiTheme="majorBidi" w:hAnsiTheme="majorBidi" w:cstheme="majorBidi"/>
                <w:sz w:val="24"/>
                <w:szCs w:val="24"/>
              </w:rPr>
              <w:t>303</w:t>
            </w:r>
            <w:r w:rsidR="001F0818" w:rsidRPr="001F0818">
              <w:rPr>
                <w:rStyle w:val="Style1Char"/>
                <w:rFonts w:asciiTheme="majorBidi" w:hAnsiTheme="majorBidi" w:cstheme="majorBidi"/>
                <w:sz w:val="24"/>
                <w:szCs w:val="24"/>
              </w:rPr>
              <w:t>-3</w:t>
            </w:r>
            <w:r w:rsidR="001F0818">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FAF57B8" w:rsidR="00D7486B" w:rsidRPr="00CD6727" w:rsidRDefault="00D7486B" w:rsidP="005D54AA">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5D54AA" w:rsidRPr="005D54AA">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0628D0A5" w:rsidR="00D7486B" w:rsidRPr="00CD6727" w:rsidRDefault="00D7486B" w:rsidP="00C77FFB">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77FFB" w:rsidRPr="00C77FFB">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512C01F0" w14:textId="6DDD5506" w:rsidR="00440061"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62419" w:history="1">
            <w:r w:rsidR="00440061" w:rsidRPr="00A26540">
              <w:rPr>
                <w:rStyle w:val="Hyperlink"/>
                <w:rFonts w:asciiTheme="majorBidi" w:hAnsiTheme="majorBidi"/>
                <w:b/>
                <w:bCs/>
                <w:noProof/>
                <w:lang w:bidi="ar-YE"/>
              </w:rPr>
              <w:t>A. General information about the course:</w:t>
            </w:r>
            <w:r w:rsidR="00440061">
              <w:rPr>
                <w:noProof/>
                <w:webHidden/>
              </w:rPr>
              <w:tab/>
            </w:r>
            <w:r w:rsidR="00440061">
              <w:rPr>
                <w:noProof/>
                <w:webHidden/>
              </w:rPr>
              <w:fldChar w:fldCharType="begin"/>
            </w:r>
            <w:r w:rsidR="00440061">
              <w:rPr>
                <w:noProof/>
                <w:webHidden/>
              </w:rPr>
              <w:instrText xml:space="preserve"> PAGEREF _Toc182562419 \h </w:instrText>
            </w:r>
            <w:r w:rsidR="00440061">
              <w:rPr>
                <w:noProof/>
                <w:webHidden/>
              </w:rPr>
            </w:r>
            <w:r w:rsidR="00440061">
              <w:rPr>
                <w:noProof/>
                <w:webHidden/>
              </w:rPr>
              <w:fldChar w:fldCharType="separate"/>
            </w:r>
            <w:r w:rsidR="00440061">
              <w:rPr>
                <w:noProof/>
                <w:webHidden/>
              </w:rPr>
              <w:t>3</w:t>
            </w:r>
            <w:r w:rsidR="00440061">
              <w:rPr>
                <w:noProof/>
                <w:webHidden/>
              </w:rPr>
              <w:fldChar w:fldCharType="end"/>
            </w:r>
          </w:hyperlink>
        </w:p>
        <w:p w14:paraId="20532E08" w14:textId="4123E614" w:rsidR="00440061" w:rsidRDefault="00440061">
          <w:pPr>
            <w:pStyle w:val="TOC1"/>
            <w:tabs>
              <w:tab w:val="right" w:leader="dot" w:pos="9628"/>
            </w:tabs>
            <w:rPr>
              <w:rFonts w:eastAsiaTheme="minorEastAsia"/>
              <w:noProof/>
              <w:kern w:val="2"/>
              <w:sz w:val="24"/>
              <w:szCs w:val="24"/>
              <w14:ligatures w14:val="standardContextual"/>
            </w:rPr>
          </w:pPr>
          <w:hyperlink w:anchor="_Toc182562420" w:history="1">
            <w:r w:rsidRPr="00A26540">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_Toc182562420 \h </w:instrText>
            </w:r>
            <w:r>
              <w:rPr>
                <w:noProof/>
                <w:webHidden/>
              </w:rPr>
            </w:r>
            <w:r>
              <w:rPr>
                <w:noProof/>
                <w:webHidden/>
              </w:rPr>
              <w:fldChar w:fldCharType="separate"/>
            </w:r>
            <w:r>
              <w:rPr>
                <w:noProof/>
                <w:webHidden/>
              </w:rPr>
              <w:t>4</w:t>
            </w:r>
            <w:r>
              <w:rPr>
                <w:noProof/>
                <w:webHidden/>
              </w:rPr>
              <w:fldChar w:fldCharType="end"/>
            </w:r>
          </w:hyperlink>
        </w:p>
        <w:p w14:paraId="3219AB38" w14:textId="7B6D2357" w:rsidR="00440061" w:rsidRDefault="00440061">
          <w:pPr>
            <w:pStyle w:val="TOC1"/>
            <w:tabs>
              <w:tab w:val="right" w:leader="dot" w:pos="9628"/>
            </w:tabs>
            <w:rPr>
              <w:rFonts w:eastAsiaTheme="minorEastAsia"/>
              <w:noProof/>
              <w:kern w:val="2"/>
              <w:sz w:val="24"/>
              <w:szCs w:val="24"/>
              <w14:ligatures w14:val="standardContextual"/>
            </w:rPr>
          </w:pPr>
          <w:hyperlink w:anchor="_Toc182562421" w:history="1">
            <w:r w:rsidRPr="00A26540">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_Toc182562421 \h </w:instrText>
            </w:r>
            <w:r>
              <w:rPr>
                <w:noProof/>
                <w:webHidden/>
              </w:rPr>
            </w:r>
            <w:r>
              <w:rPr>
                <w:noProof/>
                <w:webHidden/>
              </w:rPr>
              <w:fldChar w:fldCharType="separate"/>
            </w:r>
            <w:r>
              <w:rPr>
                <w:noProof/>
                <w:webHidden/>
              </w:rPr>
              <w:t>8</w:t>
            </w:r>
            <w:r>
              <w:rPr>
                <w:noProof/>
                <w:webHidden/>
              </w:rPr>
              <w:fldChar w:fldCharType="end"/>
            </w:r>
          </w:hyperlink>
        </w:p>
        <w:p w14:paraId="1DCA53AB" w14:textId="1CFA3D81" w:rsidR="00440061" w:rsidRDefault="00440061">
          <w:pPr>
            <w:pStyle w:val="TOC1"/>
            <w:tabs>
              <w:tab w:val="right" w:leader="dot" w:pos="9628"/>
            </w:tabs>
            <w:rPr>
              <w:rFonts w:eastAsiaTheme="minorEastAsia"/>
              <w:noProof/>
              <w:kern w:val="2"/>
              <w:sz w:val="24"/>
              <w:szCs w:val="24"/>
              <w14:ligatures w14:val="standardContextual"/>
            </w:rPr>
          </w:pPr>
          <w:hyperlink w:anchor="_Toc182562422" w:history="1">
            <w:r w:rsidRPr="00A26540">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_Toc182562422 \h </w:instrText>
            </w:r>
            <w:r>
              <w:rPr>
                <w:noProof/>
                <w:webHidden/>
              </w:rPr>
            </w:r>
            <w:r>
              <w:rPr>
                <w:noProof/>
                <w:webHidden/>
              </w:rPr>
              <w:fldChar w:fldCharType="separate"/>
            </w:r>
            <w:r>
              <w:rPr>
                <w:noProof/>
                <w:webHidden/>
              </w:rPr>
              <w:t>15</w:t>
            </w:r>
            <w:r>
              <w:rPr>
                <w:noProof/>
                <w:webHidden/>
              </w:rPr>
              <w:fldChar w:fldCharType="end"/>
            </w:r>
          </w:hyperlink>
        </w:p>
        <w:p w14:paraId="75F8962B" w14:textId="682458F6" w:rsidR="00440061" w:rsidRDefault="00440061">
          <w:pPr>
            <w:pStyle w:val="TOC1"/>
            <w:tabs>
              <w:tab w:val="right" w:leader="dot" w:pos="9628"/>
            </w:tabs>
            <w:rPr>
              <w:rFonts w:eastAsiaTheme="minorEastAsia"/>
              <w:noProof/>
              <w:kern w:val="2"/>
              <w:sz w:val="24"/>
              <w:szCs w:val="24"/>
              <w14:ligatures w14:val="standardContextual"/>
            </w:rPr>
          </w:pPr>
          <w:hyperlink w:anchor="_Toc182562423" w:history="1">
            <w:r w:rsidRPr="00A26540">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_Toc182562423 \h </w:instrText>
            </w:r>
            <w:r>
              <w:rPr>
                <w:noProof/>
                <w:webHidden/>
              </w:rPr>
            </w:r>
            <w:r>
              <w:rPr>
                <w:noProof/>
                <w:webHidden/>
              </w:rPr>
              <w:fldChar w:fldCharType="separate"/>
            </w:r>
            <w:r>
              <w:rPr>
                <w:noProof/>
                <w:webHidden/>
              </w:rPr>
              <w:t>17</w:t>
            </w:r>
            <w:r>
              <w:rPr>
                <w:noProof/>
                <w:webHidden/>
              </w:rPr>
              <w:fldChar w:fldCharType="end"/>
            </w:r>
          </w:hyperlink>
        </w:p>
        <w:p w14:paraId="5CA5E1A9" w14:textId="2A120C5D" w:rsidR="00440061" w:rsidRDefault="00440061">
          <w:pPr>
            <w:pStyle w:val="TOC1"/>
            <w:tabs>
              <w:tab w:val="right" w:leader="dot" w:pos="9628"/>
            </w:tabs>
            <w:rPr>
              <w:rFonts w:eastAsiaTheme="minorEastAsia"/>
              <w:noProof/>
              <w:kern w:val="2"/>
              <w:sz w:val="24"/>
              <w:szCs w:val="24"/>
              <w14:ligatures w14:val="standardContextual"/>
            </w:rPr>
          </w:pPr>
          <w:hyperlink w:anchor="_Toc182562424" w:history="1">
            <w:r w:rsidRPr="00A26540">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_Toc182562424 \h </w:instrText>
            </w:r>
            <w:r>
              <w:rPr>
                <w:noProof/>
                <w:webHidden/>
              </w:rPr>
            </w:r>
            <w:r>
              <w:rPr>
                <w:noProof/>
                <w:webHidden/>
              </w:rPr>
              <w:fldChar w:fldCharType="separate"/>
            </w:r>
            <w:r>
              <w:rPr>
                <w:noProof/>
                <w:webHidden/>
              </w:rPr>
              <w:t>19</w:t>
            </w:r>
            <w:r>
              <w:rPr>
                <w:noProof/>
                <w:webHidden/>
              </w:rPr>
              <w:fldChar w:fldCharType="end"/>
            </w:r>
          </w:hyperlink>
        </w:p>
        <w:p w14:paraId="62CEFBEA" w14:textId="3D99FFBC" w:rsidR="00440061" w:rsidRDefault="00440061">
          <w:pPr>
            <w:pStyle w:val="TOC1"/>
            <w:tabs>
              <w:tab w:val="right" w:leader="dot" w:pos="9628"/>
            </w:tabs>
            <w:rPr>
              <w:rFonts w:eastAsiaTheme="minorEastAsia"/>
              <w:noProof/>
              <w:kern w:val="2"/>
              <w:sz w:val="24"/>
              <w:szCs w:val="24"/>
              <w14:ligatures w14:val="standardContextual"/>
            </w:rPr>
          </w:pPr>
          <w:hyperlink w:anchor="_Toc182562425" w:history="1">
            <w:r w:rsidRPr="00A26540">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_Toc182562425 \h </w:instrText>
            </w:r>
            <w:r>
              <w:rPr>
                <w:noProof/>
                <w:webHidden/>
              </w:rPr>
            </w:r>
            <w:r>
              <w:rPr>
                <w:noProof/>
                <w:webHidden/>
              </w:rPr>
              <w:fldChar w:fldCharType="separate"/>
            </w:r>
            <w:r>
              <w:rPr>
                <w:noProof/>
                <w:webHidden/>
              </w:rPr>
              <w:t>19</w:t>
            </w:r>
            <w:r>
              <w:rPr>
                <w:noProof/>
                <w:webHidden/>
              </w:rPr>
              <w:fldChar w:fldCharType="end"/>
            </w:r>
          </w:hyperlink>
        </w:p>
        <w:p w14:paraId="048425A3" w14:textId="39A332F3"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62419"/>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33D19ADB"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366EF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716CF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3C44D3">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0441E2B9"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3C44D3">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101CD42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3C44D3">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4ACE280" w:rsidR="00D71F88" w:rsidRPr="00CD6727" w:rsidRDefault="00D71F88" w:rsidP="00366EF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366EF3" w:rsidRPr="00366EF3">
              <w:rPr>
                <w:rFonts w:asciiTheme="majorBidi" w:hAnsiTheme="majorBidi" w:cstheme="majorBidi"/>
                <w:color w:val="FFFFFF" w:themeColor="background1"/>
                <w:sz w:val="24"/>
                <w:szCs w:val="24"/>
              </w:rPr>
              <w:t>(Semester 1 - Year 1)</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56489F2" w:rsidR="00D71F88" w:rsidRPr="00CD6727" w:rsidRDefault="00440061" w:rsidP="00440061">
            <w:pPr>
              <w:shd w:val="clear" w:color="auto" w:fill="F2F2F2" w:themeFill="background1" w:themeFillShade="F2"/>
              <w:rPr>
                <w:rFonts w:asciiTheme="majorBidi" w:hAnsiTheme="majorBidi" w:cstheme="majorBidi"/>
                <w:b w:val="0"/>
                <w:bCs w:val="0"/>
                <w:color w:val="000000" w:themeColor="text1"/>
                <w:sz w:val="24"/>
                <w:szCs w:val="24"/>
              </w:rPr>
            </w:pPr>
            <w:r w:rsidRPr="00440061">
              <w:rPr>
                <w:rFonts w:asciiTheme="majorBidi" w:hAnsiTheme="majorBidi" w:cstheme="majorBidi"/>
                <w:b w:val="0"/>
                <w:bCs w:val="0"/>
                <w:color w:val="000000" w:themeColor="text1"/>
                <w:sz w:val="24"/>
                <w:szCs w:val="24"/>
              </w:rPr>
              <w:t>ENG1303 Writing 1 is a comprehensive course designed to lay the groundwork for effective academic writing. The curriculum spans basic grammatical elements—ranging from subject pronouns and verb usage to punctuation and capitalization—to principles of critical thinking, which include categorizing information, analyzing data, and evaluating opinions. Students will be introduced to a variety of writing tasks such as profiles, emails, comparisons, and descriptive paragraphs. The course also covers the essentials of paragraph construction, including the structure and role of topic sentences, supporting sentences, and conclusion sentences. With an emphasis on hands-on practice, students will employ these foundational principles and skills to craft coherent and well-organized paragraphs in various writing contexts.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867F88" w:rsidRPr="00CD6727" w14:paraId="44811D89" w14:textId="77777777" w:rsidTr="00867F88">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00C945A3" w14:textId="4C2D0DCC" w:rsidR="00867F88" w:rsidRPr="00CD6727" w:rsidRDefault="003C44D3"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867F88" w:rsidRPr="00CD6727" w14:paraId="66F001B9" w14:textId="77777777" w:rsidTr="00867F88">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0604B9" w14:textId="790305A2" w:rsidR="00867F88" w:rsidRPr="00CD6727" w:rsidRDefault="003C44D3"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08CE89F6" w:rsidR="00A47B98" w:rsidRPr="00CD6727" w:rsidRDefault="00440061" w:rsidP="00CD6727">
            <w:pPr>
              <w:shd w:val="clear" w:color="auto" w:fill="F2F2F2" w:themeFill="background1" w:themeFillShade="F2"/>
              <w:rPr>
                <w:rFonts w:asciiTheme="majorBidi" w:hAnsiTheme="majorBidi" w:cstheme="majorBidi"/>
                <w:b w:val="0"/>
                <w:bCs w:val="0"/>
                <w:color w:val="000000" w:themeColor="text1"/>
                <w:sz w:val="24"/>
                <w:szCs w:val="24"/>
                <w:rtl/>
              </w:rPr>
            </w:pPr>
            <w:r w:rsidRPr="00440061">
              <w:rPr>
                <w:rFonts w:asciiTheme="majorBidi" w:hAnsiTheme="majorBidi" w:cstheme="majorBidi"/>
                <w:b w:val="0"/>
                <w:bCs w:val="0"/>
                <w:color w:val="000000" w:themeColor="text1"/>
                <w:sz w:val="24"/>
                <w:szCs w:val="24"/>
              </w:rPr>
              <w:t xml:space="preserve">The primary objective of ENG1303 Writing 1 is to furnish students with a robust foundation in academic writing. The course focuses on enabling students to identify and understand basic grammatical elements, essential for constructing sentences and paragraphs in diverse contexts. It also aims to instill principles of critical thinking, equipping students to analyze, categorize, and evaluate information effectively. Students will become familiar with the distinctive characteristics of different writing </w:t>
            </w:r>
            <w:proofErr w:type="gramStart"/>
            <w:r w:rsidRPr="00440061">
              <w:rPr>
                <w:rFonts w:asciiTheme="majorBidi" w:hAnsiTheme="majorBidi" w:cstheme="majorBidi"/>
                <w:b w:val="0"/>
                <w:bCs w:val="0"/>
                <w:color w:val="000000" w:themeColor="text1"/>
                <w:sz w:val="24"/>
                <w:szCs w:val="24"/>
              </w:rPr>
              <w:t>tasks, and</w:t>
            </w:r>
            <w:proofErr w:type="gramEnd"/>
            <w:r w:rsidRPr="00440061">
              <w:rPr>
                <w:rFonts w:asciiTheme="majorBidi" w:hAnsiTheme="majorBidi" w:cstheme="majorBidi"/>
                <w:b w:val="0"/>
                <w:bCs w:val="0"/>
                <w:color w:val="000000" w:themeColor="text1"/>
                <w:sz w:val="24"/>
                <w:szCs w:val="24"/>
              </w:rPr>
              <w:t xml:space="preserve"> will also master the key components of academic paragraphs. These multifaceted elements are integrated into practical writing exercises, encouraging students to apply their knowledge in constructing well-organized and nuanced paragraphs. By the end of the course, students will have developed a comprehensive understanding of the principles and practices essential to academic writing, allowing them to approach varying writing tasks with confidence and competence.</w:t>
            </w:r>
          </w:p>
        </w:tc>
      </w:tr>
    </w:tbl>
    <w:p w14:paraId="71E327E6" w14:textId="77777777" w:rsidR="00440061" w:rsidRDefault="00440061" w:rsidP="00CD6727">
      <w:pPr>
        <w:rPr>
          <w:rStyle w:val="a"/>
          <w:rFonts w:asciiTheme="majorBidi" w:hAnsiTheme="majorBidi" w:cstheme="majorBidi"/>
          <w:b/>
          <w:bCs/>
          <w:color w:val="52B5C2"/>
          <w:sz w:val="24"/>
          <w:szCs w:val="24"/>
        </w:rPr>
      </w:pPr>
      <w:bookmarkStart w:id="4" w:name="_Ref115691940"/>
      <w:bookmarkStart w:id="5" w:name="_Hlk531080362"/>
    </w:p>
    <w:p w14:paraId="427A18BC" w14:textId="77777777" w:rsidR="00440061" w:rsidRDefault="00440061" w:rsidP="00CD6727">
      <w:pPr>
        <w:rPr>
          <w:rStyle w:val="a"/>
          <w:rFonts w:asciiTheme="majorBidi" w:hAnsiTheme="majorBidi" w:cstheme="majorBidi"/>
          <w:b/>
          <w:bCs/>
          <w:color w:val="52B5C2"/>
          <w:sz w:val="24"/>
          <w:szCs w:val="24"/>
        </w:rPr>
      </w:pPr>
    </w:p>
    <w:p w14:paraId="4FD65AD7" w14:textId="77777777" w:rsidR="00440061" w:rsidRDefault="00440061" w:rsidP="00CD6727">
      <w:pPr>
        <w:rPr>
          <w:rStyle w:val="a"/>
          <w:rFonts w:asciiTheme="majorBidi" w:hAnsiTheme="majorBidi" w:cstheme="majorBidi"/>
          <w:b/>
          <w:bCs/>
          <w:color w:val="52B5C2"/>
          <w:sz w:val="24"/>
          <w:szCs w:val="24"/>
        </w:rPr>
      </w:pPr>
    </w:p>
    <w:p w14:paraId="3EA144F3" w14:textId="77777777" w:rsidR="00440061" w:rsidRDefault="00440061" w:rsidP="00CD6727">
      <w:pPr>
        <w:rPr>
          <w:rStyle w:val="a"/>
          <w:rFonts w:asciiTheme="majorBidi" w:hAnsiTheme="majorBidi" w:cstheme="majorBidi"/>
          <w:b/>
          <w:bCs/>
          <w:color w:val="52B5C2"/>
          <w:sz w:val="24"/>
          <w:szCs w:val="24"/>
        </w:rPr>
      </w:pPr>
    </w:p>
    <w:p w14:paraId="59B12B53" w14:textId="327E9EDD"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440061"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440061" w:rsidRPr="00CD6727" w:rsidRDefault="00440061" w:rsidP="00440061">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440061" w:rsidRPr="00CD6727" w:rsidRDefault="00440061" w:rsidP="00440061">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246D5F65" w:rsidR="00440061" w:rsidRPr="00CD6727" w:rsidRDefault="00440061" w:rsidP="00440061">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12F17C89" w:rsidR="00440061" w:rsidRPr="00CD6727" w:rsidRDefault="00440061" w:rsidP="00440061">
            <w:pPr>
              <w:spacing w:after="0"/>
              <w:rPr>
                <w:rFonts w:asciiTheme="majorBidi" w:hAnsiTheme="majorBidi" w:cstheme="majorBidi"/>
                <w:sz w:val="24"/>
                <w:szCs w:val="24"/>
              </w:rPr>
            </w:pPr>
            <w:r>
              <w:rPr>
                <w:rFonts w:cstheme="minorHAnsi"/>
              </w:rPr>
              <w:t>100%</w:t>
            </w:r>
          </w:p>
        </w:tc>
      </w:tr>
      <w:tr w:rsidR="00440061"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440061" w:rsidRPr="00CD6727" w:rsidRDefault="00440061" w:rsidP="00440061">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440061" w:rsidRPr="00CD6727" w:rsidRDefault="00440061" w:rsidP="00440061">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55435B40" w:rsidR="00440061" w:rsidRPr="00CD6727" w:rsidRDefault="00440061" w:rsidP="00440061">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14108B08" w:rsidR="00440061" w:rsidRPr="00CD6727" w:rsidRDefault="00440061" w:rsidP="00440061">
            <w:pPr>
              <w:spacing w:after="0"/>
              <w:rPr>
                <w:rFonts w:asciiTheme="majorBidi" w:hAnsiTheme="majorBidi" w:cstheme="majorBidi"/>
                <w:sz w:val="24"/>
                <w:szCs w:val="24"/>
              </w:rPr>
            </w:pPr>
            <w:r>
              <w:rPr>
                <w:rFonts w:cstheme="minorHAnsi"/>
              </w:rPr>
              <w:t>-</w:t>
            </w:r>
          </w:p>
        </w:tc>
      </w:tr>
      <w:tr w:rsidR="00440061"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440061" w:rsidRPr="00CD6727" w:rsidRDefault="00440061" w:rsidP="00440061">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440061" w:rsidRPr="00CD6727" w:rsidRDefault="00440061" w:rsidP="00440061">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440061" w:rsidRPr="00CD6727" w:rsidRDefault="00440061" w:rsidP="00440061">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440061" w:rsidRPr="00CD6727" w:rsidRDefault="00440061" w:rsidP="00440061">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59B27125" w:rsidR="00440061" w:rsidRPr="00CD6727" w:rsidRDefault="00440061" w:rsidP="00440061">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DAB7DF8" w:rsidR="00440061" w:rsidRPr="00CD6727" w:rsidRDefault="00440061" w:rsidP="00440061">
            <w:pPr>
              <w:spacing w:after="0"/>
              <w:rPr>
                <w:rFonts w:asciiTheme="majorBidi" w:hAnsiTheme="majorBidi" w:cstheme="majorBidi"/>
                <w:sz w:val="24"/>
                <w:szCs w:val="24"/>
              </w:rPr>
            </w:pPr>
            <w:r>
              <w:rPr>
                <w:rFonts w:cstheme="minorHAnsi"/>
              </w:rPr>
              <w:t>-</w:t>
            </w:r>
          </w:p>
        </w:tc>
      </w:tr>
      <w:tr w:rsidR="00440061"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440061" w:rsidRPr="00CD6727" w:rsidRDefault="00440061" w:rsidP="00440061">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440061" w:rsidRPr="00CD6727" w:rsidRDefault="00440061" w:rsidP="00440061">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70C71A8" w:rsidR="00440061" w:rsidRPr="00CD6727" w:rsidRDefault="00440061" w:rsidP="00440061">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2370F65A" w:rsidR="00440061" w:rsidRPr="00CD6727" w:rsidRDefault="00440061" w:rsidP="00440061">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5B8092FE" w:rsidR="008D0CEB" w:rsidRPr="00CD6727" w:rsidRDefault="0044006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5C4584CD" w:rsidR="008D0CEB" w:rsidRPr="00CD6727" w:rsidRDefault="0044006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72049BD0" w:rsidR="008D0CEB" w:rsidRPr="00CD6727" w:rsidRDefault="0044006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35DA779E" w:rsidR="008D0CEB" w:rsidRPr="00CD6727" w:rsidRDefault="0044006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92BC862" w:rsidR="008D0CEB" w:rsidRPr="00CD6727" w:rsidRDefault="0044006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FE8AD1A" w:rsidR="00AF47F7" w:rsidRPr="00CD6727" w:rsidRDefault="00440061"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62420"/>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440061" w:rsidRPr="00CD6727" w14:paraId="2E821FBF" w14:textId="77777777" w:rsidTr="00801FED">
        <w:trPr>
          <w:tblCellSpacing w:w="7" w:type="dxa"/>
          <w:jc w:val="center"/>
        </w:trPr>
        <w:tc>
          <w:tcPr>
            <w:tcW w:w="901" w:type="dxa"/>
            <w:shd w:val="clear" w:color="auto" w:fill="auto"/>
            <w:vAlign w:val="center"/>
          </w:tcPr>
          <w:p w14:paraId="20103120" w14:textId="6ED2FCAC" w:rsidR="00440061" w:rsidRPr="00CD6727" w:rsidRDefault="00440061" w:rsidP="004400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tcPr>
          <w:p w14:paraId="28395DEF" w14:textId="2F3439D0" w:rsidR="00440061" w:rsidRPr="00CD6727" w:rsidRDefault="00440061" w:rsidP="00440061">
            <w:pPr>
              <w:spacing w:after="0"/>
              <w:rPr>
                <w:rFonts w:asciiTheme="majorBidi" w:hAnsiTheme="majorBidi" w:cstheme="majorBidi"/>
                <w:b/>
                <w:bCs/>
                <w:sz w:val="24"/>
                <w:szCs w:val="24"/>
              </w:rPr>
            </w:pPr>
            <w:r>
              <w:t>I</w:t>
            </w:r>
            <w:r w:rsidRPr="00606B1D">
              <w:t>dentify and list basic grammatical elements such as subject pronouns, verb usage, punctuation, and capitalization, demonstrating foundational knowledge necessary for constructing sentences and paragraphs in varying contexts</w:t>
            </w:r>
          </w:p>
        </w:tc>
        <w:tc>
          <w:tcPr>
            <w:tcW w:w="2481" w:type="dxa"/>
            <w:shd w:val="clear" w:color="auto" w:fill="auto"/>
          </w:tcPr>
          <w:p w14:paraId="3BD57457" w14:textId="019AA6A0" w:rsidR="00440061" w:rsidRPr="00CD6727" w:rsidRDefault="00440061" w:rsidP="00440061">
            <w:pPr>
              <w:spacing w:after="0"/>
              <w:rPr>
                <w:rFonts w:asciiTheme="majorBidi" w:hAnsiTheme="majorBidi" w:cstheme="majorBidi"/>
                <w:b/>
                <w:bCs/>
                <w:sz w:val="24"/>
                <w:szCs w:val="24"/>
              </w:rPr>
            </w:pPr>
            <w:r>
              <w:t>K2</w:t>
            </w:r>
          </w:p>
        </w:tc>
        <w:tc>
          <w:tcPr>
            <w:tcW w:w="2087" w:type="dxa"/>
            <w:shd w:val="clear" w:color="auto" w:fill="auto"/>
            <w:vAlign w:val="center"/>
          </w:tcPr>
          <w:p w14:paraId="06DCF145" w14:textId="24F6F53C" w:rsidR="00440061" w:rsidRPr="00CD6727" w:rsidRDefault="00440061" w:rsidP="00440061">
            <w:pPr>
              <w:spacing w:after="0"/>
              <w:rPr>
                <w:rFonts w:asciiTheme="majorBidi" w:hAnsiTheme="majorBidi" w:cstheme="majorBidi"/>
                <w:b/>
                <w:bCs/>
                <w:sz w:val="24"/>
                <w:szCs w:val="24"/>
              </w:rPr>
            </w:pPr>
            <w:r w:rsidRPr="002F45C9">
              <w:t>Utilize interactive lectures and guided practice sessions to teach students the identification and listing of basic grammatical elements. Offer immediate feedback and targeted corrections to ensure foundational knowledge is established effectively.</w:t>
            </w:r>
          </w:p>
        </w:tc>
        <w:tc>
          <w:tcPr>
            <w:tcW w:w="1757" w:type="dxa"/>
            <w:shd w:val="clear" w:color="auto" w:fill="auto"/>
            <w:vAlign w:val="center"/>
          </w:tcPr>
          <w:p w14:paraId="6520985D" w14:textId="312ABF9D" w:rsidR="00440061" w:rsidRPr="00CD6727" w:rsidRDefault="00440061" w:rsidP="00440061">
            <w:pPr>
              <w:spacing w:after="0"/>
              <w:rPr>
                <w:rFonts w:asciiTheme="majorBidi" w:hAnsiTheme="majorBidi" w:cstheme="majorBidi"/>
                <w:b/>
                <w:bCs/>
                <w:sz w:val="24"/>
                <w:szCs w:val="24"/>
              </w:rPr>
            </w:pPr>
            <w:r>
              <w:t>Formative Assessment 1 (5 Marks)</w:t>
            </w:r>
          </w:p>
        </w:tc>
      </w:tr>
      <w:tr w:rsidR="00440061" w:rsidRPr="00CD6727" w14:paraId="768CEEF6" w14:textId="77777777" w:rsidTr="00801FED">
        <w:trPr>
          <w:tblCellSpacing w:w="7" w:type="dxa"/>
          <w:jc w:val="center"/>
        </w:trPr>
        <w:tc>
          <w:tcPr>
            <w:tcW w:w="901" w:type="dxa"/>
            <w:shd w:val="clear" w:color="auto" w:fill="auto"/>
            <w:vAlign w:val="center"/>
          </w:tcPr>
          <w:p w14:paraId="5108B4CF" w14:textId="04E11086" w:rsidR="00440061" w:rsidRPr="00CD6727" w:rsidRDefault="00440061" w:rsidP="004400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tcPr>
          <w:p w14:paraId="560D3B8B" w14:textId="4943A950" w:rsidR="00440061" w:rsidRPr="00CD6727" w:rsidRDefault="00440061" w:rsidP="00440061">
            <w:pPr>
              <w:spacing w:after="0"/>
              <w:rPr>
                <w:rFonts w:asciiTheme="majorBidi" w:hAnsiTheme="majorBidi" w:cstheme="majorBidi"/>
                <w:b/>
                <w:bCs/>
                <w:sz w:val="24"/>
                <w:szCs w:val="24"/>
              </w:rPr>
            </w:pPr>
            <w:r>
              <w:t>R</w:t>
            </w:r>
            <w:r w:rsidRPr="00606B1D">
              <w:t xml:space="preserve">ecall basic principles of critical thinking, including but not </w:t>
            </w:r>
            <w:r w:rsidRPr="00606B1D">
              <w:lastRenderedPageBreak/>
              <w:t>limited to categorizing information, analyzing data, and evaluating opinions, for use in constructing coherent and logically structured paragraphs</w:t>
            </w:r>
          </w:p>
        </w:tc>
        <w:tc>
          <w:tcPr>
            <w:tcW w:w="2481" w:type="dxa"/>
            <w:shd w:val="clear" w:color="auto" w:fill="auto"/>
          </w:tcPr>
          <w:p w14:paraId="54B2353C" w14:textId="43C34A96" w:rsidR="00440061" w:rsidRPr="00CD6727" w:rsidRDefault="00440061" w:rsidP="00440061">
            <w:pPr>
              <w:spacing w:after="0"/>
              <w:rPr>
                <w:rFonts w:asciiTheme="majorBidi" w:hAnsiTheme="majorBidi" w:cstheme="majorBidi"/>
                <w:b/>
                <w:bCs/>
                <w:sz w:val="24"/>
                <w:szCs w:val="24"/>
              </w:rPr>
            </w:pPr>
            <w:r>
              <w:lastRenderedPageBreak/>
              <w:t>K1</w:t>
            </w:r>
          </w:p>
        </w:tc>
        <w:tc>
          <w:tcPr>
            <w:tcW w:w="2087" w:type="dxa"/>
            <w:shd w:val="clear" w:color="auto" w:fill="auto"/>
            <w:vAlign w:val="center"/>
          </w:tcPr>
          <w:p w14:paraId="53B134A8" w14:textId="3611453E" w:rsidR="00440061" w:rsidRPr="00CD6727" w:rsidRDefault="00440061" w:rsidP="00440061">
            <w:pPr>
              <w:spacing w:after="0"/>
              <w:rPr>
                <w:rFonts w:asciiTheme="majorBidi" w:hAnsiTheme="majorBidi" w:cstheme="majorBidi"/>
                <w:b/>
                <w:bCs/>
                <w:sz w:val="24"/>
                <w:szCs w:val="24"/>
              </w:rPr>
            </w:pPr>
            <w:r w:rsidRPr="002F45C9">
              <w:t xml:space="preserve">Employ in-class discussions and guided written </w:t>
            </w:r>
            <w:r w:rsidRPr="002F45C9">
              <w:lastRenderedPageBreak/>
              <w:t>exercises focused on critical thinking skills. Use teacher-led demonstrations and immediate feedback mechanisms to facilitate the development of logically structured paragraphs.</w:t>
            </w:r>
          </w:p>
        </w:tc>
        <w:tc>
          <w:tcPr>
            <w:tcW w:w="1757" w:type="dxa"/>
            <w:shd w:val="clear" w:color="auto" w:fill="auto"/>
            <w:vAlign w:val="center"/>
          </w:tcPr>
          <w:p w14:paraId="503E0685" w14:textId="4F9A32D0" w:rsidR="00440061" w:rsidRPr="00CD6727" w:rsidRDefault="00440061" w:rsidP="00440061">
            <w:pPr>
              <w:spacing w:after="0"/>
              <w:rPr>
                <w:rFonts w:asciiTheme="majorBidi" w:hAnsiTheme="majorBidi" w:cstheme="majorBidi"/>
                <w:b/>
                <w:bCs/>
                <w:sz w:val="24"/>
                <w:szCs w:val="24"/>
              </w:rPr>
            </w:pPr>
            <w:r>
              <w:lastRenderedPageBreak/>
              <w:t>Assignment 1 (5 Marks)</w:t>
            </w:r>
          </w:p>
        </w:tc>
      </w:tr>
      <w:tr w:rsidR="00440061" w:rsidRPr="00CD6727" w14:paraId="6FD9320F" w14:textId="77777777" w:rsidTr="00801FED">
        <w:trPr>
          <w:tblCellSpacing w:w="7" w:type="dxa"/>
          <w:jc w:val="center"/>
        </w:trPr>
        <w:tc>
          <w:tcPr>
            <w:tcW w:w="901" w:type="dxa"/>
            <w:shd w:val="clear" w:color="auto" w:fill="auto"/>
            <w:vAlign w:val="center"/>
          </w:tcPr>
          <w:p w14:paraId="17B83A9F" w14:textId="2B570B9D" w:rsidR="00440061" w:rsidRPr="00CD6727" w:rsidRDefault="00440061" w:rsidP="0044006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45654786" w:rsidR="00440061" w:rsidRPr="00CD6727" w:rsidRDefault="00440061" w:rsidP="00440061">
            <w:pPr>
              <w:spacing w:after="0"/>
              <w:rPr>
                <w:rFonts w:asciiTheme="majorBidi" w:hAnsiTheme="majorBidi" w:cstheme="majorBidi"/>
                <w:b/>
                <w:bCs/>
                <w:sz w:val="24"/>
                <w:szCs w:val="24"/>
              </w:rPr>
            </w:pPr>
            <w:r w:rsidRPr="00606B1D">
              <w:t xml:space="preserve">Recall and understand the distinguishing characteristics and conventions of various types of writing tasks, such as profiles, emails, comparisons, and descriptive paragraphs, </w:t>
            </w:r>
            <w:proofErr w:type="gramStart"/>
            <w:r w:rsidRPr="00606B1D">
              <w:t>in order to</w:t>
            </w:r>
            <w:proofErr w:type="gramEnd"/>
            <w:r w:rsidRPr="00606B1D">
              <w:t xml:space="preserve"> build a foundational knowledge base for effective paragraph construction</w:t>
            </w:r>
          </w:p>
        </w:tc>
        <w:tc>
          <w:tcPr>
            <w:tcW w:w="2481" w:type="dxa"/>
            <w:shd w:val="clear" w:color="auto" w:fill="auto"/>
          </w:tcPr>
          <w:p w14:paraId="4D9CF6A8" w14:textId="5975B014" w:rsidR="00440061" w:rsidRPr="00CD6727" w:rsidRDefault="00440061" w:rsidP="00440061">
            <w:pPr>
              <w:spacing w:after="0"/>
              <w:rPr>
                <w:rFonts w:asciiTheme="majorBidi" w:hAnsiTheme="majorBidi" w:cstheme="majorBidi"/>
                <w:b/>
                <w:bCs/>
                <w:sz w:val="24"/>
                <w:szCs w:val="24"/>
              </w:rPr>
            </w:pPr>
            <w:r>
              <w:t>K1, K2</w:t>
            </w:r>
          </w:p>
        </w:tc>
        <w:tc>
          <w:tcPr>
            <w:tcW w:w="2087" w:type="dxa"/>
            <w:shd w:val="clear" w:color="auto" w:fill="auto"/>
            <w:vAlign w:val="center"/>
          </w:tcPr>
          <w:p w14:paraId="19AF6DB7" w14:textId="12F0C549" w:rsidR="00440061" w:rsidRPr="00CD6727" w:rsidRDefault="00440061" w:rsidP="00440061">
            <w:pPr>
              <w:spacing w:after="0"/>
              <w:rPr>
                <w:rFonts w:asciiTheme="majorBidi" w:hAnsiTheme="majorBidi" w:cstheme="majorBidi"/>
                <w:b/>
                <w:bCs/>
                <w:sz w:val="24"/>
                <w:szCs w:val="24"/>
              </w:rPr>
            </w:pPr>
            <w:r w:rsidRPr="002F45C9">
              <w:t>Leverage specialized writing prompts such as profiles, emails, comparisons, and descriptive paragraphs to teach students the distinguishing features of each. Offer direct instruction, hands-on practice, and immediate feedback for effective learning.</w:t>
            </w:r>
          </w:p>
        </w:tc>
        <w:tc>
          <w:tcPr>
            <w:tcW w:w="1757" w:type="dxa"/>
            <w:shd w:val="clear" w:color="auto" w:fill="auto"/>
            <w:vAlign w:val="center"/>
          </w:tcPr>
          <w:p w14:paraId="7A10C16B" w14:textId="39CD4914" w:rsidR="00440061" w:rsidRPr="00CD6727" w:rsidRDefault="00440061" w:rsidP="00440061">
            <w:pPr>
              <w:spacing w:after="0"/>
              <w:rPr>
                <w:rFonts w:asciiTheme="majorBidi" w:hAnsiTheme="majorBidi" w:cstheme="majorBidi"/>
                <w:b/>
                <w:bCs/>
                <w:sz w:val="24"/>
                <w:szCs w:val="24"/>
              </w:rPr>
            </w:pPr>
            <w:r>
              <w:t>Assignment 2 (5 Marks)</w:t>
            </w:r>
          </w:p>
        </w:tc>
      </w:tr>
      <w:tr w:rsidR="00440061" w:rsidRPr="00CD6727" w14:paraId="32DC7541" w14:textId="77777777" w:rsidTr="00801FED">
        <w:trPr>
          <w:tblCellSpacing w:w="7" w:type="dxa"/>
          <w:jc w:val="center"/>
        </w:trPr>
        <w:tc>
          <w:tcPr>
            <w:tcW w:w="901" w:type="dxa"/>
            <w:shd w:val="clear" w:color="auto" w:fill="auto"/>
            <w:vAlign w:val="center"/>
          </w:tcPr>
          <w:p w14:paraId="21411CDF" w14:textId="137949A7" w:rsidR="00440061" w:rsidRDefault="00440061" w:rsidP="0044006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59FD531B" w14:textId="2F0B46CA" w:rsidR="00440061" w:rsidRPr="00CD6727" w:rsidRDefault="00440061" w:rsidP="00440061">
            <w:pPr>
              <w:spacing w:after="0"/>
              <w:rPr>
                <w:rFonts w:asciiTheme="majorBidi" w:hAnsiTheme="majorBidi" w:cstheme="majorBidi"/>
                <w:b/>
                <w:bCs/>
                <w:sz w:val="24"/>
                <w:szCs w:val="24"/>
              </w:rPr>
            </w:pPr>
            <w:r w:rsidRPr="004D52E7">
              <w:t>Recall the key components of academic paragraphs, including topic sentences, supporting sentences, and conclusion sentences, thereby establishing a foundational memory of structural elements essential in academic writing</w:t>
            </w:r>
          </w:p>
        </w:tc>
        <w:tc>
          <w:tcPr>
            <w:tcW w:w="2481" w:type="dxa"/>
            <w:shd w:val="clear" w:color="auto" w:fill="auto"/>
          </w:tcPr>
          <w:p w14:paraId="666A0BB6" w14:textId="5EA772EC" w:rsidR="00440061" w:rsidRPr="00CD6727" w:rsidRDefault="00440061" w:rsidP="00440061">
            <w:pPr>
              <w:spacing w:after="0"/>
              <w:rPr>
                <w:rFonts w:asciiTheme="majorBidi" w:hAnsiTheme="majorBidi" w:cstheme="majorBidi"/>
                <w:b/>
                <w:bCs/>
                <w:sz w:val="24"/>
                <w:szCs w:val="24"/>
              </w:rPr>
            </w:pPr>
            <w:r>
              <w:t>K1</w:t>
            </w:r>
          </w:p>
        </w:tc>
        <w:tc>
          <w:tcPr>
            <w:tcW w:w="2087" w:type="dxa"/>
            <w:shd w:val="clear" w:color="auto" w:fill="auto"/>
            <w:vAlign w:val="center"/>
          </w:tcPr>
          <w:p w14:paraId="0D501FA2" w14:textId="58F0A2C5" w:rsidR="00440061" w:rsidRPr="00CD6727" w:rsidRDefault="00440061" w:rsidP="00440061">
            <w:pPr>
              <w:spacing w:after="0"/>
              <w:rPr>
                <w:rFonts w:asciiTheme="majorBidi" w:hAnsiTheme="majorBidi" w:cstheme="majorBidi"/>
                <w:b/>
                <w:bCs/>
                <w:sz w:val="24"/>
                <w:szCs w:val="24"/>
              </w:rPr>
            </w:pPr>
            <w:r w:rsidRPr="002F45C9">
              <w:t>Use deconstruction exercises to highlight the core elements of academic paragraphs. Implement teacher-led discussions, practical assignments, and immediate corrections to establish foundational understanding.</w:t>
            </w:r>
          </w:p>
        </w:tc>
        <w:tc>
          <w:tcPr>
            <w:tcW w:w="1757" w:type="dxa"/>
            <w:shd w:val="clear" w:color="auto" w:fill="auto"/>
            <w:vAlign w:val="center"/>
          </w:tcPr>
          <w:p w14:paraId="55DA4D83" w14:textId="22A15402" w:rsidR="00440061" w:rsidRPr="00CD6727" w:rsidRDefault="00440061" w:rsidP="00440061">
            <w:pPr>
              <w:spacing w:after="0"/>
              <w:rPr>
                <w:rFonts w:asciiTheme="majorBidi" w:hAnsiTheme="majorBidi" w:cstheme="majorBidi"/>
                <w:b/>
                <w:bCs/>
                <w:sz w:val="24"/>
                <w:szCs w:val="24"/>
              </w:rPr>
            </w:pPr>
            <w:r w:rsidRPr="00F637EA">
              <w:t xml:space="preserve">Quiz </w:t>
            </w:r>
            <w:r>
              <w:t>(10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440061" w:rsidRPr="00CD6727" w14:paraId="7E4151D5" w14:textId="77777777" w:rsidTr="00E6366A">
        <w:trPr>
          <w:tblCellSpacing w:w="7" w:type="dxa"/>
          <w:jc w:val="center"/>
        </w:trPr>
        <w:tc>
          <w:tcPr>
            <w:tcW w:w="901" w:type="dxa"/>
            <w:shd w:val="clear" w:color="auto" w:fill="auto"/>
            <w:vAlign w:val="center"/>
          </w:tcPr>
          <w:p w14:paraId="78EA3E36" w14:textId="17F1B8A6" w:rsidR="00440061" w:rsidRPr="00CD6727" w:rsidRDefault="00440061" w:rsidP="004400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auto"/>
          </w:tcPr>
          <w:p w14:paraId="4D618B3D" w14:textId="2F458003" w:rsidR="00440061" w:rsidRPr="00CD6727" w:rsidRDefault="00440061" w:rsidP="00440061">
            <w:pPr>
              <w:spacing w:after="0"/>
              <w:rPr>
                <w:rFonts w:asciiTheme="majorBidi" w:hAnsiTheme="majorBidi" w:cstheme="majorBidi"/>
                <w:b/>
                <w:bCs/>
                <w:sz w:val="24"/>
                <w:szCs w:val="24"/>
              </w:rPr>
            </w:pPr>
            <w:r w:rsidRPr="004D52E7">
              <w:t>Employ foundational principles of grammar to construct coherent and well-organized paragraphs</w:t>
            </w:r>
          </w:p>
        </w:tc>
        <w:tc>
          <w:tcPr>
            <w:tcW w:w="2481" w:type="dxa"/>
            <w:shd w:val="clear" w:color="auto" w:fill="auto"/>
          </w:tcPr>
          <w:p w14:paraId="3227731C" w14:textId="184CC66A" w:rsidR="00440061" w:rsidRPr="00CD6727" w:rsidRDefault="00440061" w:rsidP="00440061">
            <w:pPr>
              <w:spacing w:after="0"/>
              <w:rPr>
                <w:rFonts w:asciiTheme="majorBidi" w:hAnsiTheme="majorBidi" w:cstheme="majorBidi"/>
                <w:b/>
                <w:bCs/>
                <w:sz w:val="24"/>
                <w:szCs w:val="24"/>
              </w:rPr>
            </w:pPr>
            <w:r>
              <w:t>S1, S6</w:t>
            </w:r>
          </w:p>
        </w:tc>
        <w:tc>
          <w:tcPr>
            <w:tcW w:w="2087" w:type="dxa"/>
            <w:shd w:val="clear" w:color="auto" w:fill="auto"/>
            <w:vAlign w:val="center"/>
          </w:tcPr>
          <w:p w14:paraId="2E77CBBF" w14:textId="54648362" w:rsidR="00440061" w:rsidRPr="00CD6727" w:rsidRDefault="00440061" w:rsidP="00440061">
            <w:pPr>
              <w:spacing w:after="0"/>
              <w:rPr>
                <w:rFonts w:asciiTheme="majorBidi" w:hAnsiTheme="majorBidi" w:cstheme="majorBidi"/>
                <w:b/>
                <w:bCs/>
                <w:sz w:val="24"/>
                <w:szCs w:val="24"/>
              </w:rPr>
            </w:pPr>
            <w:r w:rsidRPr="002F45C9">
              <w:t>Conduct interactive writing exercises to guide students in the practical application of foundational grammatical principles. Reinforce understanding through immediate corrections and tailored feedback.</w:t>
            </w:r>
          </w:p>
        </w:tc>
        <w:tc>
          <w:tcPr>
            <w:tcW w:w="1757" w:type="dxa"/>
            <w:shd w:val="clear" w:color="auto" w:fill="auto"/>
            <w:vAlign w:val="center"/>
          </w:tcPr>
          <w:p w14:paraId="44D0184E" w14:textId="2F112D41" w:rsidR="00440061" w:rsidRPr="00CD6727" w:rsidRDefault="00440061" w:rsidP="00440061">
            <w:pPr>
              <w:spacing w:after="0"/>
              <w:rPr>
                <w:rFonts w:asciiTheme="majorBidi" w:hAnsiTheme="majorBidi" w:cstheme="majorBidi"/>
                <w:b/>
                <w:bCs/>
                <w:sz w:val="24"/>
                <w:szCs w:val="24"/>
              </w:rPr>
            </w:pPr>
            <w:r>
              <w:t>Assignment 2 (5 Marks)</w:t>
            </w:r>
          </w:p>
        </w:tc>
      </w:tr>
      <w:tr w:rsidR="00440061" w:rsidRPr="00CD6727" w14:paraId="22769A13" w14:textId="77777777" w:rsidTr="00E6366A">
        <w:trPr>
          <w:tblCellSpacing w:w="7" w:type="dxa"/>
          <w:jc w:val="center"/>
        </w:trPr>
        <w:tc>
          <w:tcPr>
            <w:tcW w:w="901" w:type="dxa"/>
            <w:shd w:val="clear" w:color="auto" w:fill="auto"/>
            <w:vAlign w:val="center"/>
          </w:tcPr>
          <w:p w14:paraId="2AED4EFE" w14:textId="01922DE7" w:rsidR="00440061" w:rsidRPr="00CD6727" w:rsidRDefault="00440061" w:rsidP="004400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5FF7B87B" w:rsidR="00440061" w:rsidRPr="00CD6727" w:rsidRDefault="00440061" w:rsidP="00440061">
            <w:pPr>
              <w:spacing w:after="0"/>
              <w:rPr>
                <w:rFonts w:asciiTheme="majorBidi" w:hAnsiTheme="majorBidi" w:cstheme="majorBidi"/>
                <w:b/>
                <w:bCs/>
                <w:sz w:val="24"/>
                <w:szCs w:val="24"/>
              </w:rPr>
            </w:pPr>
            <w:r w:rsidRPr="004D52E7">
              <w:t xml:space="preserve">Write various types of </w:t>
            </w:r>
            <w:r>
              <w:t xml:space="preserve">paragraphs </w:t>
            </w:r>
            <w:r w:rsidRPr="004D52E7">
              <w:t>such as profiles, emails, and descriptive paragraphs, following specific writing task guidelines</w:t>
            </w:r>
          </w:p>
        </w:tc>
        <w:tc>
          <w:tcPr>
            <w:tcW w:w="2481" w:type="dxa"/>
            <w:shd w:val="clear" w:color="auto" w:fill="auto"/>
          </w:tcPr>
          <w:p w14:paraId="218E08BB" w14:textId="3D6D1E0D" w:rsidR="00440061" w:rsidRPr="00CD6727" w:rsidRDefault="00440061" w:rsidP="00440061">
            <w:pPr>
              <w:spacing w:after="0"/>
              <w:rPr>
                <w:rFonts w:asciiTheme="majorBidi" w:hAnsiTheme="majorBidi" w:cstheme="majorBidi"/>
                <w:b/>
                <w:bCs/>
                <w:sz w:val="24"/>
                <w:szCs w:val="24"/>
              </w:rPr>
            </w:pPr>
            <w:r>
              <w:t>S1, S6</w:t>
            </w:r>
          </w:p>
        </w:tc>
        <w:tc>
          <w:tcPr>
            <w:tcW w:w="2087" w:type="dxa"/>
            <w:shd w:val="clear" w:color="auto" w:fill="auto"/>
            <w:vAlign w:val="center"/>
          </w:tcPr>
          <w:p w14:paraId="60F1AE98" w14:textId="1E26B616" w:rsidR="00440061" w:rsidRPr="00CD6727" w:rsidRDefault="00440061" w:rsidP="00440061">
            <w:pPr>
              <w:spacing w:after="0"/>
              <w:rPr>
                <w:rFonts w:asciiTheme="majorBidi" w:hAnsiTheme="majorBidi" w:cstheme="majorBidi"/>
                <w:b/>
                <w:bCs/>
                <w:sz w:val="24"/>
                <w:szCs w:val="24"/>
              </w:rPr>
            </w:pPr>
            <w:r w:rsidRPr="002F45C9">
              <w:t>Use specific writing prompts for diverse types of paragraphs and guide students through the construction process. Offer hands-on support, real-time revisions, and instant feedback to ensure guidelines are met.</w:t>
            </w:r>
          </w:p>
        </w:tc>
        <w:tc>
          <w:tcPr>
            <w:tcW w:w="1757" w:type="dxa"/>
            <w:shd w:val="clear" w:color="auto" w:fill="auto"/>
            <w:vAlign w:val="center"/>
          </w:tcPr>
          <w:p w14:paraId="4E2429E8" w14:textId="77777777" w:rsidR="00440061" w:rsidRPr="00946E89" w:rsidRDefault="00440061" w:rsidP="00440061">
            <w:r w:rsidRPr="00946E89">
              <w:t>Formative Assessment 2 (5 Marks)</w:t>
            </w:r>
          </w:p>
          <w:p w14:paraId="32C3F40E" w14:textId="77777777" w:rsidR="00440061" w:rsidRPr="00CD6727" w:rsidRDefault="00440061" w:rsidP="00440061">
            <w:pPr>
              <w:spacing w:after="0"/>
              <w:rPr>
                <w:rFonts w:asciiTheme="majorBidi" w:hAnsiTheme="majorBidi" w:cstheme="majorBidi"/>
                <w:b/>
                <w:bCs/>
                <w:sz w:val="24"/>
                <w:szCs w:val="24"/>
              </w:rPr>
            </w:pPr>
          </w:p>
        </w:tc>
      </w:tr>
      <w:tr w:rsidR="00440061" w:rsidRPr="00CD6727" w14:paraId="5A90DBE0" w14:textId="77777777" w:rsidTr="00E6366A">
        <w:trPr>
          <w:tblCellSpacing w:w="7" w:type="dxa"/>
          <w:jc w:val="center"/>
        </w:trPr>
        <w:tc>
          <w:tcPr>
            <w:tcW w:w="901" w:type="dxa"/>
            <w:shd w:val="clear" w:color="auto" w:fill="auto"/>
            <w:vAlign w:val="center"/>
          </w:tcPr>
          <w:p w14:paraId="3B018E57" w14:textId="3021F1F2" w:rsidR="00440061" w:rsidRPr="00CD6727" w:rsidRDefault="00440061" w:rsidP="0044006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214B909B" w:rsidR="00440061" w:rsidRPr="00CD6727" w:rsidRDefault="00440061" w:rsidP="00440061">
            <w:pPr>
              <w:spacing w:after="0"/>
              <w:rPr>
                <w:rFonts w:asciiTheme="majorBidi" w:hAnsiTheme="majorBidi" w:cstheme="majorBidi"/>
                <w:b/>
                <w:bCs/>
                <w:sz w:val="24"/>
                <w:szCs w:val="24"/>
              </w:rPr>
            </w:pPr>
            <w:r w:rsidRPr="004D52E7">
              <w:t>Employ critical thinking skills to collect, analyze, categorize, and evaluate information in the context of writing</w:t>
            </w:r>
          </w:p>
        </w:tc>
        <w:tc>
          <w:tcPr>
            <w:tcW w:w="2481" w:type="dxa"/>
            <w:shd w:val="clear" w:color="auto" w:fill="auto"/>
          </w:tcPr>
          <w:p w14:paraId="34437EBF" w14:textId="6AF74CEB" w:rsidR="00440061" w:rsidRPr="00CD6727" w:rsidRDefault="00440061" w:rsidP="00440061">
            <w:pPr>
              <w:spacing w:after="0"/>
              <w:rPr>
                <w:rFonts w:asciiTheme="majorBidi" w:hAnsiTheme="majorBidi" w:cstheme="majorBidi"/>
                <w:b/>
                <w:bCs/>
                <w:sz w:val="24"/>
                <w:szCs w:val="24"/>
              </w:rPr>
            </w:pPr>
            <w:r>
              <w:t>S2</w:t>
            </w:r>
          </w:p>
        </w:tc>
        <w:tc>
          <w:tcPr>
            <w:tcW w:w="2087" w:type="dxa"/>
            <w:shd w:val="clear" w:color="auto" w:fill="auto"/>
            <w:vAlign w:val="center"/>
          </w:tcPr>
          <w:p w14:paraId="1C6236B0" w14:textId="2C4EBF92" w:rsidR="00440061" w:rsidRPr="00CD6727" w:rsidRDefault="00440061" w:rsidP="00440061">
            <w:pPr>
              <w:spacing w:after="0"/>
              <w:rPr>
                <w:rFonts w:asciiTheme="majorBidi" w:hAnsiTheme="majorBidi" w:cstheme="majorBidi"/>
                <w:b/>
                <w:bCs/>
                <w:sz w:val="24"/>
                <w:szCs w:val="24"/>
              </w:rPr>
            </w:pPr>
            <w:r w:rsidRPr="002F45C9">
              <w:t>Introduce a variety of writing exercises requiring the application of critical thinking skills. Use teacher-led evaluations, immediate feedback, and group discussions to fortify the skill set.</w:t>
            </w:r>
          </w:p>
        </w:tc>
        <w:tc>
          <w:tcPr>
            <w:tcW w:w="1757" w:type="dxa"/>
            <w:shd w:val="clear" w:color="auto" w:fill="auto"/>
            <w:vAlign w:val="center"/>
          </w:tcPr>
          <w:p w14:paraId="7ED8B47B" w14:textId="6418029A" w:rsidR="00440061" w:rsidRPr="00CD6727" w:rsidRDefault="00440061" w:rsidP="00440061">
            <w:pPr>
              <w:spacing w:after="0"/>
              <w:rPr>
                <w:rFonts w:asciiTheme="majorBidi" w:hAnsiTheme="majorBidi" w:cstheme="majorBidi"/>
                <w:b/>
                <w:bCs/>
                <w:sz w:val="24"/>
                <w:szCs w:val="24"/>
              </w:rPr>
            </w:pPr>
            <w:r w:rsidRPr="00F637EA">
              <w:t xml:space="preserve">Quiz </w:t>
            </w:r>
            <w:r>
              <w:t>(10 Marks)</w:t>
            </w:r>
          </w:p>
        </w:tc>
      </w:tr>
      <w:tr w:rsidR="00440061" w:rsidRPr="00CD6727" w14:paraId="09512B38" w14:textId="77777777" w:rsidTr="00E6366A">
        <w:trPr>
          <w:tblCellSpacing w:w="7" w:type="dxa"/>
          <w:jc w:val="center"/>
        </w:trPr>
        <w:tc>
          <w:tcPr>
            <w:tcW w:w="901" w:type="dxa"/>
            <w:shd w:val="clear" w:color="auto" w:fill="auto"/>
            <w:vAlign w:val="center"/>
          </w:tcPr>
          <w:p w14:paraId="6D049A3B" w14:textId="0828C17D" w:rsidR="00440061" w:rsidRDefault="00440061" w:rsidP="00440061">
            <w:pPr>
              <w:spacing w:after="0"/>
              <w:rPr>
                <w:rFonts w:asciiTheme="majorBidi" w:hAnsiTheme="majorBidi" w:cstheme="majorBidi"/>
                <w:color w:val="525252" w:themeColor="accent3" w:themeShade="80"/>
                <w:sz w:val="24"/>
                <w:szCs w:val="24"/>
              </w:rPr>
            </w:pPr>
            <w:r w:rsidRPr="004D52E7">
              <w:rPr>
                <w:rFonts w:cstheme="minorHAnsi"/>
                <w:color w:val="525252" w:themeColor="accent3" w:themeShade="80"/>
                <w:sz w:val="24"/>
                <w:szCs w:val="24"/>
              </w:rPr>
              <w:t>2.4</w:t>
            </w:r>
          </w:p>
        </w:tc>
        <w:tc>
          <w:tcPr>
            <w:tcW w:w="2322" w:type="dxa"/>
            <w:shd w:val="clear" w:color="auto" w:fill="auto"/>
          </w:tcPr>
          <w:p w14:paraId="649DC6A3" w14:textId="1E938F56" w:rsidR="00440061" w:rsidRPr="00CD6727" w:rsidRDefault="00440061" w:rsidP="00440061">
            <w:pPr>
              <w:spacing w:after="0"/>
              <w:rPr>
                <w:rFonts w:asciiTheme="majorBidi" w:hAnsiTheme="majorBidi" w:cstheme="majorBidi"/>
                <w:b/>
                <w:bCs/>
                <w:sz w:val="24"/>
                <w:szCs w:val="24"/>
              </w:rPr>
            </w:pPr>
            <w:r w:rsidRPr="004D52E7">
              <w:t>Utilize a variety of sentence structures to craft paragraphs that are well-organized, coherent, and nuanced</w:t>
            </w:r>
          </w:p>
        </w:tc>
        <w:tc>
          <w:tcPr>
            <w:tcW w:w="2481" w:type="dxa"/>
            <w:shd w:val="clear" w:color="auto" w:fill="auto"/>
          </w:tcPr>
          <w:p w14:paraId="13DA4923" w14:textId="1DEE8F31" w:rsidR="00440061" w:rsidRPr="00CD6727" w:rsidRDefault="00440061" w:rsidP="00440061">
            <w:pPr>
              <w:spacing w:after="0"/>
              <w:rPr>
                <w:rFonts w:asciiTheme="majorBidi" w:hAnsiTheme="majorBidi" w:cstheme="majorBidi"/>
                <w:b/>
                <w:bCs/>
                <w:sz w:val="24"/>
                <w:szCs w:val="24"/>
              </w:rPr>
            </w:pPr>
            <w:r>
              <w:t>S1, S6</w:t>
            </w:r>
          </w:p>
        </w:tc>
        <w:tc>
          <w:tcPr>
            <w:tcW w:w="2087" w:type="dxa"/>
            <w:shd w:val="clear" w:color="auto" w:fill="auto"/>
            <w:vAlign w:val="center"/>
          </w:tcPr>
          <w:p w14:paraId="38348919" w14:textId="63F80013" w:rsidR="00440061" w:rsidRPr="00CD6727" w:rsidRDefault="00440061" w:rsidP="00440061">
            <w:pPr>
              <w:spacing w:after="0"/>
              <w:rPr>
                <w:rFonts w:asciiTheme="majorBidi" w:hAnsiTheme="majorBidi" w:cstheme="majorBidi"/>
                <w:b/>
                <w:bCs/>
                <w:sz w:val="24"/>
                <w:szCs w:val="24"/>
              </w:rPr>
            </w:pPr>
            <w:r w:rsidRPr="002F45C9">
              <w:t xml:space="preserve">Teach the art of sentence construction through direct instruction, guided exercises, and varied writing assignments. </w:t>
            </w:r>
            <w:r w:rsidRPr="002F45C9">
              <w:lastRenderedPageBreak/>
              <w:t>Provide immediate feedback and constructive corrections to hone skills.</w:t>
            </w:r>
          </w:p>
        </w:tc>
        <w:tc>
          <w:tcPr>
            <w:tcW w:w="1757" w:type="dxa"/>
            <w:shd w:val="clear" w:color="auto" w:fill="auto"/>
            <w:vAlign w:val="center"/>
          </w:tcPr>
          <w:p w14:paraId="527C6590" w14:textId="3C27B85D" w:rsidR="00440061" w:rsidRPr="00CD6727" w:rsidRDefault="00440061" w:rsidP="00440061">
            <w:pPr>
              <w:spacing w:after="0"/>
              <w:rPr>
                <w:rFonts w:asciiTheme="majorBidi" w:hAnsiTheme="majorBidi" w:cstheme="majorBidi"/>
                <w:b/>
                <w:bCs/>
                <w:sz w:val="24"/>
                <w:szCs w:val="24"/>
              </w:rPr>
            </w:pPr>
            <w:r w:rsidRPr="00764AB4">
              <w:lastRenderedPageBreak/>
              <w:t>Final Exam</w:t>
            </w:r>
            <w:r>
              <w:t xml:space="preserve"> (40 Marks)</w:t>
            </w:r>
          </w:p>
        </w:tc>
      </w:tr>
      <w:tr w:rsidR="00440061" w:rsidRPr="00CD6727" w14:paraId="66082D11" w14:textId="77777777" w:rsidTr="00E6366A">
        <w:trPr>
          <w:tblCellSpacing w:w="7" w:type="dxa"/>
          <w:jc w:val="center"/>
        </w:trPr>
        <w:tc>
          <w:tcPr>
            <w:tcW w:w="901" w:type="dxa"/>
            <w:shd w:val="clear" w:color="auto" w:fill="auto"/>
            <w:vAlign w:val="center"/>
          </w:tcPr>
          <w:p w14:paraId="295E9BEC" w14:textId="5AD88AFF" w:rsidR="00440061" w:rsidRDefault="00440061" w:rsidP="0044006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auto"/>
          </w:tcPr>
          <w:p w14:paraId="2D90853A" w14:textId="40592FDB" w:rsidR="00440061" w:rsidRPr="00CD6727" w:rsidRDefault="00440061" w:rsidP="00440061">
            <w:pPr>
              <w:spacing w:after="0"/>
              <w:rPr>
                <w:rFonts w:asciiTheme="majorBidi" w:hAnsiTheme="majorBidi" w:cstheme="majorBidi"/>
                <w:b/>
                <w:bCs/>
                <w:sz w:val="24"/>
                <w:szCs w:val="24"/>
              </w:rPr>
            </w:pPr>
            <w:r>
              <w:t>O</w:t>
            </w:r>
            <w:r w:rsidRPr="004D52E7">
              <w:t>rganize sentences into coherent paragraphs, complete with topic sentences, supporting details, and concluding sentences</w:t>
            </w:r>
          </w:p>
        </w:tc>
        <w:tc>
          <w:tcPr>
            <w:tcW w:w="2481" w:type="dxa"/>
            <w:shd w:val="clear" w:color="auto" w:fill="auto"/>
          </w:tcPr>
          <w:p w14:paraId="1C53C968" w14:textId="388DA885" w:rsidR="00440061" w:rsidRPr="00CD6727" w:rsidRDefault="00440061" w:rsidP="00440061">
            <w:pPr>
              <w:spacing w:after="0"/>
              <w:rPr>
                <w:rFonts w:asciiTheme="majorBidi" w:hAnsiTheme="majorBidi" w:cstheme="majorBidi"/>
                <w:b/>
                <w:bCs/>
                <w:sz w:val="24"/>
                <w:szCs w:val="24"/>
              </w:rPr>
            </w:pPr>
            <w:r>
              <w:t>S1, S2, and S6</w:t>
            </w:r>
          </w:p>
        </w:tc>
        <w:tc>
          <w:tcPr>
            <w:tcW w:w="2087" w:type="dxa"/>
            <w:shd w:val="clear" w:color="auto" w:fill="auto"/>
            <w:vAlign w:val="center"/>
          </w:tcPr>
          <w:p w14:paraId="55624B42" w14:textId="2D86C67E" w:rsidR="00440061" w:rsidRPr="00CD6727" w:rsidRDefault="00440061" w:rsidP="00440061">
            <w:pPr>
              <w:spacing w:after="0"/>
              <w:rPr>
                <w:rFonts w:asciiTheme="majorBidi" w:hAnsiTheme="majorBidi" w:cstheme="majorBidi"/>
                <w:b/>
                <w:bCs/>
                <w:sz w:val="24"/>
                <w:szCs w:val="24"/>
              </w:rPr>
            </w:pPr>
            <w:r w:rsidRPr="002F45C9">
              <w:t>Guide students through the structural organization of paragraphs using direct instruction, hands-on writing exercises, and immediate feedback mechanisms.</w:t>
            </w:r>
          </w:p>
        </w:tc>
        <w:tc>
          <w:tcPr>
            <w:tcW w:w="1757" w:type="dxa"/>
            <w:shd w:val="clear" w:color="auto" w:fill="auto"/>
            <w:vAlign w:val="center"/>
          </w:tcPr>
          <w:p w14:paraId="36EE10D3" w14:textId="267990E3" w:rsidR="00440061" w:rsidRPr="00CD6727" w:rsidRDefault="00440061" w:rsidP="00440061">
            <w:pPr>
              <w:spacing w:after="0"/>
              <w:rPr>
                <w:rFonts w:asciiTheme="majorBidi" w:hAnsiTheme="majorBidi" w:cstheme="majorBidi"/>
                <w:b/>
                <w:bCs/>
                <w:sz w:val="24"/>
                <w:szCs w:val="24"/>
              </w:rPr>
            </w:pPr>
            <w:r>
              <w:t>Midterm Exam</w:t>
            </w:r>
            <w:r w:rsidRPr="00F637EA">
              <w:t xml:space="preserve"> (</w:t>
            </w:r>
            <w:r>
              <w:t>30 Marks</w:t>
            </w:r>
            <w:r w:rsidRPr="00F637EA">
              <w:t>)</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440061" w:rsidRPr="00CD6727" w14:paraId="631410A3" w14:textId="77777777" w:rsidTr="00727462">
        <w:trPr>
          <w:tblCellSpacing w:w="7" w:type="dxa"/>
          <w:jc w:val="center"/>
        </w:trPr>
        <w:tc>
          <w:tcPr>
            <w:tcW w:w="901" w:type="dxa"/>
            <w:shd w:val="clear" w:color="auto" w:fill="auto"/>
            <w:vAlign w:val="center"/>
          </w:tcPr>
          <w:p w14:paraId="09FB2A83" w14:textId="52E243AB" w:rsidR="00440061" w:rsidRPr="00CD6727" w:rsidRDefault="00440061" w:rsidP="004400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4D4AD2FC" w:rsidR="00440061" w:rsidRPr="00CD6727" w:rsidRDefault="00440061" w:rsidP="00440061">
            <w:pPr>
              <w:spacing w:after="0"/>
              <w:rPr>
                <w:rFonts w:asciiTheme="majorBidi" w:hAnsiTheme="majorBidi" w:cstheme="majorBidi"/>
                <w:b/>
                <w:bCs/>
                <w:sz w:val="24"/>
                <w:szCs w:val="24"/>
              </w:rPr>
            </w:pPr>
            <w:r w:rsidRPr="00694C0E">
              <w:t>Demonstrate respect for diverse perspectives and writing styles while engaging in the analysis and creation of sentences and paragraphs</w:t>
            </w:r>
          </w:p>
        </w:tc>
        <w:tc>
          <w:tcPr>
            <w:tcW w:w="2481" w:type="dxa"/>
            <w:shd w:val="clear" w:color="auto" w:fill="auto"/>
          </w:tcPr>
          <w:p w14:paraId="5BD06249" w14:textId="4A8CDB8C" w:rsidR="00440061" w:rsidRPr="00CD6727" w:rsidRDefault="00440061" w:rsidP="00440061">
            <w:pPr>
              <w:spacing w:after="0"/>
              <w:rPr>
                <w:rFonts w:asciiTheme="majorBidi" w:hAnsiTheme="majorBidi" w:cstheme="majorBidi"/>
                <w:b/>
                <w:bCs/>
                <w:sz w:val="24"/>
                <w:szCs w:val="24"/>
              </w:rPr>
            </w:pPr>
            <w:r w:rsidRPr="00694C0E">
              <w:t>V1</w:t>
            </w:r>
          </w:p>
        </w:tc>
        <w:tc>
          <w:tcPr>
            <w:tcW w:w="2087" w:type="dxa"/>
            <w:shd w:val="clear" w:color="auto" w:fill="auto"/>
            <w:vAlign w:val="center"/>
          </w:tcPr>
          <w:p w14:paraId="64578434" w14:textId="18CF6713" w:rsidR="00440061" w:rsidRPr="00CD6727" w:rsidRDefault="00440061" w:rsidP="00440061">
            <w:pPr>
              <w:spacing w:after="0"/>
              <w:rPr>
                <w:rFonts w:asciiTheme="majorBidi" w:hAnsiTheme="majorBidi" w:cstheme="majorBidi"/>
                <w:b/>
                <w:bCs/>
                <w:sz w:val="24"/>
                <w:szCs w:val="24"/>
              </w:rPr>
            </w:pPr>
            <w:r w:rsidRPr="00694C0E">
              <w:t>Foster a respectful and inclusive classroom environment by encouraging students to appreciate diverse perspectives and writing styles when analyzing and creating sentences and paragraphs. Facilitate discussions and group activities that promote open-mindedness and empathy.</w:t>
            </w:r>
          </w:p>
        </w:tc>
        <w:tc>
          <w:tcPr>
            <w:tcW w:w="1757" w:type="dxa"/>
            <w:shd w:val="clear" w:color="auto" w:fill="auto"/>
            <w:vAlign w:val="center"/>
          </w:tcPr>
          <w:p w14:paraId="0C779822" w14:textId="67B1F5E1" w:rsidR="00440061" w:rsidRPr="00CD6727" w:rsidRDefault="00440061" w:rsidP="00440061">
            <w:pPr>
              <w:spacing w:after="0"/>
              <w:rPr>
                <w:rFonts w:asciiTheme="majorBidi" w:hAnsiTheme="majorBidi" w:cstheme="majorBidi"/>
                <w:b/>
                <w:bCs/>
                <w:sz w:val="24"/>
                <w:szCs w:val="24"/>
              </w:rPr>
            </w:pPr>
            <w:r w:rsidRPr="00252D7D">
              <w:t>The course coordinator will decide the specific details of this assessment, including the format, criteria for evaluation, and how the results are measured.</w:t>
            </w:r>
          </w:p>
        </w:tc>
      </w:tr>
      <w:tr w:rsidR="00440061" w:rsidRPr="00CD6727" w14:paraId="3FE4025C" w14:textId="77777777" w:rsidTr="00727462">
        <w:trPr>
          <w:tblCellSpacing w:w="7" w:type="dxa"/>
          <w:jc w:val="center"/>
        </w:trPr>
        <w:tc>
          <w:tcPr>
            <w:tcW w:w="901" w:type="dxa"/>
            <w:shd w:val="clear" w:color="auto" w:fill="auto"/>
            <w:vAlign w:val="center"/>
          </w:tcPr>
          <w:p w14:paraId="13CF3793" w14:textId="7D111F38" w:rsidR="00440061" w:rsidRPr="00CD6727" w:rsidRDefault="00440061" w:rsidP="0044006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14E79471" w:rsidR="00440061" w:rsidRPr="00CD6727" w:rsidRDefault="00440061" w:rsidP="00440061">
            <w:pPr>
              <w:spacing w:after="0"/>
              <w:rPr>
                <w:rFonts w:asciiTheme="majorBidi" w:hAnsiTheme="majorBidi" w:cstheme="majorBidi"/>
                <w:b/>
                <w:bCs/>
                <w:sz w:val="24"/>
                <w:szCs w:val="24"/>
              </w:rPr>
            </w:pPr>
            <w:r w:rsidRPr="00694C0E">
              <w:t>Exhibit autonomy in the continuous improvement of writing skills and the application of effective sentence and paragraph construction techniques</w:t>
            </w:r>
          </w:p>
        </w:tc>
        <w:tc>
          <w:tcPr>
            <w:tcW w:w="2481" w:type="dxa"/>
            <w:shd w:val="clear" w:color="auto" w:fill="auto"/>
          </w:tcPr>
          <w:p w14:paraId="3444816A" w14:textId="13367883" w:rsidR="00440061" w:rsidRPr="00CD6727" w:rsidRDefault="00440061" w:rsidP="00440061">
            <w:pPr>
              <w:spacing w:after="0"/>
              <w:rPr>
                <w:rFonts w:asciiTheme="majorBidi" w:hAnsiTheme="majorBidi" w:cstheme="majorBidi"/>
                <w:b/>
                <w:bCs/>
                <w:sz w:val="24"/>
                <w:szCs w:val="24"/>
              </w:rPr>
            </w:pPr>
            <w:r w:rsidRPr="00694C0E">
              <w:t>V2</w:t>
            </w:r>
          </w:p>
        </w:tc>
        <w:tc>
          <w:tcPr>
            <w:tcW w:w="2087" w:type="dxa"/>
            <w:shd w:val="clear" w:color="auto" w:fill="auto"/>
            <w:vAlign w:val="center"/>
          </w:tcPr>
          <w:p w14:paraId="432596E0" w14:textId="2BB9FBAE" w:rsidR="00440061" w:rsidRPr="00CD6727" w:rsidRDefault="00440061" w:rsidP="00440061">
            <w:pPr>
              <w:spacing w:after="0"/>
              <w:rPr>
                <w:rFonts w:asciiTheme="majorBidi" w:hAnsiTheme="majorBidi" w:cstheme="majorBidi"/>
                <w:b/>
                <w:bCs/>
                <w:sz w:val="24"/>
                <w:szCs w:val="24"/>
              </w:rPr>
            </w:pPr>
            <w:r w:rsidRPr="00694C0E">
              <w:t>Assess through observation of individual writing practices, focusing on sentence and paragraph construction techniques.</w:t>
            </w:r>
          </w:p>
        </w:tc>
        <w:tc>
          <w:tcPr>
            <w:tcW w:w="1757" w:type="dxa"/>
            <w:shd w:val="clear" w:color="auto" w:fill="auto"/>
            <w:vAlign w:val="center"/>
          </w:tcPr>
          <w:p w14:paraId="1419E146" w14:textId="18F8FDA2" w:rsidR="00440061" w:rsidRPr="00CD6727" w:rsidRDefault="00440061" w:rsidP="00440061">
            <w:pPr>
              <w:spacing w:after="0"/>
              <w:rPr>
                <w:rFonts w:asciiTheme="majorBidi" w:hAnsiTheme="majorBidi" w:cstheme="majorBidi"/>
                <w:b/>
                <w:bCs/>
                <w:sz w:val="24"/>
                <w:szCs w:val="24"/>
              </w:rPr>
            </w:pPr>
            <w:r w:rsidRPr="00252D7D">
              <w:t xml:space="preserve">The course coordinator will decide the specific details of this assessment, including the format, criteria for evaluation, </w:t>
            </w:r>
            <w:r w:rsidRPr="00252D7D">
              <w:lastRenderedPageBreak/>
              <w:t>and how the results are measured.</w:t>
            </w:r>
          </w:p>
        </w:tc>
      </w:tr>
      <w:tr w:rsidR="00440061" w:rsidRPr="00CD6727" w14:paraId="550AAE12" w14:textId="77777777" w:rsidTr="00727462">
        <w:trPr>
          <w:tblCellSpacing w:w="7" w:type="dxa"/>
          <w:jc w:val="center"/>
        </w:trPr>
        <w:tc>
          <w:tcPr>
            <w:tcW w:w="901" w:type="dxa"/>
            <w:shd w:val="clear" w:color="auto" w:fill="auto"/>
            <w:vAlign w:val="center"/>
          </w:tcPr>
          <w:p w14:paraId="293B6BA6" w14:textId="26283C79" w:rsidR="00440061" w:rsidRPr="00CD6727" w:rsidRDefault="00440061" w:rsidP="0044006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vAlign w:val="center"/>
          </w:tcPr>
          <w:p w14:paraId="679D8C2E" w14:textId="70A4BD87" w:rsidR="00440061" w:rsidRPr="00CD6727" w:rsidRDefault="00440061" w:rsidP="00440061">
            <w:pPr>
              <w:spacing w:after="0"/>
              <w:rPr>
                <w:rFonts w:asciiTheme="majorBidi" w:hAnsiTheme="majorBidi" w:cstheme="majorBidi"/>
                <w:b/>
                <w:bCs/>
                <w:sz w:val="24"/>
                <w:szCs w:val="24"/>
              </w:rPr>
            </w:pPr>
            <w:r w:rsidRPr="00694C0E">
              <w:t>Take responsibility for the quality and accuracy of written communication, considering the impact on the intended audience and the purpose of the writing</w:t>
            </w:r>
          </w:p>
        </w:tc>
        <w:tc>
          <w:tcPr>
            <w:tcW w:w="2481" w:type="dxa"/>
            <w:shd w:val="clear" w:color="auto" w:fill="auto"/>
          </w:tcPr>
          <w:p w14:paraId="2217A87D" w14:textId="7B07E07F" w:rsidR="00440061" w:rsidRPr="00CD6727" w:rsidRDefault="00440061" w:rsidP="00440061">
            <w:pPr>
              <w:spacing w:after="0"/>
              <w:rPr>
                <w:rFonts w:asciiTheme="majorBidi" w:hAnsiTheme="majorBidi" w:cstheme="majorBidi"/>
                <w:b/>
                <w:bCs/>
                <w:sz w:val="24"/>
                <w:szCs w:val="24"/>
              </w:rPr>
            </w:pPr>
            <w:r w:rsidRPr="00694C0E">
              <w:t>V3</w:t>
            </w:r>
          </w:p>
        </w:tc>
        <w:tc>
          <w:tcPr>
            <w:tcW w:w="2087" w:type="dxa"/>
            <w:shd w:val="clear" w:color="auto" w:fill="auto"/>
            <w:vAlign w:val="center"/>
          </w:tcPr>
          <w:p w14:paraId="00A78CD8" w14:textId="783C5D19" w:rsidR="00440061" w:rsidRPr="00CD6727" w:rsidRDefault="00440061" w:rsidP="00440061">
            <w:pPr>
              <w:spacing w:after="0"/>
              <w:rPr>
                <w:rFonts w:asciiTheme="majorBidi" w:hAnsiTheme="majorBidi" w:cstheme="majorBidi"/>
                <w:b/>
                <w:bCs/>
                <w:sz w:val="24"/>
                <w:szCs w:val="24"/>
              </w:rPr>
            </w:pPr>
            <w:r w:rsidRPr="00694C0E">
              <w:t>Observe students working in teams on writing tasks, focusing on their shared responsibility for quality and accuracy.</w:t>
            </w:r>
          </w:p>
        </w:tc>
        <w:tc>
          <w:tcPr>
            <w:tcW w:w="1757" w:type="dxa"/>
            <w:shd w:val="clear" w:color="auto" w:fill="auto"/>
            <w:vAlign w:val="center"/>
          </w:tcPr>
          <w:p w14:paraId="36D2EE3F" w14:textId="3ECC76C0" w:rsidR="00440061" w:rsidRPr="00CD6727" w:rsidRDefault="00440061" w:rsidP="00440061">
            <w:pPr>
              <w:spacing w:after="0"/>
              <w:rPr>
                <w:rFonts w:asciiTheme="majorBidi" w:hAnsiTheme="majorBidi" w:cstheme="majorBidi"/>
                <w:b/>
                <w:bCs/>
                <w:sz w:val="24"/>
                <w:szCs w:val="24"/>
              </w:rPr>
            </w:pPr>
            <w:r w:rsidRPr="00252D7D">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Default="00080A29" w:rsidP="00CD6727">
      <w:pPr>
        <w:pStyle w:val="Heading1"/>
        <w:spacing w:before="0"/>
        <w:rPr>
          <w:rStyle w:val="a"/>
          <w:rFonts w:asciiTheme="majorBidi" w:hAnsiTheme="majorBidi" w:cstheme="majorBidi"/>
          <w:b/>
          <w:bCs/>
          <w:color w:val="4C3D8E"/>
          <w:sz w:val="24"/>
          <w:szCs w:val="24"/>
          <w:lang w:bidi="ar-YE"/>
        </w:rPr>
      </w:pPr>
      <w:bookmarkStart w:id="9" w:name="_Ref115691971"/>
      <w:bookmarkStart w:id="10" w:name="_Toc182562421"/>
      <w:r w:rsidRPr="00CD6727">
        <w:rPr>
          <w:rStyle w:val="a"/>
          <w:rFonts w:asciiTheme="majorBidi" w:hAnsiTheme="majorBidi" w:cstheme="majorBidi"/>
          <w:b/>
          <w:bCs/>
          <w:color w:val="4C3D8E"/>
          <w:sz w:val="24"/>
          <w:szCs w:val="24"/>
          <w:lang w:bidi="ar-YE"/>
        </w:rPr>
        <w:t>C. Course Content</w:t>
      </w:r>
      <w:bookmarkEnd w:id="9"/>
      <w:bookmarkEnd w:id="10"/>
    </w:p>
    <w:tbl>
      <w:tblPr>
        <w:tblW w:w="9015"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57"/>
        <w:gridCol w:w="6761"/>
        <w:gridCol w:w="1697"/>
      </w:tblGrid>
      <w:tr w:rsidR="00440061" w:rsidRPr="00FF3EF1" w14:paraId="63293080" w14:textId="77777777" w:rsidTr="00252452">
        <w:trPr>
          <w:trHeight w:val="461"/>
          <w:tblCellSpacing w:w="7" w:type="dxa"/>
          <w:jc w:val="center"/>
        </w:trPr>
        <w:tc>
          <w:tcPr>
            <w:tcW w:w="536" w:type="dxa"/>
            <w:shd w:val="clear" w:color="auto" w:fill="4C3D8E"/>
            <w:vAlign w:val="center"/>
          </w:tcPr>
          <w:p w14:paraId="0B7AD122" w14:textId="77777777" w:rsidR="00440061" w:rsidRPr="00FF3EF1" w:rsidRDefault="00440061" w:rsidP="00252452">
            <w:pPr>
              <w:spacing w:after="0"/>
              <w:jc w:val="center"/>
              <w:rPr>
                <w:rFonts w:cstheme="minorHAnsi"/>
                <w:color w:val="FFFFFF" w:themeColor="background1"/>
                <w:sz w:val="20"/>
                <w:szCs w:val="20"/>
                <w:rtl/>
                <w:lang w:bidi="ar-EG"/>
              </w:rPr>
            </w:pPr>
            <w:r w:rsidRPr="00FF3EF1">
              <w:rPr>
                <w:rFonts w:cstheme="minorHAnsi"/>
                <w:color w:val="FFFFFF" w:themeColor="background1"/>
                <w:sz w:val="20"/>
                <w:szCs w:val="20"/>
                <w:lang w:bidi="ar-EG"/>
              </w:rPr>
              <w:t>No</w:t>
            </w:r>
          </w:p>
        </w:tc>
        <w:tc>
          <w:tcPr>
            <w:tcW w:w="6747" w:type="dxa"/>
            <w:shd w:val="clear" w:color="auto" w:fill="4C3D8E"/>
            <w:vAlign w:val="center"/>
          </w:tcPr>
          <w:p w14:paraId="01B5B6A9" w14:textId="77777777" w:rsidR="00440061" w:rsidRPr="00FF3EF1" w:rsidRDefault="00440061" w:rsidP="00252452">
            <w:pPr>
              <w:spacing w:after="0"/>
              <w:jc w:val="center"/>
              <w:rPr>
                <w:rFonts w:cstheme="minorHAnsi"/>
                <w:color w:val="FFFFFF" w:themeColor="background1"/>
                <w:lang w:bidi="ar-EG"/>
              </w:rPr>
            </w:pPr>
            <w:r w:rsidRPr="00FF3EF1">
              <w:rPr>
                <w:rFonts w:cstheme="minorHAnsi"/>
                <w:color w:val="FFFFFF" w:themeColor="background1"/>
                <w:lang w:bidi="ar-EG"/>
              </w:rPr>
              <w:t>List of Topics</w:t>
            </w:r>
          </w:p>
        </w:tc>
        <w:tc>
          <w:tcPr>
            <w:tcW w:w="1676" w:type="dxa"/>
            <w:shd w:val="clear" w:color="auto" w:fill="4C3D8E"/>
            <w:vAlign w:val="center"/>
          </w:tcPr>
          <w:p w14:paraId="332D1270" w14:textId="77777777" w:rsidR="00440061" w:rsidRPr="00FF3EF1" w:rsidRDefault="00440061" w:rsidP="00252452">
            <w:pPr>
              <w:spacing w:after="0"/>
              <w:jc w:val="center"/>
              <w:rPr>
                <w:rFonts w:cstheme="minorHAnsi"/>
                <w:color w:val="FFFFFF" w:themeColor="background1"/>
                <w:sz w:val="20"/>
                <w:szCs w:val="20"/>
                <w:rtl/>
                <w:lang w:bidi="ar-EG"/>
              </w:rPr>
            </w:pPr>
            <w:r w:rsidRPr="00FF3EF1">
              <w:rPr>
                <w:rFonts w:cstheme="minorHAnsi"/>
                <w:color w:val="FFFFFF" w:themeColor="background1"/>
                <w:lang w:bidi="ar-EG"/>
              </w:rPr>
              <w:t>Contact Hours</w:t>
            </w:r>
          </w:p>
        </w:tc>
      </w:tr>
      <w:tr w:rsidR="00440061" w:rsidRPr="00FF3EF1" w14:paraId="1CD9FC91" w14:textId="77777777" w:rsidTr="00252452">
        <w:trPr>
          <w:tblCellSpacing w:w="7" w:type="dxa"/>
          <w:jc w:val="center"/>
        </w:trPr>
        <w:tc>
          <w:tcPr>
            <w:tcW w:w="536" w:type="dxa"/>
            <w:shd w:val="clear" w:color="auto" w:fill="F2F2F2" w:themeFill="background1" w:themeFillShade="F2"/>
            <w:vAlign w:val="center"/>
          </w:tcPr>
          <w:p w14:paraId="3E3678DD" w14:textId="77777777" w:rsidR="00440061" w:rsidRPr="00FF3EF1" w:rsidRDefault="00440061" w:rsidP="00252452">
            <w:pPr>
              <w:spacing w:after="0"/>
              <w:rPr>
                <w:rFonts w:cstheme="minorHAnsi"/>
                <w:color w:val="525252" w:themeColor="accent3" w:themeShade="80"/>
                <w:sz w:val="20"/>
                <w:szCs w:val="20"/>
              </w:rPr>
            </w:pPr>
            <w:r>
              <w:rPr>
                <w:rFonts w:cstheme="minorHAnsi"/>
                <w:color w:val="525252" w:themeColor="accent3" w:themeShade="80"/>
                <w:sz w:val="20"/>
                <w:szCs w:val="20"/>
              </w:rPr>
              <w:t>1.</w:t>
            </w:r>
          </w:p>
        </w:tc>
        <w:tc>
          <w:tcPr>
            <w:tcW w:w="6747" w:type="dxa"/>
            <w:shd w:val="clear" w:color="auto" w:fill="F2F2F2"/>
          </w:tcPr>
          <w:p w14:paraId="4AC7925F" w14:textId="77777777" w:rsidR="00440061" w:rsidRPr="00D47E9D" w:rsidRDefault="00440061" w:rsidP="00252452">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PEOPLE UNIT 1</w:t>
            </w:r>
          </w:p>
          <w:p w14:paraId="6547296A"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color w:val="000000"/>
              </w:rPr>
            </w:pPr>
          </w:p>
          <w:p w14:paraId="760CBEB7"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61FD724E"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Understand the kind of information needed for a profile</w:t>
            </w:r>
          </w:p>
          <w:p w14:paraId="5317160B"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Collect information for a profile in a table</w:t>
            </w:r>
          </w:p>
          <w:p w14:paraId="37B57991" w14:textId="77777777" w:rsidR="00440061" w:rsidRPr="007D315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Compare information you collected with that of another student</w:t>
            </w:r>
          </w:p>
          <w:p w14:paraId="480573C9"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1437C422"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3A6C0539"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Understand which words are replaced by different subject pronouns – </w:t>
            </w:r>
            <w:r>
              <w:rPr>
                <w:rFonts w:ascii="Agenda-LightItalic" w:hAnsi="Agenda-LightItalic" w:cs="Agenda-LightItalic"/>
                <w:i/>
                <w:iCs/>
                <w:sz w:val="20"/>
                <w:szCs w:val="20"/>
              </w:rPr>
              <w:t xml:space="preserve">aunts </w:t>
            </w:r>
            <w:r>
              <w:rPr>
                <w:rFonts w:ascii="Agenda-Light" w:hAnsi="Agenda-Light" w:cs="Agenda-Light"/>
                <w:sz w:val="20"/>
                <w:szCs w:val="20"/>
              </w:rPr>
              <w:t xml:space="preserve">= </w:t>
            </w:r>
            <w:r>
              <w:rPr>
                <w:rFonts w:ascii="Agenda-LightItalic" w:hAnsi="Agenda-LightItalic" w:cs="Agenda-LightItalic"/>
                <w:i/>
                <w:iCs/>
                <w:sz w:val="20"/>
                <w:szCs w:val="20"/>
              </w:rPr>
              <w:t>they,</w:t>
            </w:r>
            <w:r>
              <w:rPr>
                <w:rFonts w:ascii="Agenda-Light" w:hAnsi="Agenda-Light" w:cs="Agenda-Light"/>
                <w:sz w:val="20"/>
                <w:szCs w:val="20"/>
              </w:rPr>
              <w:t xml:space="preserve"> </w:t>
            </w:r>
            <w:r>
              <w:rPr>
                <w:rFonts w:ascii="Agenda-LightItalic" w:hAnsi="Agenda-LightItalic" w:cs="Agenda-LightItalic"/>
                <w:i/>
                <w:iCs/>
                <w:sz w:val="20"/>
                <w:szCs w:val="20"/>
              </w:rPr>
              <w:t xml:space="preserve">grandfather </w:t>
            </w:r>
            <w:r>
              <w:rPr>
                <w:rFonts w:ascii="Agenda-Light" w:hAnsi="Agenda-Light" w:cs="Agenda-Light"/>
                <w:sz w:val="20"/>
                <w:szCs w:val="20"/>
              </w:rPr>
              <w:t xml:space="preserve">= </w:t>
            </w:r>
            <w:r>
              <w:rPr>
                <w:rFonts w:ascii="Agenda-LightItalic" w:hAnsi="Agenda-LightItalic" w:cs="Agenda-LightItalic"/>
                <w:i/>
                <w:iCs/>
                <w:sz w:val="20"/>
                <w:szCs w:val="20"/>
              </w:rPr>
              <w:t xml:space="preserve">he, mother </w:t>
            </w:r>
            <w:r>
              <w:rPr>
                <w:rFonts w:ascii="Agenda-Light" w:hAnsi="Agenda-Light" w:cs="Agenda-Light"/>
                <w:sz w:val="20"/>
                <w:szCs w:val="20"/>
              </w:rPr>
              <w:t xml:space="preserve">= </w:t>
            </w:r>
            <w:r>
              <w:rPr>
                <w:rFonts w:ascii="Agenda-LightItalic" w:hAnsi="Agenda-LightItalic" w:cs="Agenda-LightItalic"/>
                <w:i/>
                <w:iCs/>
                <w:sz w:val="20"/>
                <w:szCs w:val="20"/>
              </w:rPr>
              <w:t>she</w:t>
            </w:r>
            <w:r>
              <w:rPr>
                <w:rFonts w:ascii="Agenda-Light" w:hAnsi="Agenda-Light" w:cs="Agenda-Light"/>
                <w:sz w:val="20"/>
                <w:szCs w:val="20"/>
              </w:rPr>
              <w:t>, etc.</w:t>
            </w:r>
          </w:p>
          <w:p w14:paraId="5D113060" w14:textId="77777777" w:rsidR="00440061" w:rsidRPr="009F3F8A"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subject pronouns to complete sentences – </w:t>
            </w:r>
            <w:r>
              <w:rPr>
                <w:rFonts w:ascii="Agenda-LightItalic" w:hAnsi="Agenda-LightItalic" w:cs="Agenda-LightItalic"/>
                <w:i/>
                <w:iCs/>
                <w:sz w:val="20"/>
                <w:szCs w:val="20"/>
              </w:rPr>
              <w:t>Busan is a city in South Korea. It is a big city.</w:t>
            </w:r>
          </w:p>
          <w:p w14:paraId="7779B674" w14:textId="77777777" w:rsidR="00440061" w:rsidRDefault="00440061" w:rsidP="00252452">
            <w:pPr>
              <w:autoSpaceDE w:val="0"/>
              <w:autoSpaceDN w:val="0"/>
              <w:adjustRightInd w:val="0"/>
              <w:spacing w:after="0" w:line="240" w:lineRule="auto"/>
              <w:rPr>
                <w:rFonts w:ascii="Agenda-LightItalic" w:hAnsi="Agenda-LightItalic" w:cs="Agenda-LightItalic"/>
                <w:i/>
                <w:iCs/>
                <w:sz w:val="20"/>
                <w:szCs w:val="20"/>
              </w:rPr>
            </w:pPr>
            <w:r>
              <w:rPr>
                <w:rFonts w:ascii="Agenda-LightItalic" w:hAnsi="Agenda-LightItalic" w:cs="Agenda-LightItalic"/>
                <w:i/>
                <w:iCs/>
                <w:sz w:val="20"/>
                <w:szCs w:val="20"/>
              </w:rPr>
              <w:t>Sarah is a student. She is 18 years old.</w:t>
            </w:r>
          </w:p>
          <w:p w14:paraId="13596958" w14:textId="77777777" w:rsidR="00440061" w:rsidRPr="009F3F8A"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the correct form of the verb </w:t>
            </w:r>
            <w:r>
              <w:rPr>
                <w:rFonts w:ascii="Agenda-LightItalic" w:hAnsi="Agenda-LightItalic" w:cs="Agenda-LightItalic"/>
                <w:i/>
                <w:iCs/>
                <w:sz w:val="20"/>
                <w:szCs w:val="20"/>
              </w:rPr>
              <w:t xml:space="preserve">be </w:t>
            </w:r>
            <w:r>
              <w:rPr>
                <w:rFonts w:ascii="Agenda-Light" w:hAnsi="Agenda-Light" w:cs="Agenda-Light"/>
                <w:sz w:val="20"/>
                <w:szCs w:val="20"/>
              </w:rPr>
              <w:t xml:space="preserve">to complete sentences describing people – </w:t>
            </w:r>
            <w:r>
              <w:rPr>
                <w:rFonts w:ascii="Agenda-LightItalic" w:hAnsi="Agenda-LightItalic" w:cs="Agenda-LightItalic"/>
                <w:i/>
                <w:iCs/>
                <w:sz w:val="20"/>
                <w:szCs w:val="20"/>
              </w:rPr>
              <w:t>I am from Busan.</w:t>
            </w:r>
            <w:r>
              <w:rPr>
                <w:rFonts w:ascii="Agenda-Light" w:hAnsi="Agenda-Light" w:cs="Agenda-Light"/>
                <w:sz w:val="20"/>
                <w:szCs w:val="20"/>
              </w:rPr>
              <w:t xml:space="preserve"> </w:t>
            </w:r>
            <w:r>
              <w:rPr>
                <w:rFonts w:ascii="Agenda-LightItalic" w:hAnsi="Agenda-LightItalic" w:cs="Agenda-LightItalic"/>
                <w:i/>
                <w:iCs/>
                <w:sz w:val="20"/>
                <w:szCs w:val="20"/>
              </w:rPr>
              <w:t>Busan is in South Korea. My mother and father</w:t>
            </w:r>
            <w:r>
              <w:rPr>
                <w:rFonts w:ascii="Agenda-Light" w:hAnsi="Agenda-Light" w:cs="Agenda-Light"/>
                <w:sz w:val="20"/>
                <w:szCs w:val="20"/>
              </w:rPr>
              <w:t xml:space="preserve"> </w:t>
            </w:r>
            <w:r>
              <w:rPr>
                <w:rFonts w:ascii="Agenda-LightItalic" w:hAnsi="Agenda-LightItalic" w:cs="Agenda-LightItalic"/>
                <w:i/>
                <w:iCs/>
                <w:sz w:val="20"/>
                <w:szCs w:val="20"/>
              </w:rPr>
              <w:t>are not from Seoul.</w:t>
            </w:r>
          </w:p>
          <w:p w14:paraId="682B0957" w14:textId="77777777" w:rsidR="00440061" w:rsidRDefault="00440061" w:rsidP="00252452">
            <w:pPr>
              <w:autoSpaceDE w:val="0"/>
              <w:autoSpaceDN w:val="0"/>
              <w:adjustRightInd w:val="0"/>
              <w:spacing w:after="0" w:line="240" w:lineRule="auto"/>
              <w:rPr>
                <w:rFonts w:ascii="Agenda-LightItalic" w:hAnsi="Agenda-LightItalic" w:cs="Agenda-LightItalic"/>
                <w:i/>
                <w:iCs/>
                <w:sz w:val="20"/>
                <w:szCs w:val="20"/>
              </w:rPr>
            </w:pPr>
            <w:r>
              <w:rPr>
                <w:rFonts w:ascii="Agenda-Light" w:hAnsi="Agenda-Light" w:cs="Agenda-Light"/>
                <w:sz w:val="20"/>
                <w:szCs w:val="20"/>
              </w:rPr>
              <w:t xml:space="preserve">Correct errors with the verb </w:t>
            </w:r>
            <w:r>
              <w:rPr>
                <w:rFonts w:ascii="Agenda-LightItalic" w:hAnsi="Agenda-LightItalic" w:cs="Agenda-LightItalic"/>
                <w:i/>
                <w:iCs/>
                <w:sz w:val="20"/>
                <w:szCs w:val="20"/>
              </w:rPr>
              <w:t>be</w:t>
            </w:r>
          </w:p>
          <w:p w14:paraId="56124D88" w14:textId="77777777" w:rsidR="00440061" w:rsidRPr="009F3F8A"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contractions with the verb </w:t>
            </w:r>
            <w:r>
              <w:rPr>
                <w:rFonts w:ascii="Agenda-LightItalic" w:hAnsi="Agenda-LightItalic" w:cs="Agenda-LightItalic"/>
                <w:i/>
                <w:iCs/>
                <w:sz w:val="20"/>
                <w:szCs w:val="20"/>
              </w:rPr>
              <w:t xml:space="preserve">be </w:t>
            </w:r>
            <w:r>
              <w:rPr>
                <w:rFonts w:ascii="Agenda-Light" w:hAnsi="Agenda-Light" w:cs="Agenda-Light"/>
                <w:sz w:val="20"/>
                <w:szCs w:val="20"/>
              </w:rPr>
              <w:t xml:space="preserve">in sentences about people – </w:t>
            </w:r>
            <w:r>
              <w:rPr>
                <w:rFonts w:ascii="Agenda-LightItalic" w:hAnsi="Agenda-LightItalic" w:cs="Agenda-LightItalic"/>
                <w:i/>
                <w:iCs/>
                <w:sz w:val="20"/>
                <w:szCs w:val="20"/>
              </w:rPr>
              <w:t>I’m from Tokyo. We’re students.</w:t>
            </w:r>
            <w:r>
              <w:rPr>
                <w:rFonts w:ascii="Agenda-Light" w:hAnsi="Agenda-Light" w:cs="Agenda-Light"/>
                <w:sz w:val="20"/>
                <w:szCs w:val="20"/>
              </w:rPr>
              <w:t xml:space="preserve"> </w:t>
            </w:r>
            <w:r>
              <w:rPr>
                <w:rFonts w:ascii="Agenda-LightItalic" w:hAnsi="Agenda-LightItalic" w:cs="Agenda-LightItalic"/>
                <w:i/>
                <w:iCs/>
                <w:sz w:val="20"/>
                <w:szCs w:val="20"/>
              </w:rPr>
              <w:t>She’s not a student.</w:t>
            </w:r>
          </w:p>
          <w:p w14:paraId="17354F13" w14:textId="77777777" w:rsidR="00440061" w:rsidRPr="009F3F8A"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Use possessive adjectives in sentences describing people –</w:t>
            </w:r>
            <w:r>
              <w:rPr>
                <w:rFonts w:ascii="Agenda-LightItalic" w:hAnsi="Agenda-LightItalic" w:cs="Agenda-LightItalic"/>
                <w:i/>
                <w:iCs/>
                <w:sz w:val="20"/>
                <w:szCs w:val="20"/>
              </w:rPr>
              <w:t>You are from Egypt. Your school is in</w:t>
            </w:r>
            <w:r>
              <w:rPr>
                <w:rFonts w:ascii="Agenda-Light" w:hAnsi="Agenda-Light" w:cs="Agenda-Light"/>
                <w:sz w:val="20"/>
                <w:szCs w:val="20"/>
              </w:rPr>
              <w:t xml:space="preserve"> </w:t>
            </w:r>
            <w:r>
              <w:rPr>
                <w:rFonts w:ascii="Agenda-LightItalic" w:hAnsi="Agenda-LightItalic" w:cs="Agenda-LightItalic"/>
                <w:i/>
                <w:iCs/>
                <w:sz w:val="20"/>
                <w:szCs w:val="20"/>
              </w:rPr>
              <w:t>Alexandria. Marta and Luis have a sister. Their</w:t>
            </w:r>
            <w:r>
              <w:rPr>
                <w:rFonts w:ascii="Agenda-Light" w:hAnsi="Agenda-Light" w:cs="Agenda-Light"/>
                <w:sz w:val="20"/>
                <w:szCs w:val="20"/>
              </w:rPr>
              <w:t xml:space="preserve"> </w:t>
            </w:r>
            <w:r>
              <w:rPr>
                <w:rFonts w:ascii="Agenda-LightItalic" w:hAnsi="Agenda-LightItalic" w:cs="Agenda-LightItalic"/>
                <w:i/>
                <w:iCs/>
                <w:sz w:val="20"/>
                <w:szCs w:val="20"/>
              </w:rPr>
              <w:t>sister is a teacher.</w:t>
            </w:r>
          </w:p>
          <w:p w14:paraId="73273842"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42A62A32"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7BADA17E" w14:textId="77777777" w:rsidR="00440061" w:rsidRPr="009F3F8A"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Write simple sentences with correct word order (subject + verb) – </w:t>
            </w:r>
            <w:r>
              <w:rPr>
                <w:rFonts w:ascii="Agenda-LightItalic" w:hAnsi="Agenda-LightItalic" w:cs="Agenda-LightItalic"/>
                <w:i/>
                <w:iCs/>
                <w:sz w:val="20"/>
                <w:szCs w:val="20"/>
              </w:rPr>
              <w:t>Sultan is from Turkey. His life is</w:t>
            </w:r>
            <w:r>
              <w:rPr>
                <w:rFonts w:ascii="Agenda-Light" w:hAnsi="Agenda-Light" w:cs="Agenda-Light"/>
                <w:sz w:val="20"/>
                <w:szCs w:val="20"/>
              </w:rPr>
              <w:t xml:space="preserve"> </w:t>
            </w:r>
            <w:r>
              <w:rPr>
                <w:rFonts w:ascii="Agenda-LightItalic" w:hAnsi="Agenda-LightItalic" w:cs="Agenda-LightItalic"/>
                <w:i/>
                <w:iCs/>
                <w:sz w:val="20"/>
                <w:szCs w:val="20"/>
              </w:rPr>
              <w:t>not easy. He watches TV.</w:t>
            </w:r>
          </w:p>
          <w:p w14:paraId="4F195D1A" w14:textId="77777777" w:rsidR="00440061" w:rsidRPr="009F3F8A"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Punctuate simple sentences correctly with capital letters and full stops.</w:t>
            </w:r>
          </w:p>
          <w:p w14:paraId="1B1591E1"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258A19A4"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3E066532"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Plan the information you will use in a profile about your family</w:t>
            </w:r>
          </w:p>
          <w:p w14:paraId="166506FC"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Draft your profile</w:t>
            </w:r>
          </w:p>
          <w:p w14:paraId="3CC9A087"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content and structure of your profile</w:t>
            </w:r>
          </w:p>
          <w:p w14:paraId="1E20309D" w14:textId="77777777" w:rsidR="00440061" w:rsidRPr="009F3F8A"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use of language in your profile</w:t>
            </w:r>
          </w:p>
          <w:p w14:paraId="53F5BB25"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1519588E" w14:textId="77777777" w:rsidR="00440061" w:rsidRPr="001F060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0866F876" w14:textId="77777777" w:rsidR="00440061" w:rsidRPr="009F3F8A"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Ask partners to pick a famous sportsperson or other person they are interested in. Monitor so students don’t choose the same person. They should research the person and create a profile. Encourage students to use the categories from Moeen Ali’s profile on page 19. Alternatively, students could create a text, like the one about Sultan </w:t>
            </w:r>
            <w:proofErr w:type="spellStart"/>
            <w:r>
              <w:rPr>
                <w:rFonts w:ascii="Agenda-Light" w:hAnsi="Agenda-Light" w:cs="Agenda-Light"/>
                <w:sz w:val="20"/>
                <w:szCs w:val="20"/>
              </w:rPr>
              <w:t>Kösen</w:t>
            </w:r>
            <w:proofErr w:type="spellEnd"/>
            <w:r>
              <w:rPr>
                <w:rFonts w:ascii="Agenda-Light" w:hAnsi="Agenda-Light" w:cs="Agenda-Light"/>
                <w:sz w:val="20"/>
                <w:szCs w:val="20"/>
              </w:rPr>
              <w:t xml:space="preserve">, about a fascinating person. The main purpose is for students to focus on somebody they are interested in and can learn about while </w:t>
            </w:r>
            <w:proofErr w:type="spellStart"/>
            <w:r>
              <w:rPr>
                <w:rFonts w:ascii="Agenda-Light" w:hAnsi="Agenda-Light" w:cs="Agenda-Light"/>
                <w:sz w:val="20"/>
                <w:szCs w:val="20"/>
              </w:rPr>
              <w:t>practising</w:t>
            </w:r>
            <w:proofErr w:type="spellEnd"/>
            <w:r>
              <w:rPr>
                <w:rFonts w:ascii="Agenda-Light" w:hAnsi="Agenda-Light" w:cs="Agenda-Light"/>
                <w:sz w:val="20"/>
                <w:szCs w:val="20"/>
              </w:rPr>
              <w:t xml:space="preserve"> the grammar and vocabulary from the unit. Allow students to use pictures to create </w:t>
            </w:r>
            <w:proofErr w:type="gramStart"/>
            <w:r>
              <w:rPr>
                <w:rFonts w:ascii="Agenda-Light" w:hAnsi="Agenda-Light" w:cs="Agenda-Light"/>
                <w:sz w:val="20"/>
                <w:szCs w:val="20"/>
              </w:rPr>
              <w:t>the</w:t>
            </w:r>
            <w:proofErr w:type="gramEnd"/>
            <w:r>
              <w:rPr>
                <w:rFonts w:ascii="Agenda-Light" w:hAnsi="Agenda-Light" w:cs="Agenda-Light"/>
                <w:sz w:val="20"/>
                <w:szCs w:val="20"/>
              </w:rPr>
              <w:t xml:space="preserve"> profile. Share with the class on a blog or other online tool.</w:t>
            </w:r>
          </w:p>
        </w:tc>
        <w:tc>
          <w:tcPr>
            <w:tcW w:w="1676" w:type="dxa"/>
            <w:shd w:val="clear" w:color="auto" w:fill="F2F2F2"/>
          </w:tcPr>
          <w:p w14:paraId="7156752C" w14:textId="77777777" w:rsidR="00440061" w:rsidRPr="00FF3EF1" w:rsidRDefault="00440061" w:rsidP="00252452">
            <w:pPr>
              <w:spacing w:after="0"/>
              <w:jc w:val="lowKashida"/>
              <w:rPr>
                <w:rFonts w:cstheme="minorHAnsi"/>
              </w:rPr>
            </w:pPr>
            <w:r>
              <w:rPr>
                <w:rFonts w:cstheme="minorHAnsi"/>
              </w:rPr>
              <w:lastRenderedPageBreak/>
              <w:t>6</w:t>
            </w:r>
          </w:p>
        </w:tc>
      </w:tr>
      <w:tr w:rsidR="00440061" w:rsidRPr="00FF3EF1" w14:paraId="53C43160" w14:textId="77777777" w:rsidTr="00252452">
        <w:trPr>
          <w:tblCellSpacing w:w="7" w:type="dxa"/>
          <w:jc w:val="center"/>
        </w:trPr>
        <w:tc>
          <w:tcPr>
            <w:tcW w:w="536" w:type="dxa"/>
            <w:shd w:val="clear" w:color="auto" w:fill="F2F2F2" w:themeFill="background1" w:themeFillShade="F2"/>
            <w:vAlign w:val="center"/>
          </w:tcPr>
          <w:p w14:paraId="71BB0996" w14:textId="77777777" w:rsidR="00440061" w:rsidRDefault="00440061" w:rsidP="00252452">
            <w:pPr>
              <w:spacing w:after="0"/>
              <w:rPr>
                <w:rFonts w:cstheme="minorHAnsi"/>
                <w:color w:val="525252" w:themeColor="accent3" w:themeShade="80"/>
                <w:sz w:val="20"/>
                <w:szCs w:val="20"/>
              </w:rPr>
            </w:pPr>
            <w:r>
              <w:rPr>
                <w:rFonts w:cstheme="minorHAnsi"/>
                <w:color w:val="525252" w:themeColor="accent3" w:themeShade="80"/>
                <w:sz w:val="20"/>
                <w:szCs w:val="20"/>
              </w:rPr>
              <w:t>2.</w:t>
            </w:r>
          </w:p>
        </w:tc>
        <w:tc>
          <w:tcPr>
            <w:tcW w:w="6747" w:type="dxa"/>
            <w:shd w:val="clear" w:color="auto" w:fill="F2F2F2"/>
          </w:tcPr>
          <w:p w14:paraId="2F6BA133"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SEASONS UNIT 2</w:t>
            </w:r>
          </w:p>
          <w:p w14:paraId="4F13F5F9"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4BD02022"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Categorize information about seasons in Yakutsk in a table</w:t>
            </w:r>
          </w:p>
          <w:p w14:paraId="0A6D878E"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Analyze the seasons in your city or town</w:t>
            </w:r>
          </w:p>
          <w:p w14:paraId="26F605D7"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Add information about the seasons in your city or town to a table</w:t>
            </w:r>
          </w:p>
          <w:p w14:paraId="474AC5DF" w14:textId="77777777" w:rsidR="00440061" w:rsidRPr="007D3158" w:rsidRDefault="00440061" w:rsidP="00252452">
            <w:pPr>
              <w:autoSpaceDE w:val="0"/>
              <w:autoSpaceDN w:val="0"/>
              <w:adjustRightInd w:val="0"/>
              <w:spacing w:after="0" w:line="240" w:lineRule="auto"/>
              <w:rPr>
                <w:rFonts w:ascii="Agenda-Light" w:hAnsi="Agenda-Light" w:cs="Agenda-Light"/>
                <w:sz w:val="20"/>
                <w:szCs w:val="20"/>
              </w:rPr>
            </w:pPr>
          </w:p>
          <w:p w14:paraId="1A95E1C4"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0302E94F" w14:textId="77777777" w:rsidR="00440061" w:rsidRPr="007D315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Complete prepositional phrases in sentences – </w:t>
            </w:r>
            <w:r>
              <w:rPr>
                <w:rFonts w:ascii="Agenda-LightItalic" w:hAnsi="Agenda-LightItalic" w:cs="Agenda-LightItalic"/>
                <w:i/>
                <w:iCs/>
                <w:sz w:val="20"/>
                <w:szCs w:val="20"/>
              </w:rPr>
              <w:t>Svetlana is from Yakutsk. Yakutsk is in Russia.</w:t>
            </w:r>
            <w:r>
              <w:rPr>
                <w:rFonts w:ascii="Agenda-Light" w:hAnsi="Agenda-Light" w:cs="Agenda-Light"/>
                <w:sz w:val="20"/>
                <w:szCs w:val="20"/>
              </w:rPr>
              <w:t xml:space="preserve"> </w:t>
            </w:r>
            <w:r>
              <w:rPr>
                <w:rFonts w:ascii="Agenda-LightItalic" w:hAnsi="Agenda-LightItalic" w:cs="Agenda-LightItalic"/>
                <w:i/>
                <w:iCs/>
                <w:sz w:val="20"/>
                <w:szCs w:val="20"/>
              </w:rPr>
              <w:t>It is warm in summer.</w:t>
            </w:r>
          </w:p>
          <w:p w14:paraId="21BD2BA8" w14:textId="77777777" w:rsidR="00440061" w:rsidRPr="007D315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Answer questions using prepositional phrases – </w:t>
            </w:r>
            <w:r>
              <w:rPr>
                <w:rFonts w:ascii="Agenda-LightItalic" w:hAnsi="Agenda-LightItalic" w:cs="Agenda-LightItalic"/>
                <w:i/>
                <w:iCs/>
                <w:sz w:val="20"/>
                <w:szCs w:val="20"/>
              </w:rPr>
              <w:t>Where are you from? I’m from England</w:t>
            </w:r>
            <w:r>
              <w:rPr>
                <w:rFonts w:ascii="Agenda-Light" w:hAnsi="Agenda-Light" w:cs="Agenda-Light"/>
                <w:sz w:val="20"/>
                <w:szCs w:val="20"/>
              </w:rPr>
              <w:t xml:space="preserve">. </w:t>
            </w:r>
            <w:r>
              <w:rPr>
                <w:rFonts w:ascii="Agenda-LightItalic" w:hAnsi="Agenda-LightItalic" w:cs="Agenda-LightItalic"/>
                <w:i/>
                <w:iCs/>
                <w:sz w:val="20"/>
                <w:szCs w:val="20"/>
              </w:rPr>
              <w:t>How</w:t>
            </w:r>
            <w:r>
              <w:rPr>
                <w:rFonts w:ascii="Agenda-Light" w:hAnsi="Agenda-Light" w:cs="Agenda-Light"/>
                <w:sz w:val="20"/>
                <w:szCs w:val="20"/>
              </w:rPr>
              <w:t xml:space="preserve"> </w:t>
            </w:r>
            <w:r>
              <w:rPr>
                <w:rFonts w:ascii="Agenda-LightItalic" w:hAnsi="Agenda-LightItalic" w:cs="Agenda-LightItalic"/>
                <w:i/>
                <w:iCs/>
                <w:sz w:val="20"/>
                <w:szCs w:val="20"/>
              </w:rPr>
              <w:t xml:space="preserve">long is </w:t>
            </w:r>
            <w:proofErr w:type="gramStart"/>
            <w:r>
              <w:rPr>
                <w:rFonts w:ascii="Agenda-LightItalic" w:hAnsi="Agenda-LightItalic" w:cs="Agenda-LightItalic"/>
                <w:i/>
                <w:iCs/>
                <w:sz w:val="20"/>
                <w:szCs w:val="20"/>
              </w:rPr>
              <w:t>the winter</w:t>
            </w:r>
            <w:proofErr w:type="gramEnd"/>
            <w:r>
              <w:rPr>
                <w:rFonts w:ascii="Agenda-LightItalic" w:hAnsi="Agenda-LightItalic" w:cs="Agenda-LightItalic"/>
                <w:i/>
                <w:iCs/>
                <w:sz w:val="20"/>
                <w:szCs w:val="20"/>
              </w:rPr>
              <w:t xml:space="preserve"> in your country? Winter lasts</w:t>
            </w:r>
            <w:r>
              <w:rPr>
                <w:rFonts w:ascii="Agenda-Light" w:hAnsi="Agenda-Light" w:cs="Agenda-Light"/>
                <w:sz w:val="20"/>
                <w:szCs w:val="20"/>
              </w:rPr>
              <w:t xml:space="preserve"> </w:t>
            </w:r>
            <w:r>
              <w:rPr>
                <w:rFonts w:ascii="Agenda-LightItalic" w:hAnsi="Agenda-LightItalic" w:cs="Agenda-LightItalic"/>
                <w:i/>
                <w:iCs/>
                <w:sz w:val="20"/>
                <w:szCs w:val="20"/>
              </w:rPr>
              <w:t>six months in my country.</w:t>
            </w:r>
          </w:p>
          <w:p w14:paraId="71408919"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Add missing commas after prepositional phrases to a paragraph</w:t>
            </w:r>
          </w:p>
          <w:p w14:paraId="53D87659"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Use correct word order in sentences with prepositional phrases</w:t>
            </w:r>
          </w:p>
          <w:p w14:paraId="32410E52" w14:textId="77777777" w:rsidR="00440061" w:rsidRPr="007D3158" w:rsidRDefault="00440061" w:rsidP="00252452">
            <w:pPr>
              <w:autoSpaceDE w:val="0"/>
              <w:autoSpaceDN w:val="0"/>
              <w:adjustRightInd w:val="0"/>
              <w:spacing w:after="0" w:line="240" w:lineRule="auto"/>
              <w:rPr>
                <w:rFonts w:ascii="Agenda-Light" w:hAnsi="Agenda-Light" w:cs="Agenda-Light"/>
                <w:sz w:val="20"/>
                <w:szCs w:val="20"/>
              </w:rPr>
            </w:pPr>
          </w:p>
          <w:p w14:paraId="04CF3F67"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1DBFFD34" w14:textId="77777777" w:rsidR="00440061" w:rsidRPr="007D315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correct word order in sentences with adjectives or nouns after </w:t>
            </w:r>
            <w:proofErr w:type="gramStart"/>
            <w:r>
              <w:rPr>
                <w:rFonts w:ascii="Agenda-LightItalic" w:hAnsi="Agenda-LightItalic" w:cs="Agenda-LightItalic"/>
                <w:i/>
                <w:iCs/>
                <w:sz w:val="20"/>
                <w:szCs w:val="20"/>
              </w:rPr>
              <w:t>be</w:t>
            </w:r>
            <w:proofErr w:type="gramEnd"/>
            <w:r>
              <w:rPr>
                <w:rFonts w:ascii="Agenda-LightItalic" w:hAnsi="Agenda-LightItalic" w:cs="Agenda-LightItalic"/>
                <w:i/>
                <w:iCs/>
                <w:sz w:val="20"/>
                <w:szCs w:val="20"/>
              </w:rPr>
              <w:t xml:space="preserve"> </w:t>
            </w:r>
            <w:r>
              <w:rPr>
                <w:rFonts w:ascii="Agenda-Light" w:hAnsi="Agenda-Light" w:cs="Agenda-Light"/>
                <w:sz w:val="20"/>
                <w:szCs w:val="20"/>
              </w:rPr>
              <w:t xml:space="preserve">– </w:t>
            </w:r>
            <w:r>
              <w:rPr>
                <w:rFonts w:ascii="Agenda-LightItalic" w:hAnsi="Agenda-LightItalic" w:cs="Agenda-LightItalic"/>
                <w:i/>
                <w:iCs/>
                <w:sz w:val="20"/>
                <w:szCs w:val="20"/>
              </w:rPr>
              <w:t>Tuesday is sunny</w:t>
            </w:r>
            <w:r>
              <w:rPr>
                <w:rFonts w:ascii="Agenda-Light" w:hAnsi="Agenda-Light" w:cs="Agenda-Light"/>
                <w:sz w:val="20"/>
                <w:szCs w:val="20"/>
              </w:rPr>
              <w:t xml:space="preserve"> </w:t>
            </w:r>
            <w:r>
              <w:rPr>
                <w:rFonts w:ascii="Agenda-LightItalic" w:hAnsi="Agenda-LightItalic" w:cs="Agenda-LightItalic"/>
                <w:i/>
                <w:iCs/>
                <w:sz w:val="20"/>
                <w:szCs w:val="20"/>
              </w:rPr>
              <w:t>in Cuba. There are two seasons in Cuba.</w:t>
            </w:r>
          </w:p>
          <w:p w14:paraId="696182DD" w14:textId="77777777" w:rsidR="00440061" w:rsidRDefault="00440061" w:rsidP="00252452">
            <w:pPr>
              <w:autoSpaceDE w:val="0"/>
              <w:autoSpaceDN w:val="0"/>
              <w:adjustRightInd w:val="0"/>
              <w:spacing w:after="0" w:line="240" w:lineRule="auto"/>
              <w:rPr>
                <w:rFonts w:ascii="Agenda-LightItalic" w:hAnsi="Agenda-LightItalic" w:cs="Agenda-LightItalic"/>
                <w:i/>
                <w:iCs/>
                <w:sz w:val="20"/>
                <w:szCs w:val="20"/>
              </w:rPr>
            </w:pPr>
            <w:r>
              <w:rPr>
                <w:rFonts w:ascii="Agenda-Light" w:hAnsi="Agenda-Light" w:cs="Agenda-Light"/>
                <w:sz w:val="20"/>
                <w:szCs w:val="20"/>
              </w:rPr>
              <w:t xml:space="preserve">Use capital letters for proper nouns – </w:t>
            </w:r>
            <w:r>
              <w:rPr>
                <w:rFonts w:ascii="Agenda-LightItalic" w:hAnsi="Agenda-LightItalic" w:cs="Agenda-LightItalic"/>
                <w:i/>
                <w:iCs/>
                <w:sz w:val="20"/>
                <w:szCs w:val="20"/>
              </w:rPr>
              <w:t>June, New York City, Rodrigo</w:t>
            </w:r>
          </w:p>
          <w:p w14:paraId="5CE6435B" w14:textId="77777777" w:rsidR="00440061" w:rsidRPr="007D315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commas after prepositional phrases and in lists – </w:t>
            </w:r>
            <w:r>
              <w:rPr>
                <w:rFonts w:ascii="Agenda-LightItalic" w:hAnsi="Agenda-LightItalic" w:cs="Agenda-LightItalic"/>
                <w:i/>
                <w:iCs/>
                <w:sz w:val="20"/>
                <w:szCs w:val="20"/>
              </w:rPr>
              <w:t>In summer, we go swimming. It is going</w:t>
            </w:r>
            <w:r>
              <w:rPr>
                <w:rFonts w:ascii="Agenda-Light" w:hAnsi="Agenda-Light" w:cs="Agenda-Light"/>
                <w:sz w:val="20"/>
                <w:szCs w:val="20"/>
              </w:rPr>
              <w:t xml:space="preserve"> </w:t>
            </w:r>
            <w:r>
              <w:rPr>
                <w:rFonts w:ascii="Agenda-LightItalic" w:hAnsi="Agenda-LightItalic" w:cs="Agenda-LightItalic"/>
                <w:i/>
                <w:iCs/>
                <w:sz w:val="20"/>
                <w:szCs w:val="20"/>
              </w:rPr>
              <w:t>to be windy on Monday, Wednesday, Thursday</w:t>
            </w:r>
            <w:r>
              <w:rPr>
                <w:rFonts w:ascii="Agenda-Light" w:hAnsi="Agenda-Light" w:cs="Agenda-Light"/>
                <w:sz w:val="20"/>
                <w:szCs w:val="20"/>
              </w:rPr>
              <w:t xml:space="preserve"> </w:t>
            </w:r>
            <w:r>
              <w:rPr>
                <w:rFonts w:ascii="Agenda-LightItalic" w:hAnsi="Agenda-LightItalic" w:cs="Agenda-LightItalic"/>
                <w:i/>
                <w:iCs/>
                <w:sz w:val="20"/>
                <w:szCs w:val="20"/>
              </w:rPr>
              <w:t>and Saturday.</w:t>
            </w:r>
          </w:p>
          <w:p w14:paraId="08B2E98E"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52B6AADA"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44C544DD"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Draft sentences about your city or town</w:t>
            </w:r>
          </w:p>
          <w:p w14:paraId="5EEF99B1"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content and structure of your sentences</w:t>
            </w:r>
          </w:p>
          <w:p w14:paraId="28E7F91D" w14:textId="77777777" w:rsidR="00440061" w:rsidRPr="007D315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use of language in your sentences</w:t>
            </w:r>
          </w:p>
          <w:p w14:paraId="664C90E5"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225F8659" w14:textId="77777777" w:rsidR="00440061" w:rsidRPr="001F060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45B1C00D" w14:textId="77777777" w:rsidR="00440061" w:rsidRPr="007D315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Divide the class into small </w:t>
            </w:r>
            <w:proofErr w:type="gramStart"/>
            <w:r>
              <w:rPr>
                <w:rFonts w:ascii="Agenda-Light" w:hAnsi="Agenda-Light" w:cs="Agenda-Light"/>
                <w:sz w:val="20"/>
                <w:szCs w:val="20"/>
              </w:rPr>
              <w:t>group</w:t>
            </w:r>
            <w:proofErr w:type="gramEnd"/>
            <w:r>
              <w:rPr>
                <w:rFonts w:ascii="Agenda-Light" w:hAnsi="Agenda-Light" w:cs="Agenda-Light"/>
                <w:sz w:val="20"/>
                <w:szCs w:val="20"/>
              </w:rPr>
              <w:t>. Ask students to use the internet to access weather information for a place they would like to visit. Students will collect information to give a general overview of the climate and seasons, including average temperature/rainfall or number of days of rain per month. The group must select the best time of year to visit. The groups then present their information to the class. As a class, vote on the best place to visit.</w:t>
            </w:r>
          </w:p>
        </w:tc>
        <w:tc>
          <w:tcPr>
            <w:tcW w:w="1676" w:type="dxa"/>
            <w:shd w:val="clear" w:color="auto" w:fill="F2F2F2"/>
          </w:tcPr>
          <w:p w14:paraId="4F2183A5" w14:textId="77777777" w:rsidR="00440061" w:rsidRPr="00FF3EF1" w:rsidRDefault="00440061" w:rsidP="00252452">
            <w:pPr>
              <w:spacing w:after="0"/>
              <w:jc w:val="lowKashida"/>
              <w:rPr>
                <w:rFonts w:cstheme="minorHAnsi"/>
              </w:rPr>
            </w:pPr>
            <w:r>
              <w:rPr>
                <w:rFonts w:cstheme="minorHAnsi"/>
              </w:rPr>
              <w:t>6</w:t>
            </w:r>
          </w:p>
        </w:tc>
      </w:tr>
      <w:tr w:rsidR="00440061" w:rsidRPr="00FF3EF1" w14:paraId="049E8780" w14:textId="77777777" w:rsidTr="00252452">
        <w:trPr>
          <w:tblCellSpacing w:w="7" w:type="dxa"/>
          <w:jc w:val="center"/>
        </w:trPr>
        <w:tc>
          <w:tcPr>
            <w:tcW w:w="536" w:type="dxa"/>
            <w:shd w:val="clear" w:color="auto" w:fill="F2F2F2" w:themeFill="background1" w:themeFillShade="F2"/>
            <w:vAlign w:val="center"/>
          </w:tcPr>
          <w:p w14:paraId="28A700F3" w14:textId="77777777" w:rsidR="00440061" w:rsidRDefault="00440061" w:rsidP="00252452">
            <w:pPr>
              <w:spacing w:after="0"/>
              <w:rPr>
                <w:rFonts w:cstheme="minorHAnsi"/>
                <w:color w:val="525252" w:themeColor="accent3" w:themeShade="80"/>
                <w:sz w:val="20"/>
                <w:szCs w:val="20"/>
              </w:rPr>
            </w:pPr>
            <w:r>
              <w:rPr>
                <w:rFonts w:cstheme="minorHAnsi"/>
                <w:color w:val="525252" w:themeColor="accent3" w:themeShade="80"/>
                <w:sz w:val="20"/>
                <w:szCs w:val="20"/>
              </w:rPr>
              <w:t>3.</w:t>
            </w:r>
          </w:p>
        </w:tc>
        <w:tc>
          <w:tcPr>
            <w:tcW w:w="6747" w:type="dxa"/>
            <w:shd w:val="clear" w:color="auto" w:fill="F2F2F2"/>
          </w:tcPr>
          <w:p w14:paraId="29DC3249"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LIFESTYLE UNIT 3</w:t>
            </w:r>
          </w:p>
          <w:p w14:paraId="7F81E359"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34FBBC74"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38797001"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Answer questions about a student’s routine</w:t>
            </w:r>
          </w:p>
          <w:p w14:paraId="25CAA33E"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Ask questions about another student’s routine and complete a timetable</w:t>
            </w:r>
          </w:p>
          <w:p w14:paraId="69E542EF" w14:textId="77777777" w:rsidR="00440061" w:rsidRPr="008F698B"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Evaluate and choose the most important information about a person</w:t>
            </w:r>
          </w:p>
          <w:p w14:paraId="1B45BA9F"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5D151989"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0D818A51"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Identify different types of simple sentence structures – subject + verb + object; subject + verb + prepositional phrase; subject + verb + object + prepositional phrase</w:t>
            </w:r>
          </w:p>
          <w:p w14:paraId="3DA40E55" w14:textId="77777777" w:rsidR="00440061" w:rsidRDefault="00440061" w:rsidP="00252452">
            <w:pPr>
              <w:autoSpaceDE w:val="0"/>
              <w:autoSpaceDN w:val="0"/>
              <w:adjustRightInd w:val="0"/>
              <w:spacing w:after="0" w:line="240" w:lineRule="auto"/>
              <w:rPr>
                <w:rFonts w:ascii="Agenda-LightItalic" w:hAnsi="Agenda-LightItalic" w:cs="Agenda-LightItalic"/>
                <w:i/>
                <w:iCs/>
                <w:sz w:val="20"/>
                <w:szCs w:val="20"/>
              </w:rPr>
            </w:pPr>
            <w:r>
              <w:rPr>
                <w:rFonts w:ascii="Agenda-Light" w:hAnsi="Agenda-Light" w:cs="Agenda-Light"/>
                <w:sz w:val="20"/>
                <w:szCs w:val="20"/>
              </w:rPr>
              <w:t xml:space="preserve">Form the third person singular of verbs – </w:t>
            </w:r>
            <w:r>
              <w:rPr>
                <w:rFonts w:ascii="Agenda-LightItalic" w:hAnsi="Agenda-LightItalic" w:cs="Agenda-LightItalic"/>
                <w:i/>
                <w:iCs/>
                <w:sz w:val="20"/>
                <w:szCs w:val="20"/>
              </w:rPr>
              <w:t>travels, goes, studies</w:t>
            </w:r>
          </w:p>
          <w:p w14:paraId="59C6A29A"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Choose the correct present simple verb forms to complete a paragraph about a student.</w:t>
            </w:r>
          </w:p>
          <w:p w14:paraId="3458D1FA" w14:textId="77777777" w:rsidR="00440061" w:rsidRPr="008F698B"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Ask and answer questions in the third person singular – </w:t>
            </w:r>
            <w:r>
              <w:rPr>
                <w:rFonts w:ascii="Agenda-LightItalic" w:hAnsi="Agenda-LightItalic" w:cs="Agenda-LightItalic"/>
                <w:i/>
                <w:iCs/>
                <w:sz w:val="20"/>
                <w:szCs w:val="20"/>
              </w:rPr>
              <w:t>What does your partner do on</w:t>
            </w:r>
            <w:r>
              <w:rPr>
                <w:rFonts w:ascii="Agenda-Light" w:hAnsi="Agenda-Light" w:cs="Agenda-Light"/>
                <w:sz w:val="20"/>
                <w:szCs w:val="20"/>
              </w:rPr>
              <w:t xml:space="preserve"> </w:t>
            </w:r>
            <w:r>
              <w:rPr>
                <w:rFonts w:ascii="Agenda-LightItalic" w:hAnsi="Agenda-LightItalic" w:cs="Agenda-LightItalic"/>
                <w:i/>
                <w:iCs/>
                <w:sz w:val="20"/>
                <w:szCs w:val="20"/>
              </w:rPr>
              <w:t>Saturdays? She goes to the zoo. What does</w:t>
            </w:r>
            <w:r>
              <w:rPr>
                <w:rFonts w:ascii="Agenda-Light" w:hAnsi="Agenda-Light" w:cs="Agenda-Light"/>
                <w:sz w:val="20"/>
                <w:szCs w:val="20"/>
              </w:rPr>
              <w:t xml:space="preserve"> </w:t>
            </w:r>
            <w:r>
              <w:rPr>
                <w:rFonts w:ascii="Agenda-LightItalic" w:hAnsi="Agenda-LightItalic" w:cs="Agenda-LightItalic"/>
                <w:i/>
                <w:iCs/>
                <w:sz w:val="20"/>
                <w:szCs w:val="20"/>
              </w:rPr>
              <w:t>your partner study? She studies Animal Biology.</w:t>
            </w:r>
          </w:p>
          <w:p w14:paraId="4E7C2A1A"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0C680FD3"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0F33C61B"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Identify main ideas and details in paragraphs</w:t>
            </w:r>
          </w:p>
          <w:p w14:paraId="5043B2FA"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Pr>
                <w:rFonts w:ascii="Agenda-Light" w:hAnsi="Agenda-Light" w:cs="Agenda-Light"/>
                <w:sz w:val="20"/>
                <w:szCs w:val="20"/>
              </w:rPr>
              <w:t>Add details to paragraphs</w:t>
            </w:r>
          </w:p>
          <w:p w14:paraId="5036115D"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4544EFE1"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00B37571"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Draft sentences about your partner’s timetable and lifestyle</w:t>
            </w:r>
          </w:p>
          <w:p w14:paraId="7FAD1656"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content and structure of your sentences</w:t>
            </w:r>
          </w:p>
          <w:p w14:paraId="2E3EDA7B"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use of language in your sentences</w:t>
            </w:r>
          </w:p>
          <w:p w14:paraId="3C505BA7" w14:textId="77777777" w:rsidR="00440061" w:rsidRPr="008F698B" w:rsidRDefault="00440061" w:rsidP="00252452">
            <w:pPr>
              <w:autoSpaceDE w:val="0"/>
              <w:autoSpaceDN w:val="0"/>
              <w:adjustRightInd w:val="0"/>
              <w:spacing w:after="0" w:line="240" w:lineRule="auto"/>
              <w:rPr>
                <w:rFonts w:ascii="Agenda-Light" w:hAnsi="Agenda-Light" w:cs="Agenda-Light"/>
                <w:sz w:val="20"/>
                <w:szCs w:val="20"/>
              </w:rPr>
            </w:pPr>
          </w:p>
          <w:p w14:paraId="71D8EDA2" w14:textId="77777777" w:rsidR="00440061" w:rsidRPr="001F060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2A214322" w14:textId="77777777" w:rsidR="00440061" w:rsidRPr="00A31B69" w:rsidRDefault="00440061" w:rsidP="00252452">
            <w:pPr>
              <w:autoSpaceDE w:val="0"/>
              <w:autoSpaceDN w:val="0"/>
              <w:adjustRightInd w:val="0"/>
              <w:spacing w:after="0" w:line="240" w:lineRule="auto"/>
              <w:rPr>
                <w:rFonts w:cstheme="minorHAnsi"/>
                <w:b/>
                <w:bCs/>
                <w:sz w:val="20"/>
                <w:szCs w:val="20"/>
              </w:rPr>
            </w:pPr>
            <w:r w:rsidRPr="00A31B69">
              <w:rPr>
                <w:rFonts w:cstheme="minorHAnsi"/>
                <w:b/>
                <w:bCs/>
                <w:sz w:val="20"/>
                <w:szCs w:val="20"/>
              </w:rPr>
              <w:t>Create a short magazine article.</w:t>
            </w:r>
          </w:p>
          <w:p w14:paraId="59193CC0" w14:textId="77777777" w:rsidR="00440061" w:rsidRPr="008F698B"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Explain to your students that they are going to research and write about a culture or people they are interested in. Encourage them to think of their writing as a short magazine article. Divide the project into three parts: (1) First, students should research and gather information about the culture, on how people spend their free time or time at the weekend, and how they spend time on weekdays at work or school. Include other relevant topics from the unit, such as family, friends, food, meals, education and sport; (2) Second, students should choose two or three topics to write about. Ask them to write main idea sentences and identify the details to include. Encourage students to find pictures to illustrate the ideas; (3) Lastly, </w:t>
            </w:r>
            <w:proofErr w:type="gramStart"/>
            <w:r>
              <w:rPr>
                <w:rFonts w:ascii="Agenda-Light" w:hAnsi="Agenda-Light" w:cs="Agenda-Light"/>
                <w:sz w:val="20"/>
                <w:szCs w:val="20"/>
              </w:rPr>
              <w:t>Ask</w:t>
            </w:r>
            <w:proofErr w:type="gramEnd"/>
            <w:r>
              <w:rPr>
                <w:rFonts w:ascii="Agenda-Light" w:hAnsi="Agenda-Light" w:cs="Agenda-Light"/>
                <w:sz w:val="20"/>
                <w:szCs w:val="20"/>
              </w:rPr>
              <w:t xml:space="preserve"> students to draft their paragraphs and present their information. You may want to let students review each other’s work and give feedback. They can create a poster, a web page or other document to share their research.</w:t>
            </w:r>
          </w:p>
        </w:tc>
        <w:tc>
          <w:tcPr>
            <w:tcW w:w="1676" w:type="dxa"/>
            <w:shd w:val="clear" w:color="auto" w:fill="F2F2F2"/>
          </w:tcPr>
          <w:p w14:paraId="383C83F1" w14:textId="77777777" w:rsidR="00440061" w:rsidRPr="00FF3EF1" w:rsidRDefault="00440061" w:rsidP="00252452">
            <w:pPr>
              <w:spacing w:after="0"/>
              <w:jc w:val="lowKashida"/>
              <w:rPr>
                <w:rFonts w:cstheme="minorHAnsi"/>
              </w:rPr>
            </w:pPr>
            <w:r>
              <w:rPr>
                <w:rFonts w:cstheme="minorHAnsi"/>
              </w:rPr>
              <w:lastRenderedPageBreak/>
              <w:t>6</w:t>
            </w:r>
          </w:p>
        </w:tc>
      </w:tr>
      <w:tr w:rsidR="00440061" w:rsidRPr="00FF3EF1" w14:paraId="7AE4EAE4" w14:textId="77777777" w:rsidTr="00252452">
        <w:trPr>
          <w:tblCellSpacing w:w="7" w:type="dxa"/>
          <w:jc w:val="center"/>
        </w:trPr>
        <w:tc>
          <w:tcPr>
            <w:tcW w:w="536" w:type="dxa"/>
            <w:shd w:val="clear" w:color="auto" w:fill="F2F2F2" w:themeFill="background1" w:themeFillShade="F2"/>
            <w:vAlign w:val="center"/>
          </w:tcPr>
          <w:p w14:paraId="50C0EFE6" w14:textId="77777777" w:rsidR="00440061" w:rsidRDefault="00440061" w:rsidP="00252452">
            <w:pPr>
              <w:spacing w:after="0"/>
              <w:rPr>
                <w:rFonts w:cstheme="minorHAnsi"/>
                <w:color w:val="525252" w:themeColor="accent3" w:themeShade="80"/>
                <w:sz w:val="20"/>
                <w:szCs w:val="20"/>
              </w:rPr>
            </w:pPr>
            <w:r>
              <w:rPr>
                <w:rFonts w:cstheme="minorHAnsi"/>
                <w:color w:val="525252" w:themeColor="accent3" w:themeShade="80"/>
                <w:sz w:val="20"/>
                <w:szCs w:val="20"/>
              </w:rPr>
              <w:t>4.</w:t>
            </w:r>
          </w:p>
        </w:tc>
        <w:tc>
          <w:tcPr>
            <w:tcW w:w="6747" w:type="dxa"/>
            <w:shd w:val="clear" w:color="auto" w:fill="F2F2F2"/>
          </w:tcPr>
          <w:p w14:paraId="14C01F74"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PLACES UNIT 4</w:t>
            </w:r>
          </w:p>
          <w:p w14:paraId="298350E7"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2DC36464"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3BEF2C31"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Identify key words relating to different topics in a text about the Maldives</w:t>
            </w:r>
          </w:p>
          <w:p w14:paraId="617F21CD"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Classify words about topics relating to your country</w:t>
            </w:r>
          </w:p>
          <w:p w14:paraId="654092AE"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Pr>
                <w:rFonts w:ascii="Agenda-Light" w:hAnsi="Agenda-Light" w:cs="Agenda-Light"/>
                <w:sz w:val="20"/>
                <w:szCs w:val="20"/>
              </w:rPr>
              <w:t>Review your lists and amend as necessary</w:t>
            </w:r>
          </w:p>
          <w:p w14:paraId="79481BE9"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5E63BFC4"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33C0A170" w14:textId="77777777" w:rsidR="00440061" w:rsidRPr="004F2F9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Write the correct form of </w:t>
            </w:r>
            <w:r>
              <w:rPr>
                <w:rFonts w:ascii="Agenda-LightItalic" w:hAnsi="Agenda-LightItalic" w:cs="Agenda-LightItalic"/>
                <w:i/>
                <w:iCs/>
                <w:sz w:val="20"/>
                <w:szCs w:val="20"/>
              </w:rPr>
              <w:t xml:space="preserve">there is </w:t>
            </w:r>
            <w:r>
              <w:rPr>
                <w:rFonts w:ascii="Agenda-Light" w:hAnsi="Agenda-Light" w:cs="Agenda-Light"/>
                <w:sz w:val="20"/>
                <w:szCs w:val="20"/>
              </w:rPr>
              <w:t xml:space="preserve">or </w:t>
            </w:r>
            <w:r>
              <w:rPr>
                <w:rFonts w:ascii="Agenda-LightItalic" w:hAnsi="Agenda-LightItalic" w:cs="Agenda-LightItalic"/>
                <w:i/>
                <w:iCs/>
                <w:sz w:val="20"/>
                <w:szCs w:val="20"/>
              </w:rPr>
              <w:t xml:space="preserve">there are </w:t>
            </w:r>
            <w:r>
              <w:rPr>
                <w:rFonts w:ascii="Agenda-Light" w:hAnsi="Agenda-Light" w:cs="Agenda-Light"/>
                <w:sz w:val="20"/>
                <w:szCs w:val="20"/>
              </w:rPr>
              <w:t xml:space="preserve">in sentences – </w:t>
            </w:r>
            <w:r>
              <w:rPr>
                <w:rFonts w:ascii="Agenda-LightItalic" w:hAnsi="Agenda-LightItalic" w:cs="Agenda-LightItalic"/>
                <w:i/>
                <w:iCs/>
                <w:sz w:val="20"/>
                <w:szCs w:val="20"/>
              </w:rPr>
              <w:t>There is a beautiful park in my city.</w:t>
            </w:r>
            <w:r>
              <w:rPr>
                <w:rFonts w:ascii="Agenda-Light" w:hAnsi="Agenda-Light" w:cs="Agenda-Light"/>
                <w:sz w:val="20"/>
                <w:szCs w:val="20"/>
              </w:rPr>
              <w:t xml:space="preserve"> </w:t>
            </w:r>
            <w:r>
              <w:rPr>
                <w:rFonts w:ascii="Agenda-LightItalic" w:hAnsi="Agenda-LightItalic" w:cs="Agenda-LightItalic"/>
                <w:i/>
                <w:iCs/>
                <w:sz w:val="20"/>
                <w:szCs w:val="20"/>
              </w:rPr>
              <w:t>There are many tourist resorts in the Maldives.</w:t>
            </w:r>
          </w:p>
          <w:p w14:paraId="7FFE1A5A" w14:textId="77777777" w:rsidR="00440061" w:rsidRPr="004F2F9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lastRenderedPageBreak/>
              <w:t xml:space="preserve">Correct errors with </w:t>
            </w:r>
            <w:r>
              <w:rPr>
                <w:rFonts w:ascii="Agenda-LightItalic" w:hAnsi="Agenda-LightItalic" w:cs="Agenda-LightItalic"/>
                <w:i/>
                <w:iCs/>
                <w:sz w:val="20"/>
                <w:szCs w:val="20"/>
              </w:rPr>
              <w:t xml:space="preserve">there </w:t>
            </w:r>
            <w:proofErr w:type="gramStart"/>
            <w:r>
              <w:rPr>
                <w:rFonts w:ascii="Agenda-LightItalic" w:hAnsi="Agenda-LightItalic" w:cs="Agenda-LightItalic"/>
                <w:i/>
                <w:iCs/>
                <w:sz w:val="20"/>
                <w:szCs w:val="20"/>
              </w:rPr>
              <w:t>is</w:t>
            </w:r>
            <w:proofErr w:type="gramEnd"/>
            <w:r>
              <w:rPr>
                <w:rFonts w:ascii="Agenda-LightItalic" w:hAnsi="Agenda-LightItalic" w:cs="Agenda-LightItalic"/>
                <w:i/>
                <w:iCs/>
                <w:sz w:val="20"/>
                <w:szCs w:val="20"/>
              </w:rPr>
              <w:t xml:space="preserve"> </w:t>
            </w:r>
            <w:r>
              <w:rPr>
                <w:rFonts w:ascii="Agenda-Light" w:hAnsi="Agenda-Light" w:cs="Agenda-Light"/>
                <w:sz w:val="20"/>
                <w:szCs w:val="20"/>
              </w:rPr>
              <w:t xml:space="preserve">and </w:t>
            </w:r>
            <w:r>
              <w:rPr>
                <w:rFonts w:ascii="Agenda-LightItalic" w:hAnsi="Agenda-LightItalic" w:cs="Agenda-LightItalic"/>
                <w:i/>
                <w:iCs/>
                <w:sz w:val="20"/>
                <w:szCs w:val="20"/>
              </w:rPr>
              <w:t xml:space="preserve">there are </w:t>
            </w:r>
            <w:r>
              <w:rPr>
                <w:rFonts w:ascii="Agenda-Light" w:hAnsi="Agenda-Light" w:cs="Agenda-Light"/>
                <w:sz w:val="20"/>
                <w:szCs w:val="20"/>
              </w:rPr>
              <w:t xml:space="preserve">in sentences about places – </w:t>
            </w:r>
            <w:r>
              <w:rPr>
                <w:rFonts w:ascii="Agenda-LightItalic" w:hAnsi="Agenda-LightItalic" w:cs="Agenda-LightItalic"/>
                <w:i/>
                <w:iCs/>
                <w:sz w:val="20"/>
                <w:szCs w:val="20"/>
              </w:rPr>
              <w:t>There are many</w:t>
            </w:r>
            <w:r>
              <w:rPr>
                <w:rFonts w:ascii="Agenda-Light" w:hAnsi="Agenda-Light" w:cs="Agenda-Light"/>
                <w:sz w:val="20"/>
                <w:szCs w:val="20"/>
              </w:rPr>
              <w:t xml:space="preserve"> </w:t>
            </w:r>
            <w:r>
              <w:rPr>
                <w:rFonts w:ascii="Agenda-LightItalic" w:hAnsi="Agenda-LightItalic" w:cs="Agenda-LightItalic"/>
                <w:i/>
                <w:iCs/>
                <w:sz w:val="20"/>
                <w:szCs w:val="20"/>
              </w:rPr>
              <w:t>languages in London. In Thailand, there are</w:t>
            </w:r>
            <w:r>
              <w:rPr>
                <w:rFonts w:ascii="Agenda-Light" w:hAnsi="Agenda-Light" w:cs="Agenda-Light"/>
                <w:sz w:val="20"/>
                <w:szCs w:val="20"/>
              </w:rPr>
              <w:t xml:space="preserve"> </w:t>
            </w:r>
            <w:r>
              <w:rPr>
                <w:rFonts w:ascii="Agenda-LightItalic" w:hAnsi="Agenda-LightItalic" w:cs="Agenda-LightItalic"/>
                <w:i/>
                <w:iCs/>
                <w:sz w:val="20"/>
                <w:szCs w:val="20"/>
              </w:rPr>
              <w:t>many islands. There is a big river in my city.</w:t>
            </w:r>
          </w:p>
          <w:p w14:paraId="5245F8A3" w14:textId="77777777" w:rsidR="00440061" w:rsidRPr="004F2F9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w:t>
            </w:r>
            <w:r>
              <w:rPr>
                <w:rFonts w:ascii="Agenda-LightItalic" w:hAnsi="Agenda-LightItalic" w:cs="Agenda-LightItalic"/>
                <w:i/>
                <w:iCs/>
                <w:sz w:val="20"/>
                <w:szCs w:val="20"/>
              </w:rPr>
              <w:t xml:space="preserve">a, an, </w:t>
            </w:r>
            <w:proofErr w:type="gramStart"/>
            <w:r>
              <w:rPr>
                <w:rFonts w:ascii="Agenda-LightItalic" w:hAnsi="Agenda-LightItalic" w:cs="Agenda-LightItalic"/>
                <w:i/>
                <w:iCs/>
                <w:sz w:val="20"/>
                <w:szCs w:val="20"/>
              </w:rPr>
              <w:t xml:space="preserve">the </w:t>
            </w:r>
            <w:r>
              <w:rPr>
                <w:rFonts w:ascii="Agenda-Light" w:hAnsi="Agenda-Light" w:cs="Agenda-Light"/>
                <w:sz w:val="20"/>
                <w:szCs w:val="20"/>
              </w:rPr>
              <w:t>and</w:t>
            </w:r>
            <w:proofErr w:type="gramEnd"/>
            <w:r>
              <w:rPr>
                <w:rFonts w:ascii="Agenda-Light" w:hAnsi="Agenda-Light" w:cs="Agenda-Light"/>
                <w:sz w:val="20"/>
                <w:szCs w:val="20"/>
              </w:rPr>
              <w:t xml:space="preserve"> zero article appropriately in sentences about places – </w:t>
            </w:r>
            <w:r>
              <w:rPr>
                <w:rFonts w:ascii="Agenda-LightItalic" w:hAnsi="Agenda-LightItalic" w:cs="Agenda-LightItalic"/>
                <w:i/>
                <w:iCs/>
                <w:sz w:val="20"/>
                <w:szCs w:val="20"/>
              </w:rPr>
              <w:t>a lake, an ocean, the</w:t>
            </w:r>
            <w:r>
              <w:rPr>
                <w:rFonts w:ascii="Agenda-Light" w:hAnsi="Agenda-Light" w:cs="Agenda-Light"/>
                <w:sz w:val="20"/>
                <w:szCs w:val="20"/>
              </w:rPr>
              <w:t xml:space="preserve"> </w:t>
            </w:r>
            <w:r>
              <w:rPr>
                <w:rFonts w:ascii="Agenda-LightItalic" w:hAnsi="Agenda-LightItalic" w:cs="Agenda-LightItalic"/>
                <w:i/>
                <w:iCs/>
                <w:sz w:val="20"/>
                <w:szCs w:val="20"/>
              </w:rPr>
              <w:t>United Kingdom, Chile</w:t>
            </w:r>
          </w:p>
          <w:p w14:paraId="61606E7D"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Correct mistakes with </w:t>
            </w:r>
            <w:r>
              <w:rPr>
                <w:rFonts w:ascii="Agenda-LightItalic" w:hAnsi="Agenda-LightItalic" w:cs="Agenda-LightItalic"/>
                <w:i/>
                <w:iCs/>
                <w:sz w:val="20"/>
                <w:szCs w:val="20"/>
              </w:rPr>
              <w:t>a</w:t>
            </w:r>
            <w:r>
              <w:rPr>
                <w:rFonts w:ascii="Agenda-Light" w:hAnsi="Agenda-Light" w:cs="Agenda-Light"/>
                <w:sz w:val="20"/>
                <w:szCs w:val="20"/>
              </w:rPr>
              <w:t xml:space="preserve">, </w:t>
            </w:r>
            <w:r>
              <w:rPr>
                <w:rFonts w:ascii="Agenda-LightItalic" w:hAnsi="Agenda-LightItalic" w:cs="Agenda-LightItalic"/>
                <w:i/>
                <w:iCs/>
                <w:sz w:val="20"/>
                <w:szCs w:val="20"/>
              </w:rPr>
              <w:t xml:space="preserve">an, </w:t>
            </w:r>
            <w:proofErr w:type="gramStart"/>
            <w:r>
              <w:rPr>
                <w:rFonts w:ascii="Agenda-LightItalic" w:hAnsi="Agenda-LightItalic" w:cs="Agenda-LightItalic"/>
                <w:i/>
                <w:iCs/>
                <w:sz w:val="20"/>
                <w:szCs w:val="20"/>
              </w:rPr>
              <w:t xml:space="preserve">the </w:t>
            </w:r>
            <w:r>
              <w:rPr>
                <w:rFonts w:ascii="Agenda-Light" w:hAnsi="Agenda-Light" w:cs="Agenda-Light"/>
                <w:sz w:val="20"/>
                <w:szCs w:val="20"/>
              </w:rPr>
              <w:t>and</w:t>
            </w:r>
            <w:proofErr w:type="gramEnd"/>
            <w:r>
              <w:rPr>
                <w:rFonts w:ascii="Agenda-Light" w:hAnsi="Agenda-Light" w:cs="Agenda-Light"/>
                <w:sz w:val="20"/>
                <w:szCs w:val="20"/>
              </w:rPr>
              <w:t xml:space="preserve"> zero article in sentences about places.</w:t>
            </w:r>
          </w:p>
          <w:p w14:paraId="4B7B931E"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5EC7BA57"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2F4490A5" w14:textId="77777777" w:rsidR="00440061" w:rsidRPr="004F2F9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Spell adjectives of nationality correctly – </w:t>
            </w:r>
            <w:r>
              <w:rPr>
                <w:rFonts w:ascii="Agenda-LightItalic" w:hAnsi="Agenda-LightItalic" w:cs="Agenda-LightItalic"/>
                <w:i/>
                <w:iCs/>
                <w:sz w:val="20"/>
                <w:szCs w:val="20"/>
              </w:rPr>
              <w:t>Chinese, Indian, Egyptian</w:t>
            </w:r>
          </w:p>
          <w:p w14:paraId="746DD923" w14:textId="77777777" w:rsidR="00440061" w:rsidRDefault="00440061" w:rsidP="00252452">
            <w:pPr>
              <w:autoSpaceDE w:val="0"/>
              <w:autoSpaceDN w:val="0"/>
              <w:adjustRightInd w:val="0"/>
              <w:spacing w:after="0" w:line="240" w:lineRule="auto"/>
              <w:rPr>
                <w:rFonts w:ascii="Agenda-Light" w:hAnsi="Agenda-Light" w:cs="Agenda-Light"/>
                <w:sz w:val="20"/>
                <w:szCs w:val="20"/>
              </w:rPr>
            </w:pPr>
            <w:proofErr w:type="gramStart"/>
            <w:r>
              <w:rPr>
                <w:rFonts w:ascii="Agenda-Light" w:hAnsi="Agenda-Light" w:cs="Agenda-Light"/>
                <w:sz w:val="20"/>
                <w:szCs w:val="20"/>
              </w:rPr>
              <w:t>Punctuate</w:t>
            </w:r>
            <w:proofErr w:type="gramEnd"/>
            <w:r>
              <w:rPr>
                <w:rFonts w:ascii="Agenda-Light" w:hAnsi="Agenda-Light" w:cs="Agenda-Light"/>
                <w:sz w:val="20"/>
                <w:szCs w:val="20"/>
              </w:rPr>
              <w:t xml:space="preserve"> sentences about countries and nationality</w:t>
            </w:r>
          </w:p>
          <w:p w14:paraId="353013B1"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Identify topic sentences in two paragraphs</w:t>
            </w:r>
          </w:p>
          <w:p w14:paraId="1070506F"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Choose topic sentences for paragraphs</w:t>
            </w:r>
          </w:p>
          <w:p w14:paraId="3FCA71B7"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Pr>
                <w:rFonts w:ascii="Agenda-Light" w:hAnsi="Agenda-Light" w:cs="Agenda-Light"/>
                <w:sz w:val="20"/>
                <w:szCs w:val="20"/>
              </w:rPr>
              <w:t>Write a topic sentence for a paragraph</w:t>
            </w:r>
          </w:p>
          <w:p w14:paraId="54794695"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4B959872"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450630D8"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Draft three paragraphs about your country</w:t>
            </w:r>
          </w:p>
          <w:p w14:paraId="198CA9BC"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content and structure of your paragraphs</w:t>
            </w:r>
          </w:p>
          <w:p w14:paraId="44584DEA" w14:textId="77777777" w:rsidR="00440061" w:rsidRPr="004F2F9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use of language in your paragraphs</w:t>
            </w:r>
          </w:p>
          <w:p w14:paraId="0AB1E1D4" w14:textId="77777777" w:rsidR="00440061" w:rsidRPr="001F060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653130FE" w14:textId="77777777" w:rsidR="00440061" w:rsidRPr="004F2F98" w:rsidRDefault="00440061" w:rsidP="00252452">
            <w:pPr>
              <w:autoSpaceDE w:val="0"/>
              <w:autoSpaceDN w:val="0"/>
              <w:adjustRightInd w:val="0"/>
              <w:spacing w:after="0" w:line="240" w:lineRule="auto"/>
              <w:rPr>
                <w:rFonts w:cstheme="minorHAnsi"/>
                <w:b/>
                <w:bCs/>
                <w:sz w:val="20"/>
                <w:szCs w:val="20"/>
              </w:rPr>
            </w:pPr>
            <w:r w:rsidRPr="004F2F98">
              <w:rPr>
                <w:rFonts w:cstheme="minorHAnsi"/>
                <w:b/>
                <w:bCs/>
                <w:sz w:val="20"/>
                <w:szCs w:val="20"/>
              </w:rPr>
              <w:t>Write and post an online travel review.</w:t>
            </w:r>
          </w:p>
          <w:p w14:paraId="2B317C35" w14:textId="77777777" w:rsidR="00440061" w:rsidRPr="004F2F98"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Ask your class which places they have visited on holiday. They can be either national or international destinations. Place students in pairs or small groups based on their travel destinations. Working in pairs or groups, students will write an entry for a travel review blog. They can comment on and rate places to eat and stay and write about the climate, nearby nature spots, beaches, parks and entertainment. Each pair or group will post to a site. Use travel review sites that you or your students are familiar with. Based on your students, determine the number of paragraphs to include. Ask students to focus on paragraph organization in their reviews. Students should submit their written reviews to you before posting so they can be revised as needed. Encourage students to later check the sites to see any comments their reviews get.</w:t>
            </w:r>
          </w:p>
        </w:tc>
        <w:tc>
          <w:tcPr>
            <w:tcW w:w="1676" w:type="dxa"/>
            <w:shd w:val="clear" w:color="auto" w:fill="F2F2F2"/>
          </w:tcPr>
          <w:p w14:paraId="2476C15E" w14:textId="77777777" w:rsidR="00440061" w:rsidRPr="00FF3EF1" w:rsidRDefault="00440061" w:rsidP="00252452">
            <w:pPr>
              <w:spacing w:after="0"/>
              <w:jc w:val="lowKashida"/>
              <w:rPr>
                <w:rFonts w:cstheme="minorHAnsi"/>
              </w:rPr>
            </w:pPr>
            <w:r>
              <w:rPr>
                <w:rFonts w:cstheme="minorHAnsi"/>
              </w:rPr>
              <w:lastRenderedPageBreak/>
              <w:t>6</w:t>
            </w:r>
          </w:p>
        </w:tc>
      </w:tr>
      <w:tr w:rsidR="00440061" w:rsidRPr="00FF3EF1" w14:paraId="6A61A8C5" w14:textId="77777777" w:rsidTr="00252452">
        <w:trPr>
          <w:tblCellSpacing w:w="7" w:type="dxa"/>
          <w:jc w:val="center"/>
        </w:trPr>
        <w:tc>
          <w:tcPr>
            <w:tcW w:w="536" w:type="dxa"/>
            <w:shd w:val="clear" w:color="auto" w:fill="F2F2F2" w:themeFill="background1" w:themeFillShade="F2"/>
            <w:vAlign w:val="center"/>
          </w:tcPr>
          <w:p w14:paraId="3B14326D" w14:textId="77777777" w:rsidR="00440061" w:rsidRDefault="00440061" w:rsidP="00252452">
            <w:pPr>
              <w:spacing w:after="0"/>
              <w:rPr>
                <w:rFonts w:cstheme="minorHAnsi"/>
                <w:color w:val="525252" w:themeColor="accent3" w:themeShade="80"/>
                <w:sz w:val="20"/>
                <w:szCs w:val="20"/>
              </w:rPr>
            </w:pPr>
            <w:r>
              <w:rPr>
                <w:rFonts w:cstheme="minorHAnsi"/>
                <w:color w:val="525252" w:themeColor="accent3" w:themeShade="80"/>
                <w:sz w:val="20"/>
                <w:szCs w:val="20"/>
              </w:rPr>
              <w:t>5.</w:t>
            </w:r>
          </w:p>
        </w:tc>
        <w:tc>
          <w:tcPr>
            <w:tcW w:w="6747" w:type="dxa"/>
            <w:shd w:val="clear" w:color="auto" w:fill="F2F2F2"/>
          </w:tcPr>
          <w:p w14:paraId="10DF5458"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JOBS UNIT 5</w:t>
            </w:r>
          </w:p>
          <w:p w14:paraId="62B37827"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1A155540"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3F742D00"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Use Likert scales to evaluate yourself</w:t>
            </w:r>
          </w:p>
          <w:p w14:paraId="66EF2E0B"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Analyze jobs and match them with characteristics</w:t>
            </w:r>
          </w:p>
          <w:p w14:paraId="00C63C0F" w14:textId="77777777" w:rsidR="00440061" w:rsidRPr="00DF5059"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Evaluate your partner’s questionnaire results and choose a job for them</w:t>
            </w:r>
          </w:p>
          <w:p w14:paraId="4FFAB9AE"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60B224D2"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2D3B8513"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the pronoun </w:t>
            </w:r>
            <w:r>
              <w:rPr>
                <w:rFonts w:ascii="Agenda-LightItalic" w:hAnsi="Agenda-LightItalic" w:cs="Agenda-LightItalic"/>
                <w:i/>
                <w:iCs/>
                <w:sz w:val="20"/>
                <w:szCs w:val="20"/>
              </w:rPr>
              <w:t xml:space="preserve">you </w:t>
            </w:r>
            <w:r>
              <w:rPr>
                <w:rFonts w:ascii="Agenda-Light" w:hAnsi="Agenda-Light" w:cs="Agenda-Light"/>
                <w:sz w:val="20"/>
                <w:szCs w:val="20"/>
              </w:rPr>
              <w:t>to rewrite sentences</w:t>
            </w:r>
          </w:p>
          <w:p w14:paraId="5F6CFC3F" w14:textId="77777777" w:rsidR="00440061" w:rsidRDefault="00440061" w:rsidP="00252452">
            <w:pPr>
              <w:autoSpaceDE w:val="0"/>
              <w:autoSpaceDN w:val="0"/>
              <w:adjustRightInd w:val="0"/>
              <w:spacing w:after="0" w:line="240" w:lineRule="auto"/>
              <w:rPr>
                <w:rFonts w:ascii="Agenda-LightItalic" w:hAnsi="Agenda-LightItalic" w:cs="Agenda-LightItalic"/>
                <w:i/>
                <w:iCs/>
                <w:sz w:val="20"/>
                <w:szCs w:val="20"/>
              </w:rPr>
            </w:pPr>
            <w:r>
              <w:rPr>
                <w:rFonts w:ascii="Agenda-Light" w:hAnsi="Agenda-Light" w:cs="Agenda-Light"/>
                <w:sz w:val="20"/>
                <w:szCs w:val="20"/>
              </w:rPr>
              <w:t xml:space="preserve">Correct mistakes with the form of </w:t>
            </w:r>
            <w:r>
              <w:rPr>
                <w:rFonts w:ascii="Agenda-LightItalic" w:hAnsi="Agenda-LightItalic" w:cs="Agenda-LightItalic"/>
                <w:i/>
                <w:iCs/>
                <w:sz w:val="20"/>
                <w:szCs w:val="20"/>
              </w:rPr>
              <w:t xml:space="preserve">must + verb </w:t>
            </w:r>
            <w:r>
              <w:rPr>
                <w:rFonts w:ascii="Agenda-Light" w:hAnsi="Agenda-Light" w:cs="Agenda-Light"/>
                <w:sz w:val="20"/>
                <w:szCs w:val="20"/>
              </w:rPr>
              <w:t xml:space="preserve">and </w:t>
            </w:r>
            <w:proofErr w:type="gramStart"/>
            <w:r>
              <w:rPr>
                <w:rFonts w:ascii="Agenda-LightItalic" w:hAnsi="Agenda-LightItalic" w:cs="Agenda-LightItalic"/>
                <w:i/>
                <w:iCs/>
                <w:sz w:val="20"/>
                <w:szCs w:val="20"/>
              </w:rPr>
              <w:t>have to</w:t>
            </w:r>
            <w:proofErr w:type="gramEnd"/>
            <w:r>
              <w:rPr>
                <w:rFonts w:ascii="Agenda-LightItalic" w:hAnsi="Agenda-LightItalic" w:cs="Agenda-LightItalic"/>
                <w:i/>
                <w:iCs/>
                <w:sz w:val="20"/>
                <w:szCs w:val="20"/>
              </w:rPr>
              <w:t xml:space="preserve"> + verb </w:t>
            </w:r>
            <w:r>
              <w:rPr>
                <w:rFonts w:ascii="Agenda-Light" w:hAnsi="Agenda-Light" w:cs="Agenda-Light"/>
                <w:sz w:val="20"/>
                <w:szCs w:val="20"/>
              </w:rPr>
              <w:t>in sentences about jobs –</w:t>
            </w:r>
            <w:r>
              <w:rPr>
                <w:rFonts w:ascii="Agenda-LightItalic" w:hAnsi="Agenda-LightItalic" w:cs="Agenda-LightItalic"/>
                <w:i/>
                <w:iCs/>
                <w:sz w:val="20"/>
                <w:szCs w:val="20"/>
              </w:rPr>
              <w:t xml:space="preserve"> Teachers must be good with people. Farmers </w:t>
            </w:r>
            <w:proofErr w:type="gramStart"/>
            <w:r>
              <w:rPr>
                <w:rFonts w:ascii="Agenda-LightItalic" w:hAnsi="Agenda-LightItalic" w:cs="Agenda-LightItalic"/>
                <w:i/>
                <w:iCs/>
                <w:sz w:val="20"/>
                <w:szCs w:val="20"/>
              </w:rPr>
              <w:t>have to</w:t>
            </w:r>
            <w:proofErr w:type="gramEnd"/>
            <w:r>
              <w:rPr>
                <w:rFonts w:ascii="Agenda-LightItalic" w:hAnsi="Agenda-LightItalic" w:cs="Agenda-LightItalic"/>
                <w:i/>
                <w:iCs/>
                <w:sz w:val="20"/>
                <w:szCs w:val="20"/>
              </w:rPr>
              <w:t xml:space="preserve"> be good with animals.</w:t>
            </w:r>
          </w:p>
          <w:p w14:paraId="7315EEA0" w14:textId="77777777" w:rsidR="00440061" w:rsidRPr="00DF5059" w:rsidRDefault="00440061" w:rsidP="00252452">
            <w:pPr>
              <w:autoSpaceDE w:val="0"/>
              <w:autoSpaceDN w:val="0"/>
              <w:adjustRightInd w:val="0"/>
              <w:spacing w:after="0" w:line="240" w:lineRule="auto"/>
              <w:rPr>
                <w:rFonts w:ascii="Agenda-LightItalic" w:hAnsi="Agenda-LightItalic" w:cs="Agenda-LightItalic"/>
                <w:i/>
                <w:iCs/>
                <w:sz w:val="20"/>
                <w:szCs w:val="20"/>
              </w:rPr>
            </w:pPr>
            <w:r>
              <w:rPr>
                <w:rFonts w:ascii="Agenda-Light" w:hAnsi="Agenda-Light" w:cs="Agenda-Light"/>
                <w:sz w:val="20"/>
                <w:szCs w:val="20"/>
              </w:rPr>
              <w:t xml:space="preserve">Use correct word order in sentences with </w:t>
            </w:r>
            <w:r>
              <w:rPr>
                <w:rFonts w:ascii="Agenda-LightItalic" w:hAnsi="Agenda-LightItalic" w:cs="Agenda-LightItalic"/>
                <w:i/>
                <w:iCs/>
                <w:sz w:val="20"/>
                <w:szCs w:val="20"/>
              </w:rPr>
              <w:t xml:space="preserve">not have to – Farmers do not have to be good with computers. A language teacher does not have to be good at </w:t>
            </w:r>
            <w:proofErr w:type="spellStart"/>
            <w:r>
              <w:rPr>
                <w:rFonts w:ascii="Agenda-LightItalic" w:hAnsi="Agenda-LightItalic" w:cs="Agenda-LightItalic"/>
                <w:i/>
                <w:iCs/>
                <w:sz w:val="20"/>
                <w:szCs w:val="20"/>
              </w:rPr>
              <w:t>Maths</w:t>
            </w:r>
            <w:proofErr w:type="spellEnd"/>
            <w:r>
              <w:rPr>
                <w:rFonts w:ascii="Agenda-LightItalic" w:hAnsi="Agenda-LightItalic" w:cs="Agenda-LightItalic"/>
                <w:i/>
                <w:iCs/>
                <w:sz w:val="20"/>
                <w:szCs w:val="20"/>
              </w:rPr>
              <w:t>.</w:t>
            </w:r>
          </w:p>
          <w:p w14:paraId="2B7065FD"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12056A1D"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74C48DC9" w14:textId="77777777" w:rsidR="00440061" w:rsidRPr="00DF5059"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w:t>
            </w:r>
            <w:r>
              <w:rPr>
                <w:rFonts w:ascii="Agenda-LightItalic" w:hAnsi="Agenda-LightItalic" w:cs="Agenda-LightItalic"/>
                <w:i/>
                <w:iCs/>
                <w:sz w:val="20"/>
                <w:szCs w:val="20"/>
              </w:rPr>
              <w:t xml:space="preserve">and </w:t>
            </w:r>
            <w:r>
              <w:rPr>
                <w:rFonts w:ascii="Agenda-Light" w:hAnsi="Agenda-Light" w:cs="Agenda-Light"/>
                <w:sz w:val="20"/>
                <w:szCs w:val="20"/>
              </w:rPr>
              <w:t xml:space="preserve">to join information in sentences about characteristics and skills – </w:t>
            </w:r>
            <w:r>
              <w:rPr>
                <w:rFonts w:ascii="Agenda-LightItalic" w:hAnsi="Agenda-LightItalic" w:cs="Agenda-LightItalic"/>
                <w:i/>
                <w:iCs/>
                <w:sz w:val="20"/>
                <w:szCs w:val="20"/>
              </w:rPr>
              <w:t>You are friendly and</w:t>
            </w:r>
            <w:r>
              <w:rPr>
                <w:rFonts w:ascii="Agenda-Light" w:hAnsi="Agenda-Light" w:cs="Agenda-Light"/>
                <w:sz w:val="20"/>
                <w:szCs w:val="20"/>
              </w:rPr>
              <w:t xml:space="preserve"> </w:t>
            </w:r>
            <w:r>
              <w:rPr>
                <w:rFonts w:ascii="Agenda-LightItalic" w:hAnsi="Agenda-LightItalic" w:cs="Agenda-LightItalic"/>
                <w:i/>
                <w:iCs/>
                <w:sz w:val="20"/>
                <w:szCs w:val="20"/>
              </w:rPr>
              <w:t xml:space="preserve">good with people. The pay is </w:t>
            </w:r>
            <w:proofErr w:type="gramStart"/>
            <w:r>
              <w:rPr>
                <w:rFonts w:ascii="Agenda-LightItalic" w:hAnsi="Agenda-LightItalic" w:cs="Agenda-LightItalic"/>
                <w:i/>
                <w:iCs/>
                <w:sz w:val="20"/>
                <w:szCs w:val="20"/>
              </w:rPr>
              <w:t>good</w:t>
            </w:r>
            <w:proofErr w:type="gramEnd"/>
            <w:r>
              <w:rPr>
                <w:rFonts w:ascii="Agenda-LightItalic" w:hAnsi="Agenda-LightItalic" w:cs="Agenda-LightItalic"/>
                <w:i/>
                <w:iCs/>
                <w:sz w:val="20"/>
                <w:szCs w:val="20"/>
              </w:rPr>
              <w:t xml:space="preserve"> and the job</w:t>
            </w:r>
            <w:r>
              <w:rPr>
                <w:rFonts w:ascii="Agenda-Light" w:hAnsi="Agenda-Light" w:cs="Agenda-Light"/>
                <w:sz w:val="20"/>
                <w:szCs w:val="20"/>
              </w:rPr>
              <w:t xml:space="preserve"> </w:t>
            </w:r>
            <w:r>
              <w:rPr>
                <w:rFonts w:ascii="Agenda-LightItalic" w:hAnsi="Agenda-LightItalic" w:cs="Agenda-LightItalic"/>
                <w:i/>
                <w:iCs/>
                <w:sz w:val="20"/>
                <w:szCs w:val="20"/>
              </w:rPr>
              <w:t>is interesting.</w:t>
            </w:r>
          </w:p>
          <w:p w14:paraId="33803B27" w14:textId="77777777" w:rsidR="00440061" w:rsidRPr="00DF5059"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Rewrite emails, adding key features: greeting, contractions and </w:t>
            </w:r>
            <w:proofErr w:type="gramStart"/>
            <w:r>
              <w:rPr>
                <w:rFonts w:ascii="Agenda-Light" w:hAnsi="Agenda-Light" w:cs="Agenda-Light"/>
                <w:sz w:val="20"/>
                <w:szCs w:val="20"/>
              </w:rPr>
              <w:t>a closing</w:t>
            </w:r>
            <w:proofErr w:type="gramEnd"/>
          </w:p>
          <w:p w14:paraId="596A06A2"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538D48EC"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lastRenderedPageBreak/>
              <w:t xml:space="preserve">Writing Task </w:t>
            </w:r>
          </w:p>
          <w:p w14:paraId="6E3357EE"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Use a planner to create a list of details for an email about a job</w:t>
            </w:r>
          </w:p>
          <w:p w14:paraId="42C12944"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Draft an email recommending a job to your partner</w:t>
            </w:r>
          </w:p>
          <w:p w14:paraId="0758ED73"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content and structure of your email</w:t>
            </w:r>
          </w:p>
          <w:p w14:paraId="7999FCC9"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use of language in your email</w:t>
            </w:r>
          </w:p>
          <w:p w14:paraId="2383AB13" w14:textId="77777777" w:rsidR="00440061" w:rsidRPr="00DF5059" w:rsidRDefault="00440061" w:rsidP="00252452">
            <w:pPr>
              <w:autoSpaceDE w:val="0"/>
              <w:autoSpaceDN w:val="0"/>
              <w:adjustRightInd w:val="0"/>
              <w:spacing w:after="0" w:line="240" w:lineRule="auto"/>
              <w:rPr>
                <w:rFonts w:ascii="Agenda-Light" w:hAnsi="Agenda-Light" w:cs="Agenda-Light"/>
                <w:sz w:val="20"/>
                <w:szCs w:val="20"/>
              </w:rPr>
            </w:pPr>
          </w:p>
          <w:p w14:paraId="0D46BBB7" w14:textId="77777777" w:rsidR="00440061" w:rsidRPr="001F060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6D9C1DB7" w14:textId="77777777" w:rsidR="00440061" w:rsidRPr="00DF5059"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Tell students that if they want a good job, then it is important to write a good Curriculum Vitae, or CV – a description of your education, qualifications and previous work experience you send to an employer when you are trying to get a job. (In American English it is known as a </w:t>
            </w:r>
            <w:r>
              <w:rPr>
                <w:rFonts w:ascii="Agenda-LightItalic" w:hAnsi="Agenda-LightItalic" w:cs="Agenda-LightItalic"/>
                <w:i/>
                <w:iCs/>
                <w:sz w:val="20"/>
                <w:szCs w:val="20"/>
              </w:rPr>
              <w:t>résumé</w:t>
            </w:r>
            <w:r>
              <w:rPr>
                <w:rFonts w:ascii="Agenda-Light" w:hAnsi="Agenda-Light" w:cs="Agenda-Light"/>
                <w:sz w:val="20"/>
                <w:szCs w:val="20"/>
              </w:rPr>
              <w:t xml:space="preserve">.). Inform the students that CVs are often in document form but </w:t>
            </w:r>
            <w:proofErr w:type="gramStart"/>
            <w:r>
              <w:rPr>
                <w:rFonts w:ascii="Agenda-Light" w:hAnsi="Agenda-Light" w:cs="Agenda-Light"/>
                <w:sz w:val="20"/>
                <w:szCs w:val="20"/>
              </w:rPr>
              <w:t>in order to</w:t>
            </w:r>
            <w:proofErr w:type="gramEnd"/>
            <w:r>
              <w:rPr>
                <w:rFonts w:ascii="Agenda-Light" w:hAnsi="Agenda-Light" w:cs="Agenda-Light"/>
                <w:sz w:val="20"/>
                <w:szCs w:val="20"/>
              </w:rPr>
              <w:t xml:space="preserve"> make their CV different, they are going to make a video or audio file to </w:t>
            </w:r>
            <w:proofErr w:type="spellStart"/>
            <w:r>
              <w:rPr>
                <w:rFonts w:ascii="Agenda-Light" w:hAnsi="Agenda-Light" w:cs="Agenda-Light"/>
                <w:sz w:val="20"/>
                <w:szCs w:val="20"/>
              </w:rPr>
              <w:t>practise</w:t>
            </w:r>
            <w:proofErr w:type="spellEnd"/>
            <w:r>
              <w:rPr>
                <w:rFonts w:ascii="Agenda-Light" w:hAnsi="Agenda-Light" w:cs="Agenda-Light"/>
                <w:sz w:val="20"/>
                <w:szCs w:val="20"/>
              </w:rPr>
              <w:t xml:space="preserve"> speaking about themselves. Tell the students to think about their skills, hobbies, educational history, qualifications and adjectives to describe themselves. They could also write their CV using a CV template or writing software as an alternative. This project is completed </w:t>
            </w:r>
            <w:proofErr w:type="gramStart"/>
            <w:r>
              <w:rPr>
                <w:rFonts w:ascii="Agenda-Light" w:hAnsi="Agenda-Light" w:cs="Agenda-Light"/>
                <w:sz w:val="20"/>
                <w:szCs w:val="20"/>
              </w:rPr>
              <w:t>individually, but</w:t>
            </w:r>
            <w:proofErr w:type="gramEnd"/>
            <w:r>
              <w:rPr>
                <w:rFonts w:ascii="Agenda-Light" w:hAnsi="Agenda-Light" w:cs="Agenda-Light"/>
                <w:sz w:val="20"/>
                <w:szCs w:val="20"/>
              </w:rPr>
              <w:t xml:space="preserve"> consider asking students to post their work online for their classmates to review and comment on.</w:t>
            </w:r>
          </w:p>
        </w:tc>
        <w:tc>
          <w:tcPr>
            <w:tcW w:w="1676" w:type="dxa"/>
            <w:shd w:val="clear" w:color="auto" w:fill="F2F2F2"/>
          </w:tcPr>
          <w:p w14:paraId="192CE534" w14:textId="77777777" w:rsidR="00440061" w:rsidRPr="00FF3EF1" w:rsidRDefault="00440061" w:rsidP="00252452">
            <w:pPr>
              <w:spacing w:after="0"/>
              <w:jc w:val="lowKashida"/>
              <w:rPr>
                <w:rFonts w:cstheme="minorHAnsi"/>
              </w:rPr>
            </w:pPr>
            <w:r>
              <w:rPr>
                <w:rFonts w:cstheme="minorHAnsi"/>
              </w:rPr>
              <w:lastRenderedPageBreak/>
              <w:t>6</w:t>
            </w:r>
          </w:p>
        </w:tc>
      </w:tr>
      <w:tr w:rsidR="00440061" w:rsidRPr="00FF3EF1" w14:paraId="7A232DDB" w14:textId="77777777" w:rsidTr="00252452">
        <w:trPr>
          <w:tblCellSpacing w:w="7" w:type="dxa"/>
          <w:jc w:val="center"/>
        </w:trPr>
        <w:tc>
          <w:tcPr>
            <w:tcW w:w="536" w:type="dxa"/>
            <w:shd w:val="clear" w:color="auto" w:fill="F2F2F2" w:themeFill="background1" w:themeFillShade="F2"/>
            <w:vAlign w:val="center"/>
          </w:tcPr>
          <w:p w14:paraId="3F948634" w14:textId="77777777" w:rsidR="00440061" w:rsidRDefault="00440061" w:rsidP="00252452">
            <w:pPr>
              <w:spacing w:after="0"/>
              <w:rPr>
                <w:rFonts w:cstheme="minorHAnsi"/>
                <w:color w:val="525252" w:themeColor="accent3" w:themeShade="80"/>
                <w:sz w:val="20"/>
                <w:szCs w:val="20"/>
              </w:rPr>
            </w:pPr>
            <w:r>
              <w:rPr>
                <w:rFonts w:cstheme="minorHAnsi"/>
                <w:color w:val="525252" w:themeColor="accent3" w:themeShade="80"/>
                <w:sz w:val="20"/>
                <w:szCs w:val="20"/>
              </w:rPr>
              <w:t>6.</w:t>
            </w:r>
          </w:p>
        </w:tc>
        <w:tc>
          <w:tcPr>
            <w:tcW w:w="6747" w:type="dxa"/>
            <w:shd w:val="clear" w:color="auto" w:fill="F2F2F2"/>
          </w:tcPr>
          <w:p w14:paraId="3FED3D4D"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HOMES AND BUILDINGS UNIT 6</w:t>
            </w:r>
          </w:p>
          <w:p w14:paraId="0B558699"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6B1943F7"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43515743"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Identify data described by a paragraph in a table</w:t>
            </w:r>
          </w:p>
          <w:p w14:paraId="228D7AFC"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Research and analyze information about two buildings you are interested in</w:t>
            </w:r>
          </w:p>
          <w:p w14:paraId="28B3E0A0"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Pr>
                <w:rFonts w:ascii="Agenda-Light" w:hAnsi="Agenda-Light" w:cs="Agenda-Light"/>
                <w:sz w:val="20"/>
                <w:szCs w:val="20"/>
              </w:rPr>
              <w:t>Answer questions to compare two buildings</w:t>
            </w:r>
          </w:p>
          <w:p w14:paraId="17BD341E"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50851C25"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1D958897" w14:textId="77777777" w:rsidR="00440061" w:rsidRPr="00DF5059"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correct word order in sentences comparing quantities – </w:t>
            </w:r>
            <w:r>
              <w:rPr>
                <w:rFonts w:ascii="Agenda-LightItalic" w:hAnsi="Agenda-LightItalic" w:cs="Agenda-LightItalic"/>
                <w:i/>
                <w:iCs/>
                <w:sz w:val="20"/>
                <w:szCs w:val="20"/>
              </w:rPr>
              <w:t>Skyscrapers cost more money than</w:t>
            </w:r>
            <w:r>
              <w:rPr>
                <w:rFonts w:ascii="Agenda-Light" w:hAnsi="Agenda-Light" w:cs="Agenda-Light"/>
                <w:sz w:val="20"/>
                <w:szCs w:val="20"/>
              </w:rPr>
              <w:t xml:space="preserve"> </w:t>
            </w:r>
            <w:r>
              <w:rPr>
                <w:rFonts w:ascii="Agenda-LightItalic" w:hAnsi="Agenda-LightItalic" w:cs="Agenda-LightItalic"/>
                <w:i/>
                <w:iCs/>
                <w:sz w:val="20"/>
                <w:szCs w:val="20"/>
              </w:rPr>
              <w:t>other buildings. The garden home in Saigon has</w:t>
            </w:r>
            <w:r>
              <w:rPr>
                <w:rFonts w:ascii="Agenda-Light" w:hAnsi="Agenda-Light" w:cs="Agenda-Light"/>
                <w:sz w:val="20"/>
                <w:szCs w:val="20"/>
              </w:rPr>
              <w:t xml:space="preserve"> </w:t>
            </w:r>
            <w:r>
              <w:rPr>
                <w:rFonts w:ascii="Agenda-LightItalic" w:hAnsi="Agenda-LightItalic" w:cs="Agenda-LightItalic"/>
                <w:i/>
                <w:iCs/>
                <w:sz w:val="20"/>
                <w:szCs w:val="20"/>
              </w:rPr>
              <w:t>more rooms than the roof house. The Shanghai</w:t>
            </w:r>
            <w:r>
              <w:rPr>
                <w:rFonts w:ascii="Agenda-Light" w:hAnsi="Agenda-Light" w:cs="Agenda-Light"/>
                <w:sz w:val="20"/>
                <w:szCs w:val="20"/>
              </w:rPr>
              <w:t xml:space="preserve"> </w:t>
            </w:r>
            <w:r>
              <w:rPr>
                <w:rFonts w:ascii="Agenda-LightItalic" w:hAnsi="Agenda-LightItalic" w:cs="Agenda-LightItalic"/>
                <w:i/>
                <w:iCs/>
                <w:sz w:val="20"/>
                <w:szCs w:val="20"/>
              </w:rPr>
              <w:t xml:space="preserve">World Financial Center has fewer lifts than </w:t>
            </w:r>
            <w:proofErr w:type="gramStart"/>
            <w:r>
              <w:rPr>
                <w:rFonts w:ascii="Agenda-LightItalic" w:hAnsi="Agenda-LightItalic" w:cs="Agenda-LightItalic"/>
                <w:i/>
                <w:iCs/>
                <w:sz w:val="20"/>
                <w:szCs w:val="20"/>
              </w:rPr>
              <w:t>One</w:t>
            </w:r>
            <w:proofErr w:type="gramEnd"/>
            <w:r>
              <w:rPr>
                <w:rFonts w:ascii="Agenda-Light" w:hAnsi="Agenda-Light" w:cs="Agenda-Light"/>
                <w:sz w:val="20"/>
                <w:szCs w:val="20"/>
              </w:rPr>
              <w:t xml:space="preserve"> </w:t>
            </w:r>
            <w:r>
              <w:rPr>
                <w:rFonts w:ascii="Agenda-LightItalic" w:hAnsi="Agenda-LightItalic" w:cs="Agenda-LightItalic"/>
                <w:i/>
                <w:iCs/>
                <w:sz w:val="20"/>
                <w:szCs w:val="20"/>
              </w:rPr>
              <w:t>World Trade Center.</w:t>
            </w:r>
          </w:p>
          <w:p w14:paraId="0CA5D7D5" w14:textId="77777777" w:rsidR="00440061" w:rsidRPr="00DF5059"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Correct errors with comparative adjectives in sentences about buildings – </w:t>
            </w:r>
            <w:r>
              <w:rPr>
                <w:rFonts w:ascii="Agenda-LightItalic" w:hAnsi="Agenda-LightItalic" w:cs="Agenda-LightItalic"/>
                <w:i/>
                <w:iCs/>
                <w:sz w:val="20"/>
                <w:szCs w:val="20"/>
              </w:rPr>
              <w:t>The roof house</w:t>
            </w:r>
            <w:r>
              <w:rPr>
                <w:rFonts w:ascii="Agenda-Light" w:hAnsi="Agenda-Light" w:cs="Agenda-Light"/>
                <w:sz w:val="20"/>
                <w:szCs w:val="20"/>
              </w:rPr>
              <w:t xml:space="preserve"> </w:t>
            </w:r>
            <w:r>
              <w:rPr>
                <w:rFonts w:ascii="Agenda-LightItalic" w:hAnsi="Agenda-LightItalic" w:cs="Agenda-LightItalic"/>
                <w:i/>
                <w:iCs/>
                <w:sz w:val="20"/>
                <w:szCs w:val="20"/>
              </w:rPr>
              <w:t>is smaller than the garden home. One World</w:t>
            </w:r>
            <w:r>
              <w:rPr>
                <w:rFonts w:ascii="Agenda-Light" w:hAnsi="Agenda-Light" w:cs="Agenda-Light"/>
                <w:sz w:val="20"/>
                <w:szCs w:val="20"/>
              </w:rPr>
              <w:t xml:space="preserve"> </w:t>
            </w:r>
            <w:r>
              <w:rPr>
                <w:rFonts w:ascii="Agenda-LightItalic" w:hAnsi="Agenda-LightItalic" w:cs="Agenda-LightItalic"/>
                <w:i/>
                <w:iCs/>
                <w:sz w:val="20"/>
                <w:szCs w:val="20"/>
              </w:rPr>
              <w:t>Trade Center was more expensive than the Burj</w:t>
            </w:r>
            <w:r>
              <w:rPr>
                <w:rFonts w:ascii="Agenda-Light" w:hAnsi="Agenda-Light" w:cs="Agenda-Light"/>
                <w:sz w:val="20"/>
                <w:szCs w:val="20"/>
              </w:rPr>
              <w:t xml:space="preserve"> </w:t>
            </w:r>
            <w:r>
              <w:rPr>
                <w:rFonts w:ascii="Agenda-LightItalic" w:hAnsi="Agenda-LightItalic" w:cs="Agenda-LightItalic"/>
                <w:i/>
                <w:iCs/>
                <w:sz w:val="20"/>
                <w:szCs w:val="20"/>
              </w:rPr>
              <w:t>Khalifa. The Burj Khalifa was less expensive than</w:t>
            </w:r>
            <w:r>
              <w:rPr>
                <w:rFonts w:ascii="Agenda-Light" w:hAnsi="Agenda-Light" w:cs="Agenda-Light"/>
                <w:sz w:val="20"/>
                <w:szCs w:val="20"/>
              </w:rPr>
              <w:t xml:space="preserve"> </w:t>
            </w:r>
            <w:r>
              <w:rPr>
                <w:rFonts w:ascii="Agenda-LightItalic" w:hAnsi="Agenda-LightItalic" w:cs="Agenda-LightItalic"/>
                <w:i/>
                <w:iCs/>
                <w:sz w:val="20"/>
                <w:szCs w:val="20"/>
              </w:rPr>
              <w:t>One World Trade Center.</w:t>
            </w:r>
          </w:p>
          <w:p w14:paraId="5155CB16"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635CFA7C"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01024BAE" w14:textId="77777777" w:rsidR="00440061" w:rsidRPr="00DF5059"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w:t>
            </w:r>
            <w:r>
              <w:rPr>
                <w:rFonts w:ascii="Agenda-LightItalic" w:hAnsi="Agenda-LightItalic" w:cs="Agenda-LightItalic"/>
                <w:i/>
                <w:iCs/>
                <w:sz w:val="20"/>
                <w:szCs w:val="20"/>
              </w:rPr>
              <w:t xml:space="preserve">but </w:t>
            </w:r>
            <w:r>
              <w:rPr>
                <w:rFonts w:ascii="Agenda-Light" w:hAnsi="Agenda-Light" w:cs="Agenda-Light"/>
                <w:sz w:val="20"/>
                <w:szCs w:val="20"/>
              </w:rPr>
              <w:t xml:space="preserve">to connect ideas in compound sentences about buildings – </w:t>
            </w:r>
            <w:r>
              <w:rPr>
                <w:rFonts w:ascii="Agenda-LightItalic" w:hAnsi="Agenda-LightItalic" w:cs="Agenda-LightItalic"/>
                <w:i/>
                <w:iCs/>
                <w:sz w:val="20"/>
                <w:szCs w:val="20"/>
              </w:rPr>
              <w:t>One World Trade Center is tall,</w:t>
            </w:r>
            <w:r>
              <w:rPr>
                <w:rFonts w:ascii="Agenda-Light" w:hAnsi="Agenda-Light" w:cs="Agenda-Light"/>
                <w:sz w:val="20"/>
                <w:szCs w:val="20"/>
              </w:rPr>
              <w:t xml:space="preserve"> </w:t>
            </w:r>
            <w:r>
              <w:rPr>
                <w:rFonts w:ascii="Agenda-LightItalic" w:hAnsi="Agenda-LightItalic" w:cs="Agenda-LightItalic"/>
                <w:i/>
                <w:iCs/>
                <w:sz w:val="20"/>
                <w:szCs w:val="20"/>
              </w:rPr>
              <w:t>but the Burj Khalifa is taller. The Istanbul Cevahir</w:t>
            </w:r>
            <w:r>
              <w:rPr>
                <w:rFonts w:ascii="Agenda-Light" w:hAnsi="Agenda-Light" w:cs="Agenda-Light"/>
                <w:sz w:val="20"/>
                <w:szCs w:val="20"/>
              </w:rPr>
              <w:t xml:space="preserve"> </w:t>
            </w:r>
            <w:r>
              <w:rPr>
                <w:rFonts w:ascii="Agenda-LightItalic" w:hAnsi="Agenda-LightItalic" w:cs="Agenda-LightItalic"/>
                <w:i/>
                <w:iCs/>
                <w:sz w:val="20"/>
                <w:szCs w:val="20"/>
              </w:rPr>
              <w:t>has more cinemas than the SM Mall of Asia, but</w:t>
            </w:r>
            <w:r>
              <w:rPr>
                <w:rFonts w:ascii="Agenda-Light" w:hAnsi="Agenda-Light" w:cs="Agenda-Light"/>
                <w:sz w:val="20"/>
                <w:szCs w:val="20"/>
              </w:rPr>
              <w:t xml:space="preserve"> </w:t>
            </w:r>
            <w:r>
              <w:rPr>
                <w:rFonts w:ascii="Agenda-LightItalic" w:hAnsi="Agenda-LightItalic" w:cs="Agenda-LightItalic"/>
                <w:i/>
                <w:iCs/>
                <w:sz w:val="20"/>
                <w:szCs w:val="20"/>
              </w:rPr>
              <w:t>the SM Mall of Asia has more shops.</w:t>
            </w:r>
          </w:p>
          <w:p w14:paraId="501E0383" w14:textId="77777777" w:rsidR="00440061" w:rsidRPr="00DF5059"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Correct spelling mistakes in words with double consonants – </w:t>
            </w:r>
            <w:r>
              <w:rPr>
                <w:rFonts w:ascii="Agenda-LightItalic" w:hAnsi="Agenda-LightItalic" w:cs="Agenda-LightItalic"/>
                <w:i/>
                <w:iCs/>
                <w:sz w:val="20"/>
                <w:szCs w:val="20"/>
              </w:rPr>
              <w:t>shopping</w:t>
            </w:r>
            <w:r>
              <w:rPr>
                <w:rFonts w:ascii="Agenda-Light" w:hAnsi="Agenda-Light" w:cs="Agenda-Light"/>
                <w:sz w:val="20"/>
                <w:szCs w:val="20"/>
              </w:rPr>
              <w:t xml:space="preserve">, </w:t>
            </w:r>
            <w:r>
              <w:rPr>
                <w:rFonts w:ascii="Agenda-LightItalic" w:hAnsi="Agenda-LightItalic" w:cs="Agenda-LightItalic"/>
                <w:i/>
                <w:iCs/>
                <w:sz w:val="20"/>
                <w:szCs w:val="20"/>
              </w:rPr>
              <w:t>bigger</w:t>
            </w:r>
            <w:r>
              <w:rPr>
                <w:rFonts w:ascii="Agenda-Light" w:hAnsi="Agenda-Light" w:cs="Agenda-Light"/>
                <w:sz w:val="20"/>
                <w:szCs w:val="20"/>
              </w:rPr>
              <w:t xml:space="preserve">, </w:t>
            </w:r>
            <w:r>
              <w:rPr>
                <w:rFonts w:ascii="Agenda-LightItalic" w:hAnsi="Agenda-LightItalic" w:cs="Agenda-LightItalic"/>
                <w:i/>
                <w:iCs/>
                <w:sz w:val="20"/>
                <w:szCs w:val="20"/>
              </w:rPr>
              <w:t>running</w:t>
            </w:r>
          </w:p>
          <w:p w14:paraId="2A79A65D"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Choose supporting sentences to add detail and examples after topic sentences about buildings</w:t>
            </w:r>
          </w:p>
          <w:p w14:paraId="17F000B3" w14:textId="77777777" w:rsidR="00440061" w:rsidRPr="00DF5059"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Write supporting sentences for topic sentences about buildings</w:t>
            </w:r>
          </w:p>
          <w:p w14:paraId="6D578E5E"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52FDA6F5"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67FAD3C0"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your ideas about buildings and research additional details</w:t>
            </w:r>
          </w:p>
          <w:p w14:paraId="1C9A6949"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Draft your paragraph</w:t>
            </w:r>
          </w:p>
          <w:p w14:paraId="6AC5C4A6"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content and structure of your paragraph</w:t>
            </w:r>
          </w:p>
          <w:p w14:paraId="4015F7CF"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use of language in your paragraph</w:t>
            </w:r>
          </w:p>
          <w:p w14:paraId="25D0A26F" w14:textId="77777777" w:rsidR="00440061" w:rsidRPr="00DF5059" w:rsidRDefault="00440061" w:rsidP="00252452">
            <w:pPr>
              <w:autoSpaceDE w:val="0"/>
              <w:autoSpaceDN w:val="0"/>
              <w:adjustRightInd w:val="0"/>
              <w:spacing w:after="0" w:line="240" w:lineRule="auto"/>
              <w:rPr>
                <w:rFonts w:ascii="Agenda-Light" w:hAnsi="Agenda-Light" w:cs="Agenda-Light"/>
                <w:sz w:val="20"/>
                <w:szCs w:val="20"/>
              </w:rPr>
            </w:pPr>
          </w:p>
          <w:p w14:paraId="4FF434D2" w14:textId="77777777" w:rsidR="00440061" w:rsidRPr="001F060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669B347A" w14:textId="77777777" w:rsidR="00440061" w:rsidRPr="00DF5059" w:rsidRDefault="00440061" w:rsidP="00252452">
            <w:pPr>
              <w:autoSpaceDE w:val="0"/>
              <w:autoSpaceDN w:val="0"/>
              <w:adjustRightInd w:val="0"/>
              <w:spacing w:after="0" w:line="240" w:lineRule="auto"/>
              <w:rPr>
                <w:rFonts w:cstheme="minorHAnsi"/>
                <w:b/>
                <w:bCs/>
                <w:sz w:val="20"/>
                <w:szCs w:val="20"/>
              </w:rPr>
            </w:pPr>
            <w:r w:rsidRPr="00DF5059">
              <w:rPr>
                <w:rFonts w:cstheme="minorHAnsi"/>
                <w:b/>
                <w:bCs/>
                <w:sz w:val="20"/>
                <w:szCs w:val="20"/>
              </w:rPr>
              <w:lastRenderedPageBreak/>
              <w:t>Propose a new building for the campus.</w:t>
            </w:r>
          </w:p>
          <w:p w14:paraId="6B392481" w14:textId="77777777" w:rsidR="00440061" w:rsidRPr="00DF5059" w:rsidRDefault="00440061" w:rsidP="00252452">
            <w:pPr>
              <w:autoSpaceDE w:val="0"/>
              <w:autoSpaceDN w:val="0"/>
              <w:adjustRightInd w:val="0"/>
              <w:spacing w:after="0" w:line="240" w:lineRule="auto"/>
              <w:rPr>
                <w:rFonts w:cstheme="minorHAnsi"/>
                <w:sz w:val="20"/>
                <w:szCs w:val="20"/>
              </w:rPr>
            </w:pPr>
            <w:r w:rsidRPr="00DF5059">
              <w:rPr>
                <w:rFonts w:cstheme="minorHAnsi"/>
                <w:sz w:val="20"/>
                <w:szCs w:val="20"/>
              </w:rPr>
              <w:t>Divide the class into teams and ask students to</w:t>
            </w:r>
            <w:r>
              <w:rPr>
                <w:rFonts w:cstheme="minorHAnsi"/>
                <w:sz w:val="20"/>
                <w:szCs w:val="20"/>
              </w:rPr>
              <w:t xml:space="preserve"> </w:t>
            </w:r>
            <w:r w:rsidRPr="00DF5059">
              <w:rPr>
                <w:rFonts w:cstheme="minorHAnsi"/>
                <w:sz w:val="20"/>
                <w:szCs w:val="20"/>
              </w:rPr>
              <w:t>identify one building on campus</w:t>
            </w:r>
            <w:r>
              <w:rPr>
                <w:rFonts w:cstheme="minorHAnsi"/>
                <w:sz w:val="20"/>
                <w:szCs w:val="20"/>
              </w:rPr>
              <w:t xml:space="preserve"> </w:t>
            </w:r>
            <w:r w:rsidRPr="00DF5059">
              <w:rPr>
                <w:rFonts w:cstheme="minorHAnsi"/>
                <w:sz w:val="20"/>
                <w:szCs w:val="20"/>
              </w:rPr>
              <w:t>they think needs a</w:t>
            </w:r>
            <w:r>
              <w:rPr>
                <w:rFonts w:cstheme="minorHAnsi"/>
                <w:sz w:val="20"/>
                <w:szCs w:val="20"/>
              </w:rPr>
              <w:t xml:space="preserve"> </w:t>
            </w:r>
            <w:r w:rsidRPr="00DF5059">
              <w:rPr>
                <w:rFonts w:cstheme="minorHAnsi"/>
                <w:sz w:val="20"/>
                <w:szCs w:val="20"/>
              </w:rPr>
              <w:t>better design. Invite students to discuss how people</w:t>
            </w:r>
            <w:r>
              <w:rPr>
                <w:rFonts w:cstheme="minorHAnsi"/>
                <w:sz w:val="20"/>
                <w:szCs w:val="20"/>
              </w:rPr>
              <w:t xml:space="preserve"> </w:t>
            </w:r>
            <w:r w:rsidRPr="00DF5059">
              <w:rPr>
                <w:rFonts w:cstheme="minorHAnsi"/>
                <w:sz w:val="20"/>
                <w:szCs w:val="20"/>
              </w:rPr>
              <w:t>use the</w:t>
            </w:r>
            <w:r>
              <w:rPr>
                <w:rFonts w:cstheme="minorHAnsi"/>
                <w:sz w:val="20"/>
                <w:szCs w:val="20"/>
              </w:rPr>
              <w:t xml:space="preserve"> </w:t>
            </w:r>
            <w:r w:rsidRPr="00DF5059">
              <w:rPr>
                <w:rFonts w:cstheme="minorHAnsi"/>
                <w:sz w:val="20"/>
                <w:szCs w:val="20"/>
              </w:rPr>
              <w:t>building, its location, the best design for the</w:t>
            </w:r>
            <w:r>
              <w:rPr>
                <w:rFonts w:cstheme="minorHAnsi"/>
                <w:sz w:val="20"/>
                <w:szCs w:val="20"/>
              </w:rPr>
              <w:t xml:space="preserve"> </w:t>
            </w:r>
            <w:proofErr w:type="gramStart"/>
            <w:r w:rsidRPr="00DF5059">
              <w:rPr>
                <w:rFonts w:cstheme="minorHAnsi"/>
                <w:sz w:val="20"/>
                <w:szCs w:val="20"/>
              </w:rPr>
              <w:t>location, ‘</w:t>
            </w:r>
            <w:proofErr w:type="gramEnd"/>
            <w:r w:rsidRPr="00DF5059">
              <w:rPr>
                <w:rFonts w:cstheme="minorHAnsi"/>
                <w:sz w:val="20"/>
                <w:szCs w:val="20"/>
              </w:rPr>
              <w:t>green’ designs, materials,</w:t>
            </w:r>
            <w:r>
              <w:rPr>
                <w:rFonts w:cstheme="minorHAnsi"/>
                <w:sz w:val="20"/>
                <w:szCs w:val="20"/>
              </w:rPr>
              <w:t xml:space="preserve"> </w:t>
            </w:r>
            <w:r w:rsidRPr="00DF5059">
              <w:rPr>
                <w:rFonts w:cstheme="minorHAnsi"/>
                <w:sz w:val="20"/>
                <w:szCs w:val="20"/>
              </w:rPr>
              <w:t>cost and other</w:t>
            </w:r>
            <w:r>
              <w:rPr>
                <w:rFonts w:cstheme="minorHAnsi"/>
                <w:sz w:val="20"/>
                <w:szCs w:val="20"/>
              </w:rPr>
              <w:t xml:space="preserve"> </w:t>
            </w:r>
            <w:r w:rsidRPr="00DF5059">
              <w:rPr>
                <w:rFonts w:cstheme="minorHAnsi"/>
                <w:sz w:val="20"/>
                <w:szCs w:val="20"/>
              </w:rPr>
              <w:t>information from the unit. Invite students to create</w:t>
            </w:r>
            <w:r>
              <w:rPr>
                <w:rFonts w:cstheme="minorHAnsi"/>
                <w:sz w:val="20"/>
                <w:szCs w:val="20"/>
              </w:rPr>
              <w:t xml:space="preserve"> </w:t>
            </w:r>
            <w:r w:rsidRPr="00DF5059">
              <w:rPr>
                <w:rFonts w:cstheme="minorHAnsi"/>
                <w:sz w:val="20"/>
                <w:szCs w:val="20"/>
              </w:rPr>
              <w:t>a concept</w:t>
            </w:r>
            <w:r>
              <w:rPr>
                <w:rFonts w:cstheme="minorHAnsi"/>
                <w:sz w:val="20"/>
                <w:szCs w:val="20"/>
              </w:rPr>
              <w:t xml:space="preserve"> </w:t>
            </w:r>
            <w:r w:rsidRPr="00DF5059">
              <w:rPr>
                <w:rFonts w:cstheme="minorHAnsi"/>
                <w:sz w:val="20"/>
                <w:szCs w:val="20"/>
              </w:rPr>
              <w:t>board with pictures of buildings that they</w:t>
            </w:r>
            <w:r>
              <w:rPr>
                <w:rFonts w:cstheme="minorHAnsi"/>
                <w:sz w:val="20"/>
                <w:szCs w:val="20"/>
              </w:rPr>
              <w:t xml:space="preserve"> </w:t>
            </w:r>
            <w:r w:rsidRPr="00DF5059">
              <w:rPr>
                <w:rFonts w:cstheme="minorHAnsi"/>
                <w:sz w:val="20"/>
                <w:szCs w:val="20"/>
              </w:rPr>
              <w:t>like. From that, ask them to create a</w:t>
            </w:r>
            <w:r>
              <w:rPr>
                <w:rFonts w:cstheme="minorHAnsi"/>
                <w:sz w:val="20"/>
                <w:szCs w:val="20"/>
              </w:rPr>
              <w:t xml:space="preserve"> </w:t>
            </w:r>
            <w:r w:rsidRPr="00DF5059">
              <w:rPr>
                <w:rFonts w:cstheme="minorHAnsi"/>
                <w:sz w:val="20"/>
                <w:szCs w:val="20"/>
              </w:rPr>
              <w:t>short description</w:t>
            </w:r>
            <w:r>
              <w:rPr>
                <w:rFonts w:cstheme="minorHAnsi"/>
                <w:sz w:val="20"/>
                <w:szCs w:val="20"/>
              </w:rPr>
              <w:t xml:space="preserve"> </w:t>
            </w:r>
            <w:proofErr w:type="gramStart"/>
            <w:r w:rsidRPr="00DF5059">
              <w:rPr>
                <w:rFonts w:cstheme="minorHAnsi"/>
                <w:sz w:val="20"/>
                <w:szCs w:val="20"/>
              </w:rPr>
              <w:t>about</w:t>
            </w:r>
            <w:proofErr w:type="gramEnd"/>
            <w:r w:rsidRPr="00DF5059">
              <w:rPr>
                <w:rFonts w:cstheme="minorHAnsi"/>
                <w:sz w:val="20"/>
                <w:szCs w:val="20"/>
              </w:rPr>
              <w:t xml:space="preserve"> their proposed building. Students should</w:t>
            </w:r>
            <w:r>
              <w:rPr>
                <w:rFonts w:cstheme="minorHAnsi"/>
                <w:sz w:val="20"/>
                <w:szCs w:val="20"/>
              </w:rPr>
              <w:t xml:space="preserve"> </w:t>
            </w:r>
            <w:r w:rsidRPr="00DF5059">
              <w:rPr>
                <w:rFonts w:cstheme="minorHAnsi"/>
                <w:sz w:val="20"/>
                <w:szCs w:val="20"/>
              </w:rPr>
              <w:t>include</w:t>
            </w:r>
            <w:r>
              <w:rPr>
                <w:rFonts w:cstheme="minorHAnsi"/>
                <w:sz w:val="20"/>
                <w:szCs w:val="20"/>
              </w:rPr>
              <w:t xml:space="preserve"> </w:t>
            </w:r>
            <w:r w:rsidRPr="00DF5059">
              <w:rPr>
                <w:rFonts w:cstheme="minorHAnsi"/>
                <w:sz w:val="20"/>
                <w:szCs w:val="20"/>
              </w:rPr>
              <w:t>adjectives for buildings, number of floors,</w:t>
            </w:r>
            <w:r>
              <w:rPr>
                <w:rFonts w:cstheme="minorHAnsi"/>
                <w:sz w:val="20"/>
                <w:szCs w:val="20"/>
              </w:rPr>
              <w:t xml:space="preserve"> </w:t>
            </w:r>
            <w:r w:rsidRPr="00DF5059">
              <w:rPr>
                <w:rFonts w:cstheme="minorHAnsi"/>
                <w:sz w:val="20"/>
                <w:szCs w:val="20"/>
              </w:rPr>
              <w:t>lifts and the materials the building</w:t>
            </w:r>
            <w:r>
              <w:rPr>
                <w:rFonts w:cstheme="minorHAnsi"/>
                <w:sz w:val="20"/>
                <w:szCs w:val="20"/>
              </w:rPr>
              <w:t xml:space="preserve"> </w:t>
            </w:r>
            <w:r w:rsidRPr="00DF5059">
              <w:rPr>
                <w:rFonts w:cstheme="minorHAnsi"/>
                <w:sz w:val="20"/>
                <w:szCs w:val="20"/>
              </w:rPr>
              <w:t xml:space="preserve">will be </w:t>
            </w:r>
            <w:proofErr w:type="gramStart"/>
            <w:r w:rsidRPr="00DF5059">
              <w:rPr>
                <w:rFonts w:cstheme="minorHAnsi"/>
                <w:sz w:val="20"/>
                <w:szCs w:val="20"/>
              </w:rPr>
              <w:t>made out</w:t>
            </w:r>
            <w:r>
              <w:rPr>
                <w:rFonts w:cstheme="minorHAnsi"/>
                <w:sz w:val="20"/>
                <w:szCs w:val="20"/>
              </w:rPr>
              <w:t xml:space="preserve"> </w:t>
            </w:r>
            <w:r w:rsidRPr="00DF5059">
              <w:rPr>
                <w:rFonts w:cstheme="minorHAnsi"/>
                <w:sz w:val="20"/>
                <w:szCs w:val="20"/>
              </w:rPr>
              <w:t>of</w:t>
            </w:r>
            <w:proofErr w:type="gramEnd"/>
            <w:r w:rsidRPr="00DF5059">
              <w:rPr>
                <w:rFonts w:cstheme="minorHAnsi"/>
                <w:sz w:val="20"/>
                <w:szCs w:val="20"/>
              </w:rPr>
              <w:t>. Ask students to present their concept boards and</w:t>
            </w:r>
            <w:r>
              <w:rPr>
                <w:rFonts w:cstheme="minorHAnsi"/>
                <w:sz w:val="20"/>
                <w:szCs w:val="20"/>
              </w:rPr>
              <w:t xml:space="preserve"> </w:t>
            </w:r>
            <w:r w:rsidRPr="00DF5059">
              <w:rPr>
                <w:rFonts w:cstheme="minorHAnsi"/>
                <w:sz w:val="20"/>
                <w:szCs w:val="20"/>
              </w:rPr>
              <w:t>proposed</w:t>
            </w:r>
            <w:r>
              <w:rPr>
                <w:rFonts w:cstheme="minorHAnsi"/>
                <w:sz w:val="20"/>
                <w:szCs w:val="20"/>
              </w:rPr>
              <w:t xml:space="preserve"> </w:t>
            </w:r>
            <w:r w:rsidRPr="00DF5059">
              <w:rPr>
                <w:rFonts w:cstheme="minorHAnsi"/>
                <w:sz w:val="20"/>
                <w:szCs w:val="20"/>
              </w:rPr>
              <w:t>buildings to the class. Vote on which idea</w:t>
            </w:r>
            <w:r>
              <w:rPr>
                <w:rFonts w:cstheme="minorHAnsi"/>
                <w:sz w:val="20"/>
                <w:szCs w:val="20"/>
              </w:rPr>
              <w:t xml:space="preserve"> </w:t>
            </w:r>
            <w:r w:rsidRPr="00DF5059">
              <w:rPr>
                <w:rFonts w:cstheme="minorHAnsi"/>
                <w:sz w:val="20"/>
                <w:szCs w:val="20"/>
              </w:rPr>
              <w:t>the students like best.</w:t>
            </w:r>
          </w:p>
        </w:tc>
        <w:tc>
          <w:tcPr>
            <w:tcW w:w="1676" w:type="dxa"/>
            <w:shd w:val="clear" w:color="auto" w:fill="F2F2F2"/>
          </w:tcPr>
          <w:p w14:paraId="0A3A5031" w14:textId="77777777" w:rsidR="00440061" w:rsidRPr="00FF3EF1" w:rsidRDefault="00440061" w:rsidP="00252452">
            <w:pPr>
              <w:spacing w:after="0"/>
              <w:jc w:val="lowKashida"/>
              <w:rPr>
                <w:rFonts w:cstheme="minorHAnsi"/>
              </w:rPr>
            </w:pPr>
            <w:r>
              <w:rPr>
                <w:rFonts w:cstheme="minorHAnsi"/>
              </w:rPr>
              <w:lastRenderedPageBreak/>
              <w:t>5</w:t>
            </w:r>
          </w:p>
        </w:tc>
      </w:tr>
      <w:tr w:rsidR="00440061" w:rsidRPr="00FF3EF1" w14:paraId="2DD1CB4C" w14:textId="77777777" w:rsidTr="00252452">
        <w:trPr>
          <w:tblCellSpacing w:w="7" w:type="dxa"/>
          <w:jc w:val="center"/>
        </w:trPr>
        <w:tc>
          <w:tcPr>
            <w:tcW w:w="536" w:type="dxa"/>
            <w:shd w:val="clear" w:color="auto" w:fill="F2F2F2" w:themeFill="background1" w:themeFillShade="F2"/>
            <w:vAlign w:val="center"/>
          </w:tcPr>
          <w:p w14:paraId="32A32465" w14:textId="77777777" w:rsidR="00440061" w:rsidRDefault="00440061" w:rsidP="00252452">
            <w:pPr>
              <w:spacing w:after="0"/>
              <w:rPr>
                <w:rFonts w:cstheme="minorHAnsi"/>
                <w:color w:val="525252" w:themeColor="accent3" w:themeShade="80"/>
                <w:sz w:val="20"/>
                <w:szCs w:val="20"/>
              </w:rPr>
            </w:pPr>
            <w:r>
              <w:rPr>
                <w:rFonts w:cstheme="minorHAnsi"/>
                <w:color w:val="525252" w:themeColor="accent3" w:themeShade="80"/>
                <w:sz w:val="20"/>
                <w:szCs w:val="20"/>
              </w:rPr>
              <w:t>7.</w:t>
            </w:r>
          </w:p>
        </w:tc>
        <w:tc>
          <w:tcPr>
            <w:tcW w:w="6747" w:type="dxa"/>
            <w:shd w:val="clear" w:color="auto" w:fill="F2F2F2"/>
          </w:tcPr>
          <w:p w14:paraId="37B7F7A8"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FOOD AND CULTURE UNIT 7</w:t>
            </w:r>
          </w:p>
          <w:p w14:paraId="27A4AE04"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73B49BF4"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72CFCAEF" w14:textId="77777777" w:rsidR="00440061" w:rsidRDefault="00440061" w:rsidP="00252452">
            <w:pPr>
              <w:autoSpaceDE w:val="0"/>
              <w:autoSpaceDN w:val="0"/>
              <w:adjustRightInd w:val="0"/>
              <w:spacing w:after="0" w:line="240" w:lineRule="auto"/>
              <w:rPr>
                <w:rFonts w:ascii="Agenda-LightItalic" w:hAnsi="Agenda-LightItalic" w:cs="Agenda-LightItalic"/>
                <w:i/>
                <w:iCs/>
                <w:sz w:val="20"/>
                <w:szCs w:val="20"/>
              </w:rPr>
            </w:pPr>
            <w:r>
              <w:rPr>
                <w:rFonts w:ascii="Agenda-Light" w:hAnsi="Agenda-Light" w:cs="Agenda-Light"/>
                <w:sz w:val="20"/>
                <w:szCs w:val="20"/>
              </w:rPr>
              <w:t xml:space="preserve">Complete an ideas map about </w:t>
            </w:r>
            <w:r>
              <w:rPr>
                <w:rFonts w:ascii="Agenda-LightItalic" w:hAnsi="Agenda-LightItalic" w:cs="Agenda-LightItalic"/>
                <w:i/>
                <w:iCs/>
                <w:sz w:val="20"/>
                <w:szCs w:val="20"/>
              </w:rPr>
              <w:t>shawarma</w:t>
            </w:r>
          </w:p>
          <w:p w14:paraId="28A93739" w14:textId="77777777" w:rsidR="00440061" w:rsidRPr="00687020"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Develop ideas maps for two popular foods from your country</w:t>
            </w:r>
          </w:p>
          <w:p w14:paraId="7EB85E0B"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01FCD21F"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5B15A822" w14:textId="77777777" w:rsidR="00440061" w:rsidRPr="00687020"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the correct form of present simple verbs to complete sentences about foods – </w:t>
            </w:r>
            <w:r>
              <w:rPr>
                <w:rFonts w:ascii="Agenda-LightItalic" w:hAnsi="Agenda-LightItalic" w:cs="Agenda-LightItalic"/>
                <w:i/>
                <w:iCs/>
                <w:sz w:val="20"/>
                <w:szCs w:val="20"/>
              </w:rPr>
              <w:t>They</w:t>
            </w:r>
            <w:r>
              <w:rPr>
                <w:rFonts w:ascii="Agenda-Light" w:hAnsi="Agenda-Light" w:cs="Agenda-Light"/>
                <w:sz w:val="20"/>
                <w:szCs w:val="20"/>
              </w:rPr>
              <w:t xml:space="preserve"> </w:t>
            </w:r>
            <w:r>
              <w:rPr>
                <w:rFonts w:ascii="Agenda-LightItalic" w:hAnsi="Agenda-LightItalic" w:cs="Agenda-LightItalic"/>
                <w:i/>
                <w:iCs/>
                <w:sz w:val="20"/>
                <w:szCs w:val="20"/>
              </w:rPr>
              <w:t>are popular dishes. This yoghurt is tasty. It is a</w:t>
            </w:r>
            <w:r>
              <w:rPr>
                <w:rFonts w:ascii="Agenda-Light" w:hAnsi="Agenda-Light" w:cs="Agenda-Light"/>
                <w:sz w:val="20"/>
                <w:szCs w:val="20"/>
              </w:rPr>
              <w:t xml:space="preserve"> </w:t>
            </w:r>
            <w:r>
              <w:rPr>
                <w:rFonts w:ascii="Agenda-LightItalic" w:hAnsi="Agenda-LightItalic" w:cs="Agenda-LightItalic"/>
                <w:i/>
                <w:iCs/>
                <w:sz w:val="20"/>
                <w:szCs w:val="20"/>
              </w:rPr>
              <w:t>popular dish.</w:t>
            </w:r>
          </w:p>
          <w:p w14:paraId="68DFF505"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Identify and correct mistakes with verb forms in sentences about food</w:t>
            </w:r>
          </w:p>
          <w:p w14:paraId="72C7BB65" w14:textId="77777777" w:rsidR="00440061" w:rsidRPr="00687020"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Correct mistakes with </w:t>
            </w:r>
            <w:r>
              <w:rPr>
                <w:rFonts w:ascii="Agenda-LightItalic" w:hAnsi="Agenda-LightItalic" w:cs="Agenda-LightItalic"/>
                <w:i/>
                <w:iCs/>
                <w:sz w:val="20"/>
                <w:szCs w:val="20"/>
              </w:rPr>
              <w:t xml:space="preserve">a, an, </w:t>
            </w:r>
            <w:r>
              <w:rPr>
                <w:rFonts w:ascii="Agenda-Light" w:hAnsi="Agenda-Light" w:cs="Agenda-Light"/>
                <w:sz w:val="20"/>
                <w:szCs w:val="20"/>
              </w:rPr>
              <w:t xml:space="preserve">and </w:t>
            </w:r>
            <w:r>
              <w:rPr>
                <w:rFonts w:ascii="Agenda-LightItalic" w:hAnsi="Agenda-LightItalic" w:cs="Agenda-LightItalic"/>
                <w:i/>
                <w:iCs/>
                <w:sz w:val="20"/>
                <w:szCs w:val="20"/>
              </w:rPr>
              <w:t xml:space="preserve">some </w:t>
            </w:r>
            <w:r>
              <w:rPr>
                <w:rFonts w:ascii="Agenda-Light" w:hAnsi="Agenda-Light" w:cs="Agenda-Light"/>
                <w:sz w:val="20"/>
                <w:szCs w:val="20"/>
              </w:rPr>
              <w:t xml:space="preserve">in sentences about food – </w:t>
            </w:r>
            <w:r>
              <w:rPr>
                <w:rFonts w:ascii="Agenda-LightItalic" w:hAnsi="Agenda-LightItalic" w:cs="Agenda-LightItalic"/>
                <w:i/>
                <w:iCs/>
                <w:sz w:val="20"/>
                <w:szCs w:val="20"/>
              </w:rPr>
              <w:t>Add some honey to</w:t>
            </w:r>
            <w:r>
              <w:rPr>
                <w:rFonts w:ascii="Agenda-Light" w:hAnsi="Agenda-Light" w:cs="Agenda-Light"/>
                <w:sz w:val="20"/>
                <w:szCs w:val="20"/>
              </w:rPr>
              <w:t xml:space="preserve"> </w:t>
            </w:r>
            <w:r>
              <w:rPr>
                <w:rFonts w:ascii="Agenda-LightItalic" w:hAnsi="Agenda-LightItalic" w:cs="Agenda-LightItalic"/>
                <w:i/>
                <w:iCs/>
                <w:sz w:val="20"/>
                <w:szCs w:val="20"/>
              </w:rPr>
              <w:t>the dish. A famous dish from Italy is risotto.</w:t>
            </w:r>
            <w:r>
              <w:rPr>
                <w:rFonts w:ascii="Agenda-Light" w:hAnsi="Agenda-Light" w:cs="Agenda-Light"/>
                <w:sz w:val="20"/>
                <w:szCs w:val="20"/>
              </w:rPr>
              <w:t xml:space="preserve"> </w:t>
            </w:r>
            <w:r>
              <w:rPr>
                <w:rFonts w:ascii="Agenda-LightItalic" w:hAnsi="Agenda-LightItalic" w:cs="Agenda-LightItalic"/>
                <w:i/>
                <w:iCs/>
                <w:sz w:val="20"/>
                <w:szCs w:val="20"/>
              </w:rPr>
              <w:t>Jambalaya is an American dish.</w:t>
            </w:r>
          </w:p>
          <w:p w14:paraId="736D182F"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3B45C513"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7EA6496F"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Understand error correction codes and correct errors in a student paragraph</w:t>
            </w:r>
          </w:p>
          <w:p w14:paraId="4C5C17DE"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Relate topic sentences to concluding sentences</w:t>
            </w:r>
          </w:p>
          <w:p w14:paraId="040C72E6" w14:textId="77777777" w:rsidR="00440061" w:rsidRPr="00687020"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Write concluding sentences for paragraphs about food and restaurants</w:t>
            </w:r>
          </w:p>
          <w:p w14:paraId="6CA08D76"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665FD2A3"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0520B147"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Draft two paragraphs about popular foods from your country</w:t>
            </w:r>
          </w:p>
          <w:p w14:paraId="523DA026"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content and structure of your paragraph</w:t>
            </w:r>
          </w:p>
          <w:p w14:paraId="2135A3DA" w14:textId="77777777" w:rsidR="00440061" w:rsidRPr="00687020"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use of language in your paragraph</w:t>
            </w:r>
          </w:p>
          <w:p w14:paraId="21DBB811"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05311DCD" w14:textId="77777777" w:rsidR="00440061" w:rsidRPr="001F060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4850E8BC" w14:textId="77777777" w:rsidR="00440061" w:rsidRDefault="00440061" w:rsidP="00252452">
            <w:pPr>
              <w:autoSpaceDE w:val="0"/>
              <w:autoSpaceDN w:val="0"/>
              <w:adjustRightInd w:val="0"/>
              <w:spacing w:after="0" w:line="240" w:lineRule="auto"/>
              <w:rPr>
                <w:rFonts w:ascii="Agenda-Bold" w:hAnsi="Agenda-Bold" w:cs="Agenda-Bold"/>
                <w:b/>
                <w:bCs/>
                <w:sz w:val="24"/>
                <w:szCs w:val="24"/>
              </w:rPr>
            </w:pPr>
            <w:r>
              <w:rPr>
                <w:rFonts w:ascii="Agenda-Bold" w:hAnsi="Agenda-Bold" w:cs="Agenda-Bold"/>
                <w:b/>
                <w:bCs/>
                <w:sz w:val="24"/>
                <w:szCs w:val="24"/>
              </w:rPr>
              <w:t>Write your own menu.</w:t>
            </w:r>
          </w:p>
          <w:p w14:paraId="62FD5507" w14:textId="77777777" w:rsidR="00440061" w:rsidRPr="00687020"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After dividing the class into teams, tell the students that they are going to write a menu of popular dishes. These can be ones from the unit, and/or other ones from their own country. The menu should be divided into starters, main courses and desserts (you might need to explain these terms), with several options for each course. Students can design the menu and add pictures of the dishes. They can also add details such as what the dish is made of or served with. They should then share their menus and choose what they would most like to eat from them.</w:t>
            </w:r>
          </w:p>
        </w:tc>
        <w:tc>
          <w:tcPr>
            <w:tcW w:w="1676" w:type="dxa"/>
            <w:shd w:val="clear" w:color="auto" w:fill="F2F2F2"/>
          </w:tcPr>
          <w:p w14:paraId="2BB3DA7E" w14:textId="77777777" w:rsidR="00440061" w:rsidRPr="00FF3EF1" w:rsidRDefault="00440061" w:rsidP="00252452">
            <w:pPr>
              <w:spacing w:after="0"/>
              <w:jc w:val="lowKashida"/>
              <w:rPr>
                <w:rFonts w:cstheme="minorHAnsi"/>
              </w:rPr>
            </w:pPr>
            <w:r>
              <w:rPr>
                <w:rFonts w:cstheme="minorHAnsi"/>
              </w:rPr>
              <w:t>5</w:t>
            </w:r>
          </w:p>
        </w:tc>
      </w:tr>
      <w:tr w:rsidR="00440061" w:rsidRPr="00FF3EF1" w14:paraId="40D17464" w14:textId="77777777" w:rsidTr="00252452">
        <w:trPr>
          <w:tblCellSpacing w:w="7" w:type="dxa"/>
          <w:jc w:val="center"/>
        </w:trPr>
        <w:tc>
          <w:tcPr>
            <w:tcW w:w="536" w:type="dxa"/>
            <w:shd w:val="clear" w:color="auto" w:fill="F2F2F2" w:themeFill="background1" w:themeFillShade="F2"/>
            <w:vAlign w:val="center"/>
          </w:tcPr>
          <w:p w14:paraId="6470ECF0" w14:textId="77777777" w:rsidR="00440061" w:rsidRDefault="00440061" w:rsidP="00252452">
            <w:pPr>
              <w:spacing w:after="0"/>
              <w:rPr>
                <w:rFonts w:cstheme="minorHAnsi"/>
                <w:color w:val="525252" w:themeColor="accent3" w:themeShade="80"/>
                <w:sz w:val="20"/>
                <w:szCs w:val="20"/>
              </w:rPr>
            </w:pPr>
            <w:r>
              <w:rPr>
                <w:rFonts w:cstheme="minorHAnsi"/>
                <w:color w:val="525252" w:themeColor="accent3" w:themeShade="80"/>
                <w:sz w:val="20"/>
                <w:szCs w:val="20"/>
              </w:rPr>
              <w:t>8.</w:t>
            </w:r>
          </w:p>
        </w:tc>
        <w:tc>
          <w:tcPr>
            <w:tcW w:w="6747" w:type="dxa"/>
            <w:shd w:val="clear" w:color="auto" w:fill="F2F2F2"/>
          </w:tcPr>
          <w:p w14:paraId="5B3E9438"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TRANSPORT UNIT 8</w:t>
            </w:r>
          </w:p>
          <w:p w14:paraId="0AC90ACE"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5DB027DF"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49F68834"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Analyze the questions from a survey and match them to the responses</w:t>
            </w:r>
          </w:p>
          <w:p w14:paraId="11D405D7"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Identify information that can be represented in a pie chart</w:t>
            </w:r>
          </w:p>
          <w:p w14:paraId="0DF0BF82"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Pr>
                <w:rFonts w:ascii="Agenda-Light" w:hAnsi="Agenda-Light" w:cs="Agenda-Light"/>
                <w:sz w:val="20"/>
                <w:szCs w:val="20"/>
              </w:rPr>
              <w:t>Label a pie chart with information from a survey</w:t>
            </w:r>
          </w:p>
          <w:p w14:paraId="67EF8CC1"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6BF7C098"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lastRenderedPageBreak/>
              <w:t xml:space="preserve">Grammar For Writing </w:t>
            </w:r>
          </w:p>
          <w:p w14:paraId="1AA48A6C" w14:textId="77777777" w:rsidR="00440061" w:rsidRDefault="00440061" w:rsidP="00252452">
            <w:pPr>
              <w:autoSpaceDE w:val="0"/>
              <w:autoSpaceDN w:val="0"/>
              <w:adjustRightInd w:val="0"/>
              <w:spacing w:after="0" w:line="240" w:lineRule="auto"/>
              <w:rPr>
                <w:rFonts w:ascii="Agenda-Light" w:hAnsi="Agenda-Light" w:cs="Agenda-Light"/>
                <w:sz w:val="20"/>
                <w:szCs w:val="20"/>
              </w:rPr>
            </w:pPr>
            <w:proofErr w:type="gramStart"/>
            <w:r>
              <w:rPr>
                <w:rFonts w:ascii="Agenda-Light" w:hAnsi="Agenda-Light" w:cs="Agenda-Light"/>
                <w:sz w:val="20"/>
                <w:szCs w:val="20"/>
              </w:rPr>
              <w:t>Differentiate</w:t>
            </w:r>
            <w:proofErr w:type="gramEnd"/>
            <w:r>
              <w:rPr>
                <w:rFonts w:ascii="Agenda-Light" w:hAnsi="Agenda-Light" w:cs="Agenda-Light"/>
                <w:sz w:val="20"/>
                <w:szCs w:val="20"/>
              </w:rPr>
              <w:t xml:space="preserve"> between objects and prepositional phrases</w:t>
            </w:r>
          </w:p>
          <w:p w14:paraId="355F06CF"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Correct mistakes with word order and prepositions in sentences about travel</w:t>
            </w:r>
          </w:p>
          <w:p w14:paraId="1995082C" w14:textId="77777777" w:rsidR="00440061" w:rsidRPr="00687020"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Link sentences using pronouns to avoid repeating nouns – </w:t>
            </w:r>
            <w:r>
              <w:rPr>
                <w:rFonts w:ascii="Agenda-LightItalic" w:hAnsi="Agenda-LightItalic" w:cs="Agenda-LightItalic"/>
                <w:i/>
                <w:iCs/>
                <w:sz w:val="20"/>
                <w:szCs w:val="20"/>
              </w:rPr>
              <w:t>Many students ride motorbikes. They</w:t>
            </w:r>
            <w:r>
              <w:rPr>
                <w:rFonts w:ascii="Agenda-Light" w:hAnsi="Agenda-Light" w:cs="Agenda-Light"/>
                <w:sz w:val="20"/>
                <w:szCs w:val="20"/>
              </w:rPr>
              <w:t xml:space="preserve"> </w:t>
            </w:r>
            <w:proofErr w:type="gramStart"/>
            <w:r>
              <w:rPr>
                <w:rFonts w:ascii="Agenda-LightItalic" w:hAnsi="Agenda-LightItalic" w:cs="Agenda-LightItalic"/>
                <w:i/>
                <w:iCs/>
                <w:sz w:val="20"/>
                <w:szCs w:val="20"/>
              </w:rPr>
              <w:t>are</w:t>
            </w:r>
            <w:proofErr w:type="gramEnd"/>
            <w:r>
              <w:rPr>
                <w:rFonts w:ascii="Agenda-LightItalic" w:hAnsi="Agenda-LightItalic" w:cs="Agenda-LightItalic"/>
                <w:i/>
                <w:iCs/>
                <w:sz w:val="20"/>
                <w:szCs w:val="20"/>
              </w:rPr>
              <w:t xml:space="preserve"> not expensive. The pie chart shows the most</w:t>
            </w:r>
            <w:r>
              <w:rPr>
                <w:rFonts w:ascii="Agenda-Light" w:hAnsi="Agenda-Light" w:cs="Agenda-Light"/>
                <w:sz w:val="20"/>
                <w:szCs w:val="20"/>
              </w:rPr>
              <w:t xml:space="preserve"> </w:t>
            </w:r>
            <w:r>
              <w:rPr>
                <w:rFonts w:ascii="Agenda-LightItalic" w:hAnsi="Agenda-LightItalic" w:cs="Agenda-LightItalic"/>
                <w:i/>
                <w:iCs/>
                <w:sz w:val="20"/>
                <w:szCs w:val="20"/>
              </w:rPr>
              <w:t>popular types of transport in Bangkok. It shows</w:t>
            </w:r>
            <w:r>
              <w:rPr>
                <w:rFonts w:ascii="Agenda-Light" w:hAnsi="Agenda-Light" w:cs="Agenda-Light"/>
                <w:sz w:val="20"/>
                <w:szCs w:val="20"/>
              </w:rPr>
              <w:t xml:space="preserve"> </w:t>
            </w:r>
            <w:r>
              <w:rPr>
                <w:rFonts w:ascii="Agenda-LightItalic" w:hAnsi="Agenda-LightItalic" w:cs="Agenda-LightItalic"/>
                <w:i/>
                <w:iCs/>
                <w:sz w:val="20"/>
                <w:szCs w:val="20"/>
              </w:rPr>
              <w:t>the percentage of people who use each type of</w:t>
            </w:r>
            <w:r>
              <w:rPr>
                <w:rFonts w:ascii="Agenda-Light" w:hAnsi="Agenda-Light" w:cs="Agenda-Light"/>
                <w:sz w:val="20"/>
                <w:szCs w:val="20"/>
              </w:rPr>
              <w:t xml:space="preserve"> </w:t>
            </w:r>
            <w:r>
              <w:rPr>
                <w:rFonts w:ascii="Agenda-LightItalic" w:hAnsi="Agenda-LightItalic" w:cs="Agenda-LightItalic"/>
                <w:i/>
                <w:iCs/>
                <w:sz w:val="20"/>
                <w:szCs w:val="20"/>
              </w:rPr>
              <w:t>transport to get to work or school.</w:t>
            </w:r>
          </w:p>
          <w:p w14:paraId="056732B7"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631148D5"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2923EF9E" w14:textId="77777777" w:rsidR="00440061" w:rsidRPr="00687020"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Use </w:t>
            </w:r>
            <w:r>
              <w:rPr>
                <w:rFonts w:ascii="Agenda-LightItalic" w:hAnsi="Agenda-LightItalic" w:cs="Agenda-LightItalic"/>
                <w:i/>
                <w:iCs/>
                <w:sz w:val="20"/>
                <w:szCs w:val="20"/>
              </w:rPr>
              <w:t xml:space="preserve">because </w:t>
            </w:r>
            <w:r>
              <w:rPr>
                <w:rFonts w:ascii="Agenda-Light" w:hAnsi="Agenda-Light" w:cs="Agenda-Light"/>
                <w:sz w:val="20"/>
                <w:szCs w:val="20"/>
              </w:rPr>
              <w:t xml:space="preserve">and </w:t>
            </w:r>
            <w:r>
              <w:rPr>
                <w:rFonts w:ascii="Agenda-LightItalic" w:hAnsi="Agenda-LightItalic" w:cs="Agenda-LightItalic"/>
                <w:i/>
                <w:iCs/>
                <w:sz w:val="20"/>
                <w:szCs w:val="20"/>
              </w:rPr>
              <w:t xml:space="preserve">so </w:t>
            </w:r>
            <w:r>
              <w:rPr>
                <w:rFonts w:ascii="Agenda-Light" w:hAnsi="Agenda-Light" w:cs="Agenda-Light"/>
                <w:sz w:val="20"/>
                <w:szCs w:val="20"/>
              </w:rPr>
              <w:t xml:space="preserve">to connect reasons and results in sentences about transport – </w:t>
            </w:r>
            <w:r>
              <w:rPr>
                <w:rFonts w:ascii="Agenda-LightItalic" w:hAnsi="Agenda-LightItalic" w:cs="Agenda-LightItalic"/>
                <w:i/>
                <w:iCs/>
                <w:sz w:val="20"/>
                <w:szCs w:val="20"/>
              </w:rPr>
              <w:t>People</w:t>
            </w:r>
            <w:r>
              <w:rPr>
                <w:rFonts w:ascii="Agenda-Light" w:hAnsi="Agenda-Light" w:cs="Agenda-Light"/>
                <w:sz w:val="20"/>
                <w:szCs w:val="20"/>
              </w:rPr>
              <w:t xml:space="preserve"> </w:t>
            </w:r>
            <w:r>
              <w:rPr>
                <w:rFonts w:ascii="Agenda-LightItalic" w:hAnsi="Agenda-LightItalic" w:cs="Agenda-LightItalic"/>
                <w:i/>
                <w:iCs/>
                <w:sz w:val="20"/>
                <w:szCs w:val="20"/>
              </w:rPr>
              <w:t>prefer buses to tuk-tuks because buses cost less</w:t>
            </w:r>
            <w:r>
              <w:rPr>
                <w:rFonts w:ascii="Agenda-Light" w:hAnsi="Agenda-Light" w:cs="Agenda-Light"/>
                <w:sz w:val="20"/>
                <w:szCs w:val="20"/>
              </w:rPr>
              <w:t xml:space="preserve"> </w:t>
            </w:r>
            <w:r>
              <w:rPr>
                <w:rFonts w:ascii="Agenda-LightItalic" w:hAnsi="Agenda-LightItalic" w:cs="Agenda-LightItalic"/>
                <w:i/>
                <w:iCs/>
                <w:sz w:val="20"/>
                <w:szCs w:val="20"/>
              </w:rPr>
              <w:t xml:space="preserve">money. People take public </w:t>
            </w:r>
            <w:proofErr w:type="gramStart"/>
            <w:r>
              <w:rPr>
                <w:rFonts w:ascii="Agenda-LightItalic" w:hAnsi="Agenda-LightItalic" w:cs="Agenda-LightItalic"/>
                <w:i/>
                <w:iCs/>
                <w:sz w:val="20"/>
                <w:szCs w:val="20"/>
              </w:rPr>
              <w:t>transport</w:t>
            </w:r>
            <w:proofErr w:type="gramEnd"/>
            <w:r>
              <w:rPr>
                <w:rFonts w:ascii="Agenda-LightItalic" w:hAnsi="Agenda-LightItalic" w:cs="Agenda-LightItalic"/>
                <w:i/>
                <w:iCs/>
                <w:sz w:val="20"/>
                <w:szCs w:val="20"/>
              </w:rPr>
              <w:t xml:space="preserve"> so they</w:t>
            </w:r>
            <w:r>
              <w:rPr>
                <w:rFonts w:ascii="Agenda-Light" w:hAnsi="Agenda-Light" w:cs="Agenda-Light"/>
                <w:sz w:val="20"/>
                <w:szCs w:val="20"/>
              </w:rPr>
              <w:t xml:space="preserve"> </w:t>
            </w:r>
            <w:r>
              <w:rPr>
                <w:rFonts w:ascii="Agenda-LightItalic" w:hAnsi="Agenda-LightItalic" w:cs="Agenda-LightItalic"/>
                <w:i/>
                <w:iCs/>
                <w:sz w:val="20"/>
                <w:szCs w:val="20"/>
              </w:rPr>
              <w:t>don’t have to drive themselves.</w:t>
            </w:r>
          </w:p>
          <w:p w14:paraId="62AC4AE0" w14:textId="77777777" w:rsidR="0044006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p>
          <w:p w14:paraId="06C16259" w14:textId="77777777" w:rsidR="00440061" w:rsidRPr="000C04BE"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43E6A42F"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 xml:space="preserve">Prepare sentences for a paragraph explaining the results of a survey about transport </w:t>
            </w:r>
          </w:p>
          <w:p w14:paraId="02356D3B"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Draft your paragraph</w:t>
            </w:r>
          </w:p>
          <w:p w14:paraId="56AC0EDA"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content and structure of your paragraph</w:t>
            </w:r>
          </w:p>
          <w:p w14:paraId="21C2B7A9" w14:textId="77777777" w:rsidR="00440061" w:rsidRDefault="00440061" w:rsidP="00252452">
            <w:pPr>
              <w:autoSpaceDE w:val="0"/>
              <w:autoSpaceDN w:val="0"/>
              <w:adjustRightInd w:val="0"/>
              <w:spacing w:after="0" w:line="240" w:lineRule="auto"/>
              <w:rPr>
                <w:rFonts w:ascii="Agenda-Light" w:hAnsi="Agenda-Light" w:cs="Agenda-Light"/>
                <w:sz w:val="20"/>
                <w:szCs w:val="20"/>
              </w:rPr>
            </w:pPr>
            <w:r>
              <w:rPr>
                <w:rFonts w:ascii="Agenda-Light" w:hAnsi="Agenda-Light" w:cs="Agenda-Light"/>
                <w:sz w:val="20"/>
                <w:szCs w:val="20"/>
              </w:rPr>
              <w:t>Review and revise the use of language in your paragraph</w:t>
            </w:r>
          </w:p>
          <w:p w14:paraId="460C9F8B" w14:textId="77777777" w:rsidR="00440061" w:rsidRPr="00687020" w:rsidRDefault="00440061" w:rsidP="00252452">
            <w:pPr>
              <w:autoSpaceDE w:val="0"/>
              <w:autoSpaceDN w:val="0"/>
              <w:adjustRightInd w:val="0"/>
              <w:spacing w:after="0" w:line="240" w:lineRule="auto"/>
              <w:rPr>
                <w:rFonts w:ascii="Agenda-Light" w:hAnsi="Agenda-Light" w:cs="Agenda-Light"/>
                <w:sz w:val="20"/>
                <w:szCs w:val="20"/>
              </w:rPr>
            </w:pPr>
          </w:p>
          <w:p w14:paraId="6D516678" w14:textId="77777777" w:rsidR="00440061" w:rsidRPr="001F0601" w:rsidRDefault="00440061" w:rsidP="00252452">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66D4F4AA" w14:textId="77777777" w:rsidR="00440061" w:rsidRPr="00687020" w:rsidRDefault="00440061" w:rsidP="00252452">
            <w:pPr>
              <w:autoSpaceDE w:val="0"/>
              <w:autoSpaceDN w:val="0"/>
              <w:adjustRightInd w:val="0"/>
              <w:spacing w:after="0" w:line="240" w:lineRule="auto"/>
              <w:rPr>
                <w:rFonts w:ascii="Agenda-Bold" w:hAnsi="Agenda-Bold" w:cs="Agenda-Bold"/>
                <w:b/>
                <w:bCs/>
                <w:sz w:val="20"/>
                <w:szCs w:val="20"/>
              </w:rPr>
            </w:pPr>
            <w:proofErr w:type="gramStart"/>
            <w:r w:rsidRPr="00687020">
              <w:rPr>
                <w:rFonts w:ascii="Agenda-Bold" w:hAnsi="Agenda-Bold" w:cs="Agenda-Bold"/>
                <w:b/>
                <w:bCs/>
                <w:sz w:val="20"/>
                <w:szCs w:val="20"/>
              </w:rPr>
              <w:t>Plan</w:t>
            </w:r>
            <w:proofErr w:type="gramEnd"/>
            <w:r w:rsidRPr="00687020">
              <w:rPr>
                <w:rFonts w:ascii="Agenda-Bold" w:hAnsi="Agenda-Bold" w:cs="Agenda-Bold"/>
                <w:b/>
                <w:bCs/>
                <w:sz w:val="20"/>
                <w:szCs w:val="20"/>
              </w:rPr>
              <w:t xml:space="preserve"> an exhibition on types of transport</w:t>
            </w:r>
          </w:p>
          <w:p w14:paraId="12BB0D54" w14:textId="77777777" w:rsidR="00440061" w:rsidRDefault="00440061" w:rsidP="00252452">
            <w:pPr>
              <w:autoSpaceDE w:val="0"/>
              <w:autoSpaceDN w:val="0"/>
              <w:adjustRightInd w:val="0"/>
              <w:spacing w:after="0" w:line="240" w:lineRule="auto"/>
              <w:rPr>
                <w:rFonts w:ascii="Agenda-Bold" w:hAnsi="Agenda-Bold" w:cs="Agenda-Bold"/>
                <w:b/>
                <w:bCs/>
                <w:sz w:val="20"/>
                <w:szCs w:val="20"/>
              </w:rPr>
            </w:pPr>
            <w:r w:rsidRPr="00687020">
              <w:rPr>
                <w:rFonts w:ascii="Agenda-Bold" w:hAnsi="Agenda-Bold" w:cs="Agenda-Bold"/>
                <w:b/>
                <w:bCs/>
                <w:sz w:val="20"/>
                <w:szCs w:val="20"/>
              </w:rPr>
              <w:t>used in different parts of the world.</w:t>
            </w:r>
            <w:r>
              <w:rPr>
                <w:rFonts w:ascii="Agenda-Bold" w:hAnsi="Agenda-Bold" w:cs="Agenda-Bold"/>
                <w:b/>
                <w:bCs/>
                <w:sz w:val="20"/>
                <w:szCs w:val="20"/>
              </w:rPr>
              <w:t xml:space="preserve"> </w:t>
            </w:r>
          </w:p>
          <w:p w14:paraId="2CFB14C0" w14:textId="77777777" w:rsidR="00440061" w:rsidRPr="00687020" w:rsidRDefault="00440061" w:rsidP="00252452">
            <w:pPr>
              <w:autoSpaceDE w:val="0"/>
              <w:autoSpaceDN w:val="0"/>
              <w:adjustRightInd w:val="0"/>
              <w:spacing w:after="0" w:line="240" w:lineRule="auto"/>
              <w:rPr>
                <w:rFonts w:ascii="Agenda-Bold" w:hAnsi="Agenda-Bold" w:cs="Agenda-Bold"/>
                <w:b/>
                <w:bCs/>
                <w:sz w:val="20"/>
                <w:szCs w:val="20"/>
              </w:rPr>
            </w:pPr>
            <w:r w:rsidRPr="00687020">
              <w:rPr>
                <w:rFonts w:ascii="Agenda-Light" w:hAnsi="Agenda-Light" w:cs="Agenda-Light"/>
                <w:sz w:val="20"/>
                <w:szCs w:val="20"/>
              </w:rPr>
              <w:t>Explain that students will be setting up an</w:t>
            </w:r>
            <w:r>
              <w:rPr>
                <w:rFonts w:ascii="Agenda-Light" w:hAnsi="Agenda-Light" w:cs="Agenda-Light"/>
                <w:sz w:val="20"/>
                <w:szCs w:val="20"/>
              </w:rPr>
              <w:t xml:space="preserve"> </w:t>
            </w:r>
            <w:r w:rsidRPr="00687020">
              <w:rPr>
                <w:rFonts w:ascii="Agenda-Light" w:hAnsi="Agenda-Light" w:cs="Agenda-Light"/>
                <w:sz w:val="20"/>
                <w:szCs w:val="20"/>
              </w:rPr>
              <w:t>exhibition</w:t>
            </w:r>
            <w:r>
              <w:rPr>
                <w:rFonts w:ascii="Agenda-Bold" w:hAnsi="Agenda-Bold" w:cs="Agenda-Bold"/>
                <w:b/>
                <w:bCs/>
                <w:sz w:val="20"/>
                <w:szCs w:val="20"/>
              </w:rPr>
              <w:t xml:space="preserve"> </w:t>
            </w:r>
            <w:r w:rsidRPr="00687020">
              <w:rPr>
                <w:rFonts w:ascii="Agenda-Light" w:hAnsi="Agenda-Light" w:cs="Agenda-Light"/>
                <w:sz w:val="20"/>
                <w:szCs w:val="20"/>
              </w:rPr>
              <w:t>on transport to showcase different types of</w:t>
            </w:r>
            <w:r>
              <w:rPr>
                <w:rFonts w:ascii="Agenda-Bold" w:hAnsi="Agenda-Bold" w:cs="Agenda-Bold"/>
                <w:b/>
                <w:bCs/>
                <w:sz w:val="20"/>
                <w:szCs w:val="20"/>
              </w:rPr>
              <w:t xml:space="preserve"> </w:t>
            </w:r>
            <w:r w:rsidRPr="00687020">
              <w:rPr>
                <w:rFonts w:ascii="Agenda-Light" w:hAnsi="Agenda-Light" w:cs="Agenda-Light"/>
                <w:sz w:val="20"/>
                <w:szCs w:val="20"/>
              </w:rPr>
              <w:t>transport used throughout the world. Groups will</w:t>
            </w:r>
            <w:r>
              <w:rPr>
                <w:rFonts w:ascii="Agenda-Bold" w:hAnsi="Agenda-Bold" w:cs="Agenda-Bold"/>
                <w:b/>
                <w:bCs/>
                <w:sz w:val="20"/>
                <w:szCs w:val="20"/>
              </w:rPr>
              <w:t xml:space="preserve"> </w:t>
            </w:r>
            <w:r w:rsidRPr="00687020">
              <w:rPr>
                <w:rFonts w:ascii="Agenda-Light" w:hAnsi="Agenda-Light" w:cs="Agenda-Light"/>
                <w:sz w:val="20"/>
                <w:szCs w:val="20"/>
              </w:rPr>
              <w:t>pick a city</w:t>
            </w:r>
            <w:r>
              <w:rPr>
                <w:rFonts w:ascii="Agenda-Light" w:hAnsi="Agenda-Light" w:cs="Agenda-Light"/>
                <w:sz w:val="20"/>
                <w:szCs w:val="20"/>
              </w:rPr>
              <w:t xml:space="preserve"> </w:t>
            </w:r>
            <w:r w:rsidRPr="00687020">
              <w:rPr>
                <w:rFonts w:ascii="Agenda-Light" w:hAnsi="Agenda-Light" w:cs="Agenda-Light"/>
                <w:sz w:val="20"/>
                <w:szCs w:val="20"/>
              </w:rPr>
              <w:t>or an area of the world to focus on and</w:t>
            </w:r>
            <w:r>
              <w:rPr>
                <w:rFonts w:ascii="Agenda-Bold" w:hAnsi="Agenda-Bold" w:cs="Agenda-Bold"/>
                <w:b/>
                <w:bCs/>
                <w:sz w:val="20"/>
                <w:szCs w:val="20"/>
              </w:rPr>
              <w:t xml:space="preserve"> </w:t>
            </w:r>
            <w:r w:rsidRPr="00687020">
              <w:rPr>
                <w:rFonts w:ascii="Agenda-Light" w:hAnsi="Agenda-Light" w:cs="Agenda-Light"/>
                <w:sz w:val="20"/>
                <w:szCs w:val="20"/>
              </w:rPr>
              <w:t>will be responsible for a poster or video</w:t>
            </w:r>
            <w:r>
              <w:rPr>
                <w:rFonts w:ascii="Agenda-Light" w:hAnsi="Agenda-Light" w:cs="Agenda-Light"/>
                <w:sz w:val="20"/>
                <w:szCs w:val="20"/>
              </w:rPr>
              <w:t xml:space="preserve"> </w:t>
            </w:r>
            <w:r w:rsidRPr="00687020">
              <w:rPr>
                <w:rFonts w:ascii="Agenda-Light" w:hAnsi="Agenda-Light" w:cs="Agenda-Light"/>
                <w:sz w:val="20"/>
                <w:szCs w:val="20"/>
              </w:rPr>
              <w:t>presentation</w:t>
            </w:r>
            <w:r>
              <w:rPr>
                <w:rFonts w:ascii="Agenda-Bold" w:hAnsi="Agenda-Bold" w:cs="Agenda-Bold"/>
                <w:b/>
                <w:bCs/>
                <w:sz w:val="20"/>
                <w:szCs w:val="20"/>
              </w:rPr>
              <w:t xml:space="preserve"> </w:t>
            </w:r>
            <w:r w:rsidRPr="00687020">
              <w:rPr>
                <w:rFonts w:ascii="Agenda-Light" w:hAnsi="Agenda-Light" w:cs="Agenda-Light"/>
                <w:sz w:val="20"/>
                <w:szCs w:val="20"/>
              </w:rPr>
              <w:t>on popular types of transport there.</w:t>
            </w:r>
            <w:r>
              <w:rPr>
                <w:rFonts w:ascii="Agenda-Bold" w:hAnsi="Agenda-Bold" w:cs="Agenda-Bold"/>
                <w:b/>
                <w:bCs/>
                <w:sz w:val="20"/>
                <w:szCs w:val="20"/>
              </w:rPr>
              <w:t xml:space="preserve"> </w:t>
            </w:r>
            <w:r w:rsidRPr="00687020">
              <w:rPr>
                <w:rFonts w:ascii="Agenda-Light" w:hAnsi="Agenda-Light" w:cs="Agenda-Light"/>
                <w:sz w:val="20"/>
                <w:szCs w:val="20"/>
              </w:rPr>
              <w:t>Students should include</w:t>
            </w:r>
            <w:r>
              <w:rPr>
                <w:rFonts w:ascii="Agenda-Light" w:hAnsi="Agenda-Light" w:cs="Agenda-Light"/>
                <w:sz w:val="20"/>
                <w:szCs w:val="20"/>
              </w:rPr>
              <w:t xml:space="preserve"> </w:t>
            </w:r>
            <w:r w:rsidRPr="00687020">
              <w:rPr>
                <w:rFonts w:ascii="Agenda-Light" w:hAnsi="Agenda-Light" w:cs="Agenda-Light"/>
                <w:sz w:val="20"/>
                <w:szCs w:val="20"/>
              </w:rPr>
              <w:t>pictures, a description</w:t>
            </w:r>
            <w:r>
              <w:rPr>
                <w:rFonts w:ascii="Agenda-Bold" w:hAnsi="Agenda-Bold" w:cs="Agenda-Bold"/>
                <w:b/>
                <w:bCs/>
                <w:sz w:val="20"/>
                <w:szCs w:val="20"/>
              </w:rPr>
              <w:t xml:space="preserve"> </w:t>
            </w:r>
            <w:r w:rsidRPr="00687020">
              <w:rPr>
                <w:rFonts w:ascii="Agenda-Light" w:hAnsi="Agenda-Light" w:cs="Agenda-Light"/>
                <w:sz w:val="20"/>
                <w:szCs w:val="20"/>
              </w:rPr>
              <w:t>of the types of transport and a discussion on the</w:t>
            </w:r>
            <w:r>
              <w:rPr>
                <w:rFonts w:ascii="Agenda-Bold" w:hAnsi="Agenda-Bold" w:cs="Agenda-Bold"/>
                <w:b/>
                <w:bCs/>
                <w:sz w:val="20"/>
                <w:szCs w:val="20"/>
              </w:rPr>
              <w:t xml:space="preserve"> </w:t>
            </w:r>
            <w:r w:rsidRPr="00687020">
              <w:rPr>
                <w:rFonts w:ascii="Agenda-Light" w:hAnsi="Agenda-Light" w:cs="Agenda-Light"/>
                <w:sz w:val="20"/>
                <w:szCs w:val="20"/>
              </w:rPr>
              <w:t>positives and the negatives of each type. As a class,</w:t>
            </w:r>
            <w:r>
              <w:rPr>
                <w:rFonts w:ascii="Agenda-Bold" w:hAnsi="Agenda-Bold" w:cs="Agenda-Bold"/>
                <w:b/>
                <w:bCs/>
                <w:sz w:val="20"/>
                <w:szCs w:val="20"/>
              </w:rPr>
              <w:t xml:space="preserve"> </w:t>
            </w:r>
            <w:r w:rsidRPr="00687020">
              <w:rPr>
                <w:rFonts w:ascii="Agenda-Light" w:hAnsi="Agenda-Light" w:cs="Agenda-Light"/>
                <w:sz w:val="20"/>
                <w:szCs w:val="20"/>
              </w:rPr>
              <w:t>determine how long the</w:t>
            </w:r>
            <w:r>
              <w:rPr>
                <w:rFonts w:ascii="Agenda-Light" w:hAnsi="Agenda-Light" w:cs="Agenda-Light"/>
                <w:sz w:val="20"/>
                <w:szCs w:val="20"/>
              </w:rPr>
              <w:t xml:space="preserve"> </w:t>
            </w:r>
            <w:r w:rsidRPr="00687020">
              <w:rPr>
                <w:rFonts w:ascii="Agenda-Light" w:hAnsi="Agenda-Light" w:cs="Agenda-Light"/>
                <w:sz w:val="20"/>
                <w:szCs w:val="20"/>
              </w:rPr>
              <w:t>presentations should be,</w:t>
            </w:r>
            <w:r>
              <w:rPr>
                <w:rFonts w:ascii="Agenda-Bold" w:hAnsi="Agenda-Bold" w:cs="Agenda-Bold"/>
                <w:b/>
                <w:bCs/>
                <w:sz w:val="20"/>
                <w:szCs w:val="20"/>
              </w:rPr>
              <w:t xml:space="preserve"> </w:t>
            </w:r>
            <w:r w:rsidRPr="00687020">
              <w:rPr>
                <w:rFonts w:ascii="Agenda-Light" w:hAnsi="Agenda-Light" w:cs="Agenda-Light"/>
                <w:sz w:val="20"/>
                <w:szCs w:val="20"/>
              </w:rPr>
              <w:t>other content to include and if others outside of</w:t>
            </w:r>
            <w:r>
              <w:rPr>
                <w:rFonts w:ascii="Agenda-Bold" w:hAnsi="Agenda-Bold" w:cs="Agenda-Bold"/>
                <w:b/>
                <w:bCs/>
                <w:sz w:val="20"/>
                <w:szCs w:val="20"/>
              </w:rPr>
              <w:t xml:space="preserve"> </w:t>
            </w:r>
            <w:r w:rsidRPr="00687020">
              <w:rPr>
                <w:rFonts w:ascii="Agenda-Light" w:hAnsi="Agenda-Light" w:cs="Agenda-Light"/>
                <w:sz w:val="20"/>
                <w:szCs w:val="20"/>
              </w:rPr>
              <w:t>the</w:t>
            </w:r>
            <w:r>
              <w:rPr>
                <w:rFonts w:ascii="Agenda-Light" w:hAnsi="Agenda-Light" w:cs="Agenda-Light"/>
                <w:sz w:val="20"/>
                <w:szCs w:val="20"/>
              </w:rPr>
              <w:t xml:space="preserve"> </w:t>
            </w:r>
            <w:r w:rsidRPr="00687020">
              <w:rPr>
                <w:rFonts w:ascii="Agenda-Light" w:hAnsi="Agenda-Light" w:cs="Agenda-Light"/>
                <w:sz w:val="20"/>
                <w:szCs w:val="20"/>
              </w:rPr>
              <w:t>class will be invited to the exhibition. Consider</w:t>
            </w:r>
            <w:r>
              <w:rPr>
                <w:rFonts w:ascii="Agenda-Bold" w:hAnsi="Agenda-Bold" w:cs="Agenda-Bold"/>
                <w:b/>
                <w:bCs/>
                <w:sz w:val="20"/>
                <w:szCs w:val="20"/>
              </w:rPr>
              <w:t xml:space="preserve"> </w:t>
            </w:r>
            <w:r w:rsidRPr="00687020">
              <w:rPr>
                <w:rFonts w:ascii="Agenda-Light" w:hAnsi="Agenda-Light" w:cs="Agenda-Light"/>
                <w:sz w:val="20"/>
                <w:szCs w:val="20"/>
              </w:rPr>
              <w:t>inviting specialists, city planners</w:t>
            </w:r>
            <w:r>
              <w:rPr>
                <w:rFonts w:ascii="Agenda-Light" w:hAnsi="Agenda-Light" w:cs="Agenda-Light"/>
                <w:sz w:val="20"/>
                <w:szCs w:val="20"/>
              </w:rPr>
              <w:t xml:space="preserve"> </w:t>
            </w:r>
            <w:r w:rsidRPr="00687020">
              <w:rPr>
                <w:rFonts w:ascii="Agenda-Light" w:hAnsi="Agenda-Light" w:cs="Agenda-Light"/>
                <w:sz w:val="20"/>
                <w:szCs w:val="20"/>
              </w:rPr>
              <w:t>or others to attend</w:t>
            </w:r>
            <w:r>
              <w:rPr>
                <w:rFonts w:ascii="Agenda-Bold" w:hAnsi="Agenda-Bold" w:cs="Agenda-Bold"/>
                <w:b/>
                <w:bCs/>
                <w:sz w:val="20"/>
                <w:szCs w:val="20"/>
              </w:rPr>
              <w:t xml:space="preserve"> </w:t>
            </w:r>
            <w:r w:rsidRPr="00687020">
              <w:rPr>
                <w:rFonts w:ascii="Agenda-Light" w:hAnsi="Agenda-Light" w:cs="Agenda-Light"/>
                <w:sz w:val="20"/>
                <w:szCs w:val="20"/>
              </w:rPr>
              <w:t>and share information.</w:t>
            </w:r>
          </w:p>
        </w:tc>
        <w:tc>
          <w:tcPr>
            <w:tcW w:w="1676" w:type="dxa"/>
            <w:shd w:val="clear" w:color="auto" w:fill="F2F2F2"/>
          </w:tcPr>
          <w:p w14:paraId="3757DD4C" w14:textId="77777777" w:rsidR="00440061" w:rsidRPr="00FF3EF1" w:rsidRDefault="00440061" w:rsidP="00252452">
            <w:pPr>
              <w:spacing w:after="0"/>
              <w:jc w:val="lowKashida"/>
              <w:rPr>
                <w:rFonts w:cstheme="minorHAnsi"/>
              </w:rPr>
            </w:pPr>
            <w:r>
              <w:rPr>
                <w:rFonts w:cstheme="minorHAnsi"/>
              </w:rPr>
              <w:lastRenderedPageBreak/>
              <w:t>5</w:t>
            </w:r>
          </w:p>
        </w:tc>
      </w:tr>
      <w:tr w:rsidR="00440061" w:rsidRPr="00FF3EF1" w14:paraId="654032FA" w14:textId="77777777" w:rsidTr="00252452">
        <w:trPr>
          <w:trHeight w:val="375"/>
          <w:tblCellSpacing w:w="7" w:type="dxa"/>
          <w:jc w:val="center"/>
        </w:trPr>
        <w:tc>
          <w:tcPr>
            <w:tcW w:w="7297" w:type="dxa"/>
            <w:gridSpan w:val="2"/>
            <w:shd w:val="clear" w:color="auto" w:fill="52B5C2"/>
            <w:vAlign w:val="center"/>
          </w:tcPr>
          <w:p w14:paraId="3E6AFA9E" w14:textId="77777777" w:rsidR="00440061" w:rsidRPr="00FF3EF1" w:rsidRDefault="00440061" w:rsidP="00252452">
            <w:pPr>
              <w:spacing w:after="0"/>
              <w:jc w:val="center"/>
              <w:rPr>
                <w:rFonts w:cstheme="minorHAnsi"/>
                <w:b/>
                <w:color w:val="FFFFFF" w:themeColor="background1"/>
                <w:rtl/>
                <w:lang w:bidi="ar-EG"/>
              </w:rPr>
            </w:pPr>
            <w:r w:rsidRPr="00FF3EF1">
              <w:rPr>
                <w:rFonts w:cstheme="minorHAnsi"/>
                <w:b/>
                <w:color w:val="FFFFFF" w:themeColor="background1"/>
                <w:lang w:bidi="ar-EG"/>
              </w:rPr>
              <w:t>Total</w:t>
            </w:r>
          </w:p>
        </w:tc>
        <w:tc>
          <w:tcPr>
            <w:tcW w:w="1676" w:type="dxa"/>
            <w:shd w:val="clear" w:color="auto" w:fill="52B5C2"/>
            <w:vAlign w:val="center"/>
          </w:tcPr>
          <w:p w14:paraId="291D5485" w14:textId="77777777" w:rsidR="00440061" w:rsidRPr="00FF3EF1" w:rsidRDefault="00440061" w:rsidP="00252452">
            <w:pPr>
              <w:spacing w:after="0"/>
              <w:rPr>
                <w:rFonts w:cstheme="minorHAnsi"/>
                <w:b/>
                <w:color w:val="FFFFFF" w:themeColor="background1"/>
              </w:rPr>
            </w:pPr>
            <w:r>
              <w:rPr>
                <w:rFonts w:cstheme="minorHAnsi"/>
                <w:b/>
                <w:color w:val="FFFFFF" w:themeColor="background1"/>
              </w:rPr>
              <w:t>45</w:t>
            </w:r>
          </w:p>
        </w:tc>
      </w:tr>
    </w:tbl>
    <w:p w14:paraId="742688A5" w14:textId="77777777" w:rsidR="00440061" w:rsidRDefault="00440061" w:rsidP="00440061">
      <w:pPr>
        <w:rPr>
          <w:lang w:bidi="ar-YE"/>
        </w:rPr>
      </w:pPr>
    </w:p>
    <w:p w14:paraId="5E9DA6E5" w14:textId="77777777" w:rsidR="00440061" w:rsidRDefault="00440061" w:rsidP="00440061">
      <w:pPr>
        <w:rPr>
          <w:lang w:bidi="ar-YE"/>
        </w:rPr>
      </w:pPr>
    </w:p>
    <w:p w14:paraId="60B9038A" w14:textId="77777777" w:rsidR="00440061" w:rsidRDefault="00440061" w:rsidP="00440061">
      <w:pPr>
        <w:rPr>
          <w:lang w:bidi="ar-YE"/>
        </w:rPr>
      </w:pPr>
    </w:p>
    <w:p w14:paraId="4C526D1B" w14:textId="77777777" w:rsidR="00440061" w:rsidRDefault="00440061" w:rsidP="00440061">
      <w:pPr>
        <w:rPr>
          <w:lang w:bidi="ar-YE"/>
        </w:rPr>
      </w:pPr>
    </w:p>
    <w:p w14:paraId="23681886" w14:textId="77777777" w:rsidR="00440061" w:rsidRDefault="00440061" w:rsidP="00440061">
      <w:pPr>
        <w:rPr>
          <w:lang w:bidi="ar-YE"/>
        </w:rPr>
      </w:pPr>
    </w:p>
    <w:p w14:paraId="31BA91F2" w14:textId="77777777" w:rsidR="00440061" w:rsidRDefault="00440061" w:rsidP="00440061">
      <w:pPr>
        <w:rPr>
          <w:lang w:bidi="ar-YE"/>
        </w:rPr>
      </w:pPr>
    </w:p>
    <w:p w14:paraId="009B8482" w14:textId="77777777" w:rsidR="00440061" w:rsidRPr="00440061" w:rsidRDefault="00440061" w:rsidP="00440061">
      <w:pPr>
        <w:rPr>
          <w:rtl/>
          <w:lang w:bidi="ar-YE"/>
        </w:rPr>
      </w:pPr>
    </w:p>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562422"/>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440061" w:rsidRPr="00CD6727" w14:paraId="76F00AF6" w14:textId="77777777" w:rsidTr="00440061">
        <w:trPr>
          <w:trHeight w:val="260"/>
          <w:tblCellSpacing w:w="7" w:type="dxa"/>
          <w:jc w:val="center"/>
        </w:trPr>
        <w:tc>
          <w:tcPr>
            <w:tcW w:w="645" w:type="dxa"/>
            <w:shd w:val="clear" w:color="auto" w:fill="auto"/>
            <w:vAlign w:val="center"/>
          </w:tcPr>
          <w:p w14:paraId="2637B181" w14:textId="525F20C7" w:rsidR="00440061" w:rsidRPr="00CD6727" w:rsidRDefault="00440061" w:rsidP="0044006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7C751FF" w14:textId="77777777" w:rsidR="00440061" w:rsidRPr="001B2765" w:rsidRDefault="00440061" w:rsidP="00440061">
            <w:pPr>
              <w:rPr>
                <w:b/>
                <w:bCs/>
              </w:rPr>
            </w:pPr>
            <w:r w:rsidRPr="001B2765">
              <w:rPr>
                <w:b/>
                <w:bCs/>
              </w:rPr>
              <w:t>Formative Assessment 1 (5 Marks)</w:t>
            </w:r>
          </w:p>
          <w:p w14:paraId="54A15696" w14:textId="77777777" w:rsidR="00440061" w:rsidRPr="001B2765" w:rsidRDefault="00440061" w:rsidP="00440061">
            <w:pPr>
              <w:rPr>
                <w:b/>
                <w:bCs/>
              </w:rPr>
            </w:pPr>
            <w:r w:rsidRPr="001B2765">
              <w:rPr>
                <w:b/>
                <w:bCs/>
              </w:rPr>
              <w:t>1.1 Identify and list basic grammatical elements for sentence and paragraph construction in various contexts.</w:t>
            </w:r>
          </w:p>
          <w:p w14:paraId="41A17795" w14:textId="4C83A61D" w:rsidR="00440061" w:rsidRPr="00CD6727" w:rsidRDefault="00440061" w:rsidP="00440061">
            <w:pPr>
              <w:spacing w:after="0"/>
              <w:rPr>
                <w:rFonts w:asciiTheme="majorBidi" w:hAnsiTheme="majorBidi" w:cstheme="majorBidi"/>
                <w:b/>
                <w:bCs/>
                <w:color w:val="000000" w:themeColor="text1"/>
                <w:sz w:val="24"/>
                <w:szCs w:val="24"/>
              </w:rPr>
            </w:pPr>
            <w:r w:rsidRPr="001B2765">
              <w:t>Reasoning: This assessment focuses on CLO 1.1, testing foundational knowledge of grammar necessary for constructing sentences and paragraphs. It may also include other related grammatical elements, offering a comprehensive evaluation of language skills as per the teaching team’s broader curriculum strategy.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71887668"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 xml:space="preserve">Mentioned in the </w:t>
            </w:r>
            <w:proofErr w:type="gramStart"/>
            <w:r w:rsidRPr="001B2765">
              <w:rPr>
                <w:rFonts w:cstheme="minorHAnsi"/>
              </w:rPr>
              <w:t>new  Course</w:t>
            </w:r>
            <w:proofErr w:type="gramEnd"/>
            <w:r w:rsidRPr="001B2765">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1B3365C0"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5%</w:t>
            </w:r>
          </w:p>
        </w:tc>
      </w:tr>
      <w:tr w:rsidR="00440061" w:rsidRPr="00CD6727" w14:paraId="74E15B81" w14:textId="77777777" w:rsidTr="00440061">
        <w:trPr>
          <w:trHeight w:val="260"/>
          <w:tblCellSpacing w:w="7" w:type="dxa"/>
          <w:jc w:val="center"/>
        </w:trPr>
        <w:tc>
          <w:tcPr>
            <w:tcW w:w="645" w:type="dxa"/>
            <w:shd w:val="clear" w:color="auto" w:fill="auto"/>
            <w:vAlign w:val="center"/>
          </w:tcPr>
          <w:p w14:paraId="71E1735A" w14:textId="2679617D" w:rsidR="00440061" w:rsidRPr="00CD6727" w:rsidRDefault="00440061" w:rsidP="0044006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DD334DE" w14:textId="77777777" w:rsidR="00440061" w:rsidRPr="001B2765" w:rsidRDefault="00440061" w:rsidP="00440061">
            <w:pPr>
              <w:rPr>
                <w:b/>
                <w:bCs/>
              </w:rPr>
            </w:pPr>
            <w:r w:rsidRPr="001B2765">
              <w:rPr>
                <w:b/>
                <w:bCs/>
              </w:rPr>
              <w:t>Formative Assessment 2 (5 Marks)</w:t>
            </w:r>
          </w:p>
          <w:p w14:paraId="4A9FF261" w14:textId="77777777" w:rsidR="00440061" w:rsidRPr="001B2765" w:rsidRDefault="00440061" w:rsidP="00440061">
            <w:r w:rsidRPr="001B2765">
              <w:rPr>
                <w:b/>
                <w:bCs/>
              </w:rPr>
              <w:t>2.2 Write various types of paragraphs, following specific writing guidelines.</w:t>
            </w:r>
          </w:p>
          <w:p w14:paraId="71134ACA" w14:textId="752242E2" w:rsidR="00440061" w:rsidRPr="00CD6727" w:rsidRDefault="00440061" w:rsidP="00440061">
            <w:pPr>
              <w:spacing w:after="0"/>
              <w:rPr>
                <w:rFonts w:asciiTheme="majorBidi" w:hAnsiTheme="majorBidi" w:cstheme="majorBidi"/>
                <w:b/>
                <w:bCs/>
                <w:color w:val="000000" w:themeColor="text1"/>
                <w:sz w:val="24"/>
                <w:szCs w:val="24"/>
              </w:rPr>
            </w:pPr>
            <w:r w:rsidRPr="001B2765">
              <w:t>Reasoning: Aligned with CLO 2.2, this assessment evaluates the ability to write different types of paragraphs. It includes broader writing objectives, reflecting the course's comprehensive approach and the teaching team's broader educational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3E6CDB87"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 xml:space="preserve">Mentioned in the </w:t>
            </w:r>
            <w:proofErr w:type="gramStart"/>
            <w:r w:rsidRPr="001B2765">
              <w:rPr>
                <w:rFonts w:cstheme="minorHAnsi"/>
              </w:rPr>
              <w:t>new  Course</w:t>
            </w:r>
            <w:proofErr w:type="gramEnd"/>
            <w:r w:rsidRPr="001B2765">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712E9498"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5%</w:t>
            </w:r>
          </w:p>
        </w:tc>
      </w:tr>
      <w:tr w:rsidR="00440061" w:rsidRPr="00CD6727" w14:paraId="4C3BDAD4" w14:textId="77777777" w:rsidTr="00440061">
        <w:trPr>
          <w:trHeight w:val="260"/>
          <w:tblCellSpacing w:w="7" w:type="dxa"/>
          <w:jc w:val="center"/>
        </w:trPr>
        <w:tc>
          <w:tcPr>
            <w:tcW w:w="645" w:type="dxa"/>
            <w:shd w:val="clear" w:color="auto" w:fill="auto"/>
            <w:vAlign w:val="center"/>
          </w:tcPr>
          <w:p w14:paraId="04806784" w14:textId="199DC12B" w:rsidR="00440061" w:rsidRPr="00CD6727" w:rsidRDefault="00440061" w:rsidP="00440061">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3078128" w14:textId="77777777" w:rsidR="00440061" w:rsidRPr="001B2765" w:rsidRDefault="00440061" w:rsidP="00440061">
            <w:pPr>
              <w:rPr>
                <w:b/>
                <w:bCs/>
              </w:rPr>
            </w:pPr>
            <w:r w:rsidRPr="001B2765">
              <w:rPr>
                <w:b/>
                <w:bCs/>
              </w:rPr>
              <w:t>Assignment 1 (5 Marks)</w:t>
            </w:r>
          </w:p>
          <w:p w14:paraId="71F2B1C5" w14:textId="77777777" w:rsidR="00440061" w:rsidRPr="001B2765" w:rsidRDefault="00440061" w:rsidP="00440061">
            <w:r w:rsidRPr="001B2765">
              <w:rPr>
                <w:b/>
                <w:bCs/>
              </w:rPr>
              <w:t>1.2 Recall basic principles of critical thinking for coherent paragraph construction.</w:t>
            </w:r>
          </w:p>
          <w:p w14:paraId="4D0FEBF9" w14:textId="069AD565" w:rsidR="00440061" w:rsidRPr="00CD6727" w:rsidRDefault="00440061" w:rsidP="00440061">
            <w:pPr>
              <w:spacing w:after="0"/>
              <w:rPr>
                <w:rFonts w:asciiTheme="majorBidi" w:hAnsiTheme="majorBidi" w:cstheme="majorBidi"/>
                <w:b/>
                <w:bCs/>
                <w:color w:val="000000" w:themeColor="text1"/>
                <w:sz w:val="24"/>
                <w:szCs w:val="24"/>
              </w:rPr>
            </w:pPr>
            <w:r w:rsidRPr="001B2765">
              <w:t>Reasoning: Focusing on CLO 1.2, this assignment assesses students’ understanding of critical thinking principles in writing. It contributes to their overall development in logical reasoning and structured writing, consistent with the course's cumulative learning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7CF93CDC"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 xml:space="preserve">Mentioned in the </w:t>
            </w:r>
            <w:proofErr w:type="gramStart"/>
            <w:r w:rsidRPr="001B2765">
              <w:rPr>
                <w:rFonts w:cstheme="minorHAnsi"/>
              </w:rPr>
              <w:t>new  Course</w:t>
            </w:r>
            <w:proofErr w:type="gramEnd"/>
            <w:r w:rsidRPr="001B2765">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00A0B478"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5%</w:t>
            </w:r>
          </w:p>
        </w:tc>
      </w:tr>
      <w:tr w:rsidR="00440061" w:rsidRPr="00CD6727" w14:paraId="10F62F8E" w14:textId="77777777" w:rsidTr="00440061">
        <w:trPr>
          <w:trHeight w:val="260"/>
          <w:tblCellSpacing w:w="7" w:type="dxa"/>
          <w:jc w:val="center"/>
        </w:trPr>
        <w:tc>
          <w:tcPr>
            <w:tcW w:w="645" w:type="dxa"/>
            <w:shd w:val="clear" w:color="auto" w:fill="auto"/>
            <w:vAlign w:val="center"/>
          </w:tcPr>
          <w:p w14:paraId="2F46D1AE" w14:textId="05ADA71F" w:rsidR="00440061" w:rsidRPr="00CD6727" w:rsidRDefault="00440061" w:rsidP="00440061">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0380C7A" w14:textId="77777777" w:rsidR="00440061" w:rsidRPr="001B2765" w:rsidRDefault="00440061" w:rsidP="00440061">
            <w:pPr>
              <w:rPr>
                <w:b/>
                <w:bCs/>
              </w:rPr>
            </w:pPr>
            <w:r w:rsidRPr="001B2765">
              <w:rPr>
                <w:b/>
                <w:bCs/>
              </w:rPr>
              <w:t>Assignment 2 (5 Marks)</w:t>
            </w:r>
          </w:p>
          <w:p w14:paraId="71437697" w14:textId="77777777" w:rsidR="00440061" w:rsidRPr="001B2765" w:rsidRDefault="00440061" w:rsidP="00440061">
            <w:pPr>
              <w:rPr>
                <w:b/>
                <w:bCs/>
              </w:rPr>
            </w:pPr>
            <w:r w:rsidRPr="001B2765">
              <w:rPr>
                <w:b/>
                <w:bCs/>
              </w:rPr>
              <w:t xml:space="preserve">1.3 Recall characteristics of various writing tasks for effective paragraph construction. </w:t>
            </w:r>
          </w:p>
          <w:p w14:paraId="44297521" w14:textId="77777777" w:rsidR="00440061" w:rsidRPr="001B2765" w:rsidRDefault="00440061" w:rsidP="00440061">
            <w:pPr>
              <w:rPr>
                <w:b/>
                <w:bCs/>
              </w:rPr>
            </w:pPr>
            <w:r w:rsidRPr="001B2765">
              <w:rPr>
                <w:b/>
                <w:bCs/>
              </w:rPr>
              <w:t>2.1 Employ grammatical principles for well-organized paragraphs.</w:t>
            </w:r>
          </w:p>
          <w:p w14:paraId="057F555F" w14:textId="77777777" w:rsidR="00440061" w:rsidRPr="001B2765" w:rsidRDefault="00440061" w:rsidP="00440061">
            <w:r w:rsidRPr="001B2765">
              <w:lastRenderedPageBreak/>
              <w:t>Reasoning: Targeting CLOs 1.3 and 2.1, this assignment tests students' ability to understand different writing styles and apply grammatical rules. It forms part of a broader assessment of writing skills, aligning with the comprehensive nature of the course as outlined by the teaching team.</w:t>
            </w:r>
          </w:p>
          <w:p w14:paraId="4AE6D1CF" w14:textId="77777777" w:rsidR="00440061" w:rsidRPr="00CD6727" w:rsidRDefault="00440061" w:rsidP="00440061">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00FAE3F3"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lastRenderedPageBreak/>
              <w:t xml:space="preserve">Mentioned in the </w:t>
            </w:r>
            <w:proofErr w:type="gramStart"/>
            <w:r w:rsidRPr="001B2765">
              <w:rPr>
                <w:rFonts w:cstheme="minorHAnsi"/>
              </w:rPr>
              <w:t>new  Course</w:t>
            </w:r>
            <w:proofErr w:type="gramEnd"/>
            <w:r w:rsidRPr="001B2765">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34078ADD"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5%</w:t>
            </w:r>
          </w:p>
        </w:tc>
      </w:tr>
      <w:tr w:rsidR="00440061" w:rsidRPr="00CD6727" w14:paraId="491C7D56" w14:textId="77777777" w:rsidTr="00440061">
        <w:trPr>
          <w:trHeight w:val="260"/>
          <w:tblCellSpacing w:w="7" w:type="dxa"/>
          <w:jc w:val="center"/>
        </w:trPr>
        <w:tc>
          <w:tcPr>
            <w:tcW w:w="645" w:type="dxa"/>
            <w:shd w:val="clear" w:color="auto" w:fill="auto"/>
            <w:vAlign w:val="center"/>
          </w:tcPr>
          <w:p w14:paraId="2363D5DE" w14:textId="0D5BFDF1" w:rsidR="00440061" w:rsidRDefault="00440061" w:rsidP="0044006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06712DC" w14:textId="77777777" w:rsidR="00440061" w:rsidRPr="001B2765" w:rsidRDefault="00440061" w:rsidP="00440061">
            <w:pPr>
              <w:rPr>
                <w:rFonts w:cstheme="minorHAnsi"/>
                <w:b/>
                <w:bCs/>
              </w:rPr>
            </w:pPr>
            <w:r w:rsidRPr="001B2765">
              <w:rPr>
                <w:rFonts w:cstheme="minorHAnsi"/>
                <w:b/>
                <w:bCs/>
              </w:rPr>
              <w:t>Quiz (10 Marks)</w:t>
            </w:r>
          </w:p>
          <w:p w14:paraId="2D4B4758" w14:textId="77777777" w:rsidR="00440061" w:rsidRPr="001B2765" w:rsidRDefault="00440061" w:rsidP="00440061">
            <w:r w:rsidRPr="001B2765">
              <w:rPr>
                <w:b/>
                <w:bCs/>
              </w:rPr>
              <w:t>1.4 Recall components of academic paragraphs. 2.3 Employ critical thinking in the writing context.</w:t>
            </w:r>
          </w:p>
          <w:p w14:paraId="48106C61" w14:textId="3BFCCCC1" w:rsidR="00440061" w:rsidRPr="00CD6727" w:rsidRDefault="00440061" w:rsidP="00440061">
            <w:pPr>
              <w:spacing w:after="0"/>
              <w:rPr>
                <w:rFonts w:asciiTheme="majorBidi" w:hAnsiTheme="majorBidi" w:cstheme="majorBidi"/>
                <w:b/>
                <w:bCs/>
                <w:color w:val="000000" w:themeColor="text1"/>
                <w:sz w:val="24"/>
                <w:szCs w:val="24"/>
              </w:rPr>
            </w:pPr>
            <w:r w:rsidRPr="001B2765">
              <w:t>Reasoning: This quiz, in line with CLOs 1.4 and 2.3, assesses students' knowledge of academic paragraph structure and critical thinking in writing. Additionally, it includes a range of writing and analytical skills, following the course's cumulative assessment strategy as determined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6C47D8C5"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 xml:space="preserve">Mentioned in the </w:t>
            </w:r>
            <w:proofErr w:type="gramStart"/>
            <w:r w:rsidRPr="001B2765">
              <w:rPr>
                <w:rFonts w:cstheme="minorHAnsi"/>
              </w:rPr>
              <w:t>new  Course</w:t>
            </w:r>
            <w:proofErr w:type="gramEnd"/>
            <w:r w:rsidRPr="001B2765">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1B53FF32"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10%</w:t>
            </w:r>
          </w:p>
        </w:tc>
      </w:tr>
      <w:tr w:rsidR="00440061" w:rsidRPr="00CD6727" w14:paraId="449DCF33" w14:textId="77777777" w:rsidTr="00440061">
        <w:trPr>
          <w:trHeight w:val="260"/>
          <w:tblCellSpacing w:w="7" w:type="dxa"/>
          <w:jc w:val="center"/>
        </w:trPr>
        <w:tc>
          <w:tcPr>
            <w:tcW w:w="645" w:type="dxa"/>
            <w:shd w:val="clear" w:color="auto" w:fill="auto"/>
            <w:vAlign w:val="center"/>
          </w:tcPr>
          <w:p w14:paraId="5CEE4355" w14:textId="66A13B64" w:rsidR="00440061" w:rsidRDefault="00440061" w:rsidP="0044006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071DDEF" w14:textId="77777777" w:rsidR="00440061" w:rsidRDefault="00440061" w:rsidP="00440061">
            <w:pPr>
              <w:rPr>
                <w:rFonts w:cstheme="minorHAnsi"/>
                <w:b/>
                <w:bCs/>
              </w:rPr>
            </w:pPr>
            <w:r w:rsidRPr="001B2765">
              <w:rPr>
                <w:rFonts w:cstheme="minorHAnsi"/>
                <w:b/>
                <w:bCs/>
              </w:rPr>
              <w:t>Midterm Exam (30 Marks)</w:t>
            </w:r>
          </w:p>
          <w:p w14:paraId="2B5BD937" w14:textId="77777777" w:rsidR="00440061" w:rsidRPr="00816F42" w:rsidRDefault="00440061" w:rsidP="00440061">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7DA8E014" w14:textId="77777777" w:rsidR="00440061" w:rsidRPr="001B2765" w:rsidRDefault="00440061" w:rsidP="00440061">
            <w:r w:rsidRPr="001B2765">
              <w:rPr>
                <w:b/>
                <w:bCs/>
              </w:rPr>
              <w:t>2.5 Organize sentences into coherent paragraphs.</w:t>
            </w:r>
          </w:p>
          <w:p w14:paraId="3B99F343" w14:textId="52A96772" w:rsidR="00440061" w:rsidRPr="00CD6727" w:rsidRDefault="00440061" w:rsidP="00440061">
            <w:pPr>
              <w:spacing w:after="0"/>
              <w:rPr>
                <w:rFonts w:asciiTheme="majorBidi" w:hAnsiTheme="majorBidi" w:cstheme="majorBidi"/>
                <w:b/>
                <w:bCs/>
                <w:color w:val="000000" w:themeColor="text1"/>
                <w:sz w:val="24"/>
                <w:szCs w:val="24"/>
              </w:rPr>
            </w:pPr>
            <w:r w:rsidRPr="001B2765">
              <w:t>Reasoning: The midterm exam, focusing on CLO 2.5, evaluates the ability to structure coherent paragraphs. It also encompasses a variety of writing skills, reflecting the course's comprehensive focus on developing accurate and persuasive writing.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47F27288"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 xml:space="preserve">Mentioned in the </w:t>
            </w:r>
            <w:proofErr w:type="gramStart"/>
            <w:r w:rsidRPr="001B2765">
              <w:rPr>
                <w:rFonts w:cstheme="minorHAnsi"/>
              </w:rPr>
              <w:t>new  Course</w:t>
            </w:r>
            <w:proofErr w:type="gramEnd"/>
            <w:r w:rsidRPr="001B2765">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3B209762"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30%</w:t>
            </w:r>
          </w:p>
        </w:tc>
      </w:tr>
      <w:tr w:rsidR="00440061" w:rsidRPr="00CD6727" w14:paraId="1C700546" w14:textId="77777777" w:rsidTr="00440061">
        <w:trPr>
          <w:trHeight w:val="260"/>
          <w:tblCellSpacing w:w="7" w:type="dxa"/>
          <w:jc w:val="center"/>
        </w:trPr>
        <w:tc>
          <w:tcPr>
            <w:tcW w:w="645" w:type="dxa"/>
            <w:shd w:val="clear" w:color="auto" w:fill="auto"/>
            <w:vAlign w:val="center"/>
          </w:tcPr>
          <w:p w14:paraId="423EF22F" w14:textId="3C16C662" w:rsidR="00440061" w:rsidRDefault="00440061" w:rsidP="0044006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C5C6B7B" w14:textId="77777777" w:rsidR="00440061" w:rsidRDefault="00440061" w:rsidP="00440061">
            <w:pPr>
              <w:rPr>
                <w:rFonts w:eastAsia="DIN NEXT™ ARABIC MEDIUM" w:cstheme="minorHAnsi"/>
                <w:b/>
                <w:bCs/>
              </w:rPr>
            </w:pPr>
            <w:r w:rsidRPr="001B2765">
              <w:rPr>
                <w:rFonts w:eastAsia="DIN NEXT™ ARABIC MEDIUM" w:cstheme="minorHAnsi"/>
                <w:b/>
                <w:bCs/>
              </w:rPr>
              <w:t>Final Exam (40 Marks)</w:t>
            </w:r>
          </w:p>
          <w:p w14:paraId="30944891" w14:textId="77777777" w:rsidR="00440061" w:rsidRPr="001B2765" w:rsidRDefault="00440061" w:rsidP="00440061">
            <w:pPr>
              <w:rPr>
                <w:rFonts w:eastAsia="DIN NEXT™ ARABIC MEDIUM" w:cstheme="minorHAnsi"/>
                <w:b/>
                <w:bCs/>
              </w:rPr>
            </w:pPr>
            <w:r w:rsidRPr="001801E1">
              <w:rPr>
                <w:rFonts w:eastAsia="DIN NEXT™ ARABIC MEDIUM" w:cstheme="minorHAnsi"/>
                <w:b/>
                <w:bCs/>
                <w:color w:val="FF0000"/>
              </w:rPr>
              <w:t xml:space="preserve">Although aligned with </w:t>
            </w:r>
            <w:r>
              <w:rPr>
                <w:rFonts w:eastAsia="DIN NEXT™ ARABIC MEDIUM" w:cstheme="minorHAnsi"/>
                <w:b/>
                <w:bCs/>
                <w:color w:val="FF0000"/>
              </w:rPr>
              <w:t xml:space="preserve">a </w:t>
            </w:r>
            <w:r w:rsidRPr="001801E1">
              <w:rPr>
                <w:rFonts w:eastAsia="DIN NEXT™ ARABIC MEDIUM" w:cstheme="minorHAnsi"/>
                <w:b/>
                <w:bCs/>
                <w:color w:val="FF0000"/>
              </w:rPr>
              <w:t>certain CLO for measurement purposes, this comprehensive final exam evaluates the knowledge, understanding, and skills across all topics covered throughout the course.</w:t>
            </w:r>
          </w:p>
          <w:p w14:paraId="43B0B852" w14:textId="77777777" w:rsidR="00440061" w:rsidRPr="001B2765" w:rsidRDefault="00440061" w:rsidP="00440061">
            <w:pPr>
              <w:rPr>
                <w:rFonts w:eastAsia="DIN NEXT™ ARABIC MEDIUM" w:cstheme="minorHAnsi"/>
              </w:rPr>
            </w:pPr>
            <w:r w:rsidRPr="001B2765">
              <w:rPr>
                <w:rFonts w:eastAsia="DIN NEXT™ ARABIC MEDIUM" w:cstheme="minorHAnsi"/>
                <w:b/>
                <w:bCs/>
              </w:rPr>
              <w:lastRenderedPageBreak/>
              <w:t>2.4 Utilize varied sentence structures for well-organized, nuanced paragraphs.</w:t>
            </w:r>
          </w:p>
          <w:p w14:paraId="03DDC2B4" w14:textId="6D9BECDD" w:rsidR="00440061" w:rsidRPr="00CD6727" w:rsidRDefault="00440061" w:rsidP="00440061">
            <w:pPr>
              <w:spacing w:after="0"/>
              <w:rPr>
                <w:rFonts w:asciiTheme="majorBidi" w:hAnsiTheme="majorBidi" w:cstheme="majorBidi"/>
                <w:b/>
                <w:bCs/>
                <w:color w:val="000000" w:themeColor="text1"/>
                <w:sz w:val="24"/>
                <w:szCs w:val="24"/>
              </w:rPr>
            </w:pPr>
            <w:r w:rsidRPr="001B2765">
              <w:rPr>
                <w:rFonts w:eastAsia="DIN NEXT™ ARABIC MEDIUM" w:cstheme="minorHAnsi"/>
              </w:rPr>
              <w:t>Reasoning: Aligned with CLO 2.4, the final exam tests the use of diverse sentence structures in paragraph construction. This exam serves as a cumulative assessment of writing abilities, encapsulating their understanding of sentence variety and coherence in writing, as per the broader course framework.</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11DADAA4"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lastRenderedPageBreak/>
              <w:t xml:space="preserve">Mentioned in the </w:t>
            </w:r>
            <w:proofErr w:type="gramStart"/>
            <w:r w:rsidRPr="001B2765">
              <w:rPr>
                <w:rFonts w:cstheme="minorHAnsi"/>
              </w:rPr>
              <w:t>new  Course</w:t>
            </w:r>
            <w:proofErr w:type="gramEnd"/>
            <w:r w:rsidRPr="001B2765">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14027EE7" w:rsidR="00440061" w:rsidRPr="00CD6727" w:rsidRDefault="00440061" w:rsidP="00440061">
            <w:pPr>
              <w:spacing w:after="0"/>
              <w:rPr>
                <w:rFonts w:asciiTheme="majorBidi" w:hAnsiTheme="majorBidi" w:cstheme="majorBidi"/>
                <w:b/>
                <w:bCs/>
                <w:color w:val="000000" w:themeColor="text1"/>
                <w:sz w:val="24"/>
                <w:szCs w:val="24"/>
              </w:rPr>
            </w:pPr>
            <w:r w:rsidRPr="001B2765">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62423"/>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440061" w:rsidRPr="00CD6727" w14:paraId="0755176E" w14:textId="77777777" w:rsidTr="00C932D0">
        <w:trPr>
          <w:trHeight w:val="384"/>
          <w:tblCellSpacing w:w="7" w:type="dxa"/>
          <w:jc w:val="center"/>
        </w:trPr>
        <w:tc>
          <w:tcPr>
            <w:tcW w:w="2898" w:type="dxa"/>
            <w:shd w:val="clear" w:color="auto" w:fill="4C3D8E"/>
            <w:vAlign w:val="center"/>
          </w:tcPr>
          <w:p w14:paraId="24785E9F" w14:textId="6FFE8539" w:rsidR="00440061" w:rsidRPr="00CD6727" w:rsidRDefault="00440061" w:rsidP="0044006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1249DA7D" w14:textId="77777777" w:rsidR="00440061" w:rsidRPr="00512901" w:rsidRDefault="00440061" w:rsidP="00440061">
            <w:pPr>
              <w:rPr>
                <w:rFonts w:cstheme="minorHAnsi"/>
                <w:b/>
                <w:bCs/>
              </w:rPr>
            </w:pPr>
            <w:r w:rsidRPr="00512901">
              <w:rPr>
                <w:rFonts w:cstheme="minorHAnsi"/>
                <w:b/>
                <w:bCs/>
              </w:rPr>
              <w:t>UNITS 1 TO 8</w:t>
            </w:r>
            <w:r>
              <w:rPr>
                <w:rFonts w:cstheme="minorHAnsi"/>
                <w:b/>
                <w:bCs/>
              </w:rPr>
              <w:t xml:space="preserve"> (WRITING)</w:t>
            </w:r>
          </w:p>
          <w:p w14:paraId="38D2BACD" w14:textId="364FADC6" w:rsidR="00440061" w:rsidRPr="00CD6727" w:rsidRDefault="00440061" w:rsidP="00440061">
            <w:pPr>
              <w:spacing w:line="276" w:lineRule="auto"/>
              <w:rPr>
                <w:rFonts w:asciiTheme="majorBidi" w:hAnsiTheme="majorBidi" w:cstheme="majorBidi"/>
                <w:b/>
                <w:bCs/>
                <w:sz w:val="24"/>
                <w:szCs w:val="24"/>
              </w:rPr>
            </w:pPr>
            <w:r w:rsidRPr="00FF3EF1">
              <w:rPr>
                <w:rFonts w:cstheme="minorHAnsi"/>
              </w:rPr>
              <w:t xml:space="preserve">Ostrowski, S., Adams, K., </w:t>
            </w:r>
            <w:proofErr w:type="spellStart"/>
            <w:r w:rsidRPr="00FF3EF1">
              <w:rPr>
                <w:rFonts w:cstheme="minorHAnsi"/>
              </w:rPr>
              <w:t>Sowton</w:t>
            </w:r>
            <w:proofErr w:type="spellEnd"/>
            <w:r w:rsidRPr="00FF3EF1">
              <w:rPr>
                <w:rFonts w:cstheme="minorHAnsi"/>
              </w:rPr>
              <w:t>, C., &amp; Williams, J. (2019). Unlock</w:t>
            </w:r>
            <w:r>
              <w:rPr>
                <w:rFonts w:cstheme="minorHAnsi"/>
              </w:rPr>
              <w:t xml:space="preserve"> 1</w:t>
            </w:r>
            <w:r w:rsidRPr="00FF3EF1">
              <w:rPr>
                <w:rFonts w:cstheme="minorHAnsi"/>
              </w:rPr>
              <w:t>: Reading, Writing &amp; Critical Thinking (2</w:t>
            </w:r>
            <w:proofErr w:type="gramStart"/>
            <w:r w:rsidRPr="00FF3EF1">
              <w:rPr>
                <w:rFonts w:cstheme="minorHAnsi"/>
              </w:rPr>
              <w:t>nd  ed.</w:t>
            </w:r>
            <w:proofErr w:type="gramEnd"/>
            <w:r w:rsidRPr="00FF3EF1">
              <w:rPr>
                <w:rFonts w:cstheme="minorHAnsi"/>
              </w:rPr>
              <w:t>). Dubai: Oriental Press.</w:t>
            </w:r>
          </w:p>
        </w:tc>
      </w:tr>
      <w:tr w:rsidR="00440061" w:rsidRPr="00CD6727" w14:paraId="75DF8E49" w14:textId="77777777" w:rsidTr="00C932D0">
        <w:trPr>
          <w:trHeight w:val="359"/>
          <w:tblCellSpacing w:w="7" w:type="dxa"/>
          <w:jc w:val="center"/>
        </w:trPr>
        <w:tc>
          <w:tcPr>
            <w:tcW w:w="2898" w:type="dxa"/>
            <w:shd w:val="clear" w:color="auto" w:fill="4C3D8E"/>
            <w:vAlign w:val="center"/>
          </w:tcPr>
          <w:p w14:paraId="667078FA" w14:textId="53CD9B4C" w:rsidR="00440061" w:rsidRPr="00CD6727" w:rsidRDefault="00440061" w:rsidP="0044006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11CB9AEA" w:rsidR="00440061" w:rsidRPr="00CD6727" w:rsidRDefault="00440061" w:rsidP="00440061">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440061" w:rsidRPr="00CD6727" w14:paraId="7C46595C" w14:textId="77777777" w:rsidTr="00C932D0">
        <w:trPr>
          <w:trHeight w:val="341"/>
          <w:tblCellSpacing w:w="7" w:type="dxa"/>
          <w:jc w:val="center"/>
        </w:trPr>
        <w:tc>
          <w:tcPr>
            <w:tcW w:w="2898" w:type="dxa"/>
            <w:shd w:val="clear" w:color="auto" w:fill="4C3D8E"/>
            <w:vAlign w:val="center"/>
          </w:tcPr>
          <w:p w14:paraId="1C62708C" w14:textId="41398F11" w:rsidR="00440061" w:rsidRPr="00CD6727" w:rsidRDefault="00440061" w:rsidP="0044006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583248FB" w14:textId="77777777" w:rsidR="00440061" w:rsidRPr="000348A4" w:rsidRDefault="00440061" w:rsidP="00440061">
            <w:pPr>
              <w:rPr>
                <w:rFonts w:cstheme="minorHAnsi"/>
              </w:rPr>
            </w:pPr>
            <w:hyperlink r:id="rId11" w:history="1">
              <w:r w:rsidRPr="000348A4">
                <w:rPr>
                  <w:rStyle w:val="Hyperlink"/>
                  <w:rFonts w:cstheme="minorHAnsi"/>
                </w:rPr>
                <w:t>Purdue Online Writing Lab (OWL)</w:t>
              </w:r>
            </w:hyperlink>
          </w:p>
          <w:p w14:paraId="1C269BCE" w14:textId="77777777" w:rsidR="00440061" w:rsidRPr="000348A4" w:rsidRDefault="00440061" w:rsidP="00440061">
            <w:pPr>
              <w:rPr>
                <w:rFonts w:cstheme="minorHAnsi"/>
              </w:rPr>
            </w:pPr>
            <w:r w:rsidRPr="000348A4">
              <w:rPr>
                <w:rFonts w:cstheme="minorHAnsi"/>
                <w:b/>
                <w:bCs/>
              </w:rPr>
              <w:t>Highlights:</w:t>
            </w:r>
          </w:p>
          <w:p w14:paraId="1033E06A" w14:textId="77777777" w:rsidR="00440061" w:rsidRPr="000348A4" w:rsidRDefault="00440061" w:rsidP="00440061">
            <w:pPr>
              <w:numPr>
                <w:ilvl w:val="0"/>
                <w:numId w:val="38"/>
              </w:numPr>
              <w:rPr>
                <w:rFonts w:cstheme="minorHAnsi"/>
              </w:rPr>
            </w:pPr>
            <w:r w:rsidRPr="000348A4">
              <w:rPr>
                <w:rFonts w:cstheme="minorHAnsi"/>
              </w:rPr>
              <w:t>A leading online writing resource that offers guides on a variety of writing topics, making it suitable for A2 to B1 students.</w:t>
            </w:r>
          </w:p>
          <w:p w14:paraId="31350D4A" w14:textId="77777777" w:rsidR="00440061" w:rsidRPr="000348A4" w:rsidRDefault="00440061" w:rsidP="00440061">
            <w:pPr>
              <w:numPr>
                <w:ilvl w:val="0"/>
                <w:numId w:val="38"/>
              </w:numPr>
              <w:rPr>
                <w:rFonts w:cstheme="minorHAnsi"/>
              </w:rPr>
            </w:pPr>
            <w:r w:rsidRPr="000348A4">
              <w:rPr>
                <w:rFonts w:cstheme="minorHAnsi"/>
              </w:rPr>
              <w:t>Provides handouts and exercises on grammar, punctuation, and style, all crucial elements of effective writing.</w:t>
            </w:r>
          </w:p>
          <w:p w14:paraId="5B4B8DFF" w14:textId="77777777" w:rsidR="00440061" w:rsidRDefault="00440061" w:rsidP="00440061">
            <w:pPr>
              <w:numPr>
                <w:ilvl w:val="0"/>
                <w:numId w:val="38"/>
              </w:numPr>
              <w:rPr>
                <w:rFonts w:cstheme="minorHAnsi"/>
              </w:rPr>
            </w:pPr>
            <w:r w:rsidRPr="000348A4">
              <w:rPr>
                <w:rFonts w:cstheme="minorHAnsi"/>
              </w:rPr>
              <w:t>Purdue OWL is widely respected in academic settings, ensuring the resource is both credible and reliable.</w:t>
            </w:r>
          </w:p>
          <w:p w14:paraId="7C935FBA" w14:textId="77777777" w:rsidR="00440061" w:rsidRPr="000348A4" w:rsidRDefault="00440061" w:rsidP="00440061">
            <w:pPr>
              <w:ind w:left="720"/>
              <w:rPr>
                <w:rFonts w:cstheme="minorHAnsi"/>
              </w:rPr>
            </w:pPr>
          </w:p>
          <w:p w14:paraId="3CCC5895" w14:textId="77777777" w:rsidR="00440061" w:rsidRPr="000348A4" w:rsidRDefault="00440061" w:rsidP="00440061">
            <w:pPr>
              <w:rPr>
                <w:rFonts w:cstheme="minorHAnsi"/>
              </w:rPr>
            </w:pPr>
            <w:hyperlink r:id="rId12" w:history="1">
              <w:r w:rsidRPr="000348A4">
                <w:rPr>
                  <w:rStyle w:val="Hyperlink"/>
                  <w:rFonts w:cstheme="minorHAnsi"/>
                </w:rPr>
                <w:t>Grammarly</w:t>
              </w:r>
            </w:hyperlink>
          </w:p>
          <w:p w14:paraId="066F2945" w14:textId="77777777" w:rsidR="00440061" w:rsidRPr="000348A4" w:rsidRDefault="00440061" w:rsidP="00440061">
            <w:pPr>
              <w:rPr>
                <w:rFonts w:cstheme="minorHAnsi"/>
              </w:rPr>
            </w:pPr>
            <w:r w:rsidRPr="000348A4">
              <w:rPr>
                <w:rFonts w:cstheme="minorHAnsi"/>
                <w:b/>
                <w:bCs/>
              </w:rPr>
              <w:t>Highlights:</w:t>
            </w:r>
          </w:p>
          <w:p w14:paraId="718EE713" w14:textId="77777777" w:rsidR="00440061" w:rsidRPr="000348A4" w:rsidRDefault="00440061" w:rsidP="00440061">
            <w:pPr>
              <w:numPr>
                <w:ilvl w:val="0"/>
                <w:numId w:val="39"/>
              </w:numPr>
              <w:rPr>
                <w:rFonts w:cstheme="minorHAnsi"/>
              </w:rPr>
            </w:pPr>
            <w:r w:rsidRPr="000348A4">
              <w:rPr>
                <w:rFonts w:cstheme="minorHAnsi"/>
              </w:rPr>
              <w:t>Offers a free writing assistant tool that provides immediate feedback on spelling, grammar, and style.</w:t>
            </w:r>
          </w:p>
          <w:p w14:paraId="1243A7C9" w14:textId="77777777" w:rsidR="00440061" w:rsidRPr="000348A4" w:rsidRDefault="00440061" w:rsidP="00440061">
            <w:pPr>
              <w:numPr>
                <w:ilvl w:val="0"/>
                <w:numId w:val="39"/>
              </w:numPr>
              <w:rPr>
                <w:rFonts w:cstheme="minorHAnsi"/>
              </w:rPr>
            </w:pPr>
            <w:proofErr w:type="gramStart"/>
            <w:r w:rsidRPr="000348A4">
              <w:rPr>
                <w:rFonts w:cstheme="minorHAnsi"/>
              </w:rPr>
              <w:t>Allows</w:t>
            </w:r>
            <w:proofErr w:type="gramEnd"/>
            <w:r w:rsidRPr="000348A4">
              <w:rPr>
                <w:rFonts w:cstheme="minorHAnsi"/>
              </w:rPr>
              <w:t xml:space="preserve"> students to upload or write directly into the platform, offering an interactive writing environment.</w:t>
            </w:r>
          </w:p>
          <w:p w14:paraId="07845F3D" w14:textId="48888271" w:rsidR="00440061" w:rsidRPr="00CD6727" w:rsidRDefault="00440061" w:rsidP="00440061">
            <w:pPr>
              <w:spacing w:line="276" w:lineRule="auto"/>
              <w:rPr>
                <w:rFonts w:asciiTheme="majorBidi" w:hAnsiTheme="majorBidi" w:cstheme="majorBidi"/>
                <w:b/>
                <w:bCs/>
                <w:sz w:val="24"/>
                <w:szCs w:val="24"/>
              </w:rPr>
            </w:pPr>
            <w:r w:rsidRPr="000348A4">
              <w:rPr>
                <w:rFonts w:cstheme="minorHAnsi"/>
              </w:rPr>
              <w:t xml:space="preserve">The browser extension can also assist students as they write </w:t>
            </w:r>
            <w:proofErr w:type="gramStart"/>
            <w:r w:rsidRPr="000348A4">
              <w:rPr>
                <w:rFonts w:cstheme="minorHAnsi"/>
              </w:rPr>
              <w:t>in</w:t>
            </w:r>
            <w:proofErr w:type="gramEnd"/>
            <w:r w:rsidRPr="000348A4">
              <w:rPr>
                <w:rFonts w:cstheme="minorHAnsi"/>
              </w:rPr>
              <w:t xml:space="preserve"> other platforms, helping them improve their writing dynamically.</w:t>
            </w:r>
          </w:p>
        </w:tc>
      </w:tr>
      <w:tr w:rsidR="00440061" w:rsidRPr="00CD6727" w14:paraId="5AA6E535" w14:textId="77777777" w:rsidTr="00C932D0">
        <w:trPr>
          <w:trHeight w:val="260"/>
          <w:tblCellSpacing w:w="7" w:type="dxa"/>
          <w:jc w:val="center"/>
        </w:trPr>
        <w:tc>
          <w:tcPr>
            <w:tcW w:w="2898" w:type="dxa"/>
            <w:shd w:val="clear" w:color="auto" w:fill="4C3D8E"/>
            <w:vAlign w:val="center"/>
          </w:tcPr>
          <w:p w14:paraId="31DF1316" w14:textId="188E2560" w:rsidR="00440061" w:rsidRPr="00CD6727" w:rsidRDefault="00440061" w:rsidP="0044006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203C9477" w14:textId="77777777" w:rsidR="00440061" w:rsidRPr="000348A4" w:rsidRDefault="00440061" w:rsidP="00440061">
            <w:pPr>
              <w:rPr>
                <w:rFonts w:cstheme="minorHAnsi"/>
              </w:rPr>
            </w:pPr>
            <w:hyperlink r:id="rId13" w:history="1">
              <w:r w:rsidRPr="000348A4">
                <w:rPr>
                  <w:rStyle w:val="Hyperlink"/>
                  <w:rFonts w:cstheme="minorHAnsi"/>
                </w:rPr>
                <w:t>Cambridge English Write &amp; Improve</w:t>
              </w:r>
            </w:hyperlink>
          </w:p>
          <w:p w14:paraId="4F1862BC" w14:textId="77777777" w:rsidR="00440061" w:rsidRPr="000348A4" w:rsidRDefault="00440061" w:rsidP="00440061">
            <w:pPr>
              <w:rPr>
                <w:rFonts w:cstheme="minorHAnsi"/>
              </w:rPr>
            </w:pPr>
            <w:r w:rsidRPr="000348A4">
              <w:rPr>
                <w:rFonts w:cstheme="minorHAnsi"/>
                <w:b/>
                <w:bCs/>
              </w:rPr>
              <w:t>Highlights:</w:t>
            </w:r>
          </w:p>
          <w:p w14:paraId="7590A767" w14:textId="77777777" w:rsidR="00440061" w:rsidRPr="000348A4" w:rsidRDefault="00440061" w:rsidP="00440061">
            <w:pPr>
              <w:numPr>
                <w:ilvl w:val="0"/>
                <w:numId w:val="40"/>
              </w:numPr>
              <w:rPr>
                <w:rFonts w:cstheme="minorHAnsi"/>
              </w:rPr>
            </w:pPr>
            <w:r w:rsidRPr="000348A4">
              <w:rPr>
                <w:rFonts w:cstheme="minorHAnsi"/>
              </w:rPr>
              <w:t>Provides a platform where students can practice writing on various topics and receive instant, targeted feedback.</w:t>
            </w:r>
          </w:p>
          <w:p w14:paraId="497303D8" w14:textId="77777777" w:rsidR="00440061" w:rsidRPr="000348A4" w:rsidRDefault="00440061" w:rsidP="00440061">
            <w:pPr>
              <w:numPr>
                <w:ilvl w:val="0"/>
                <w:numId w:val="40"/>
              </w:numPr>
              <w:rPr>
                <w:rFonts w:cstheme="minorHAnsi"/>
              </w:rPr>
            </w:pPr>
            <w:r w:rsidRPr="000348A4">
              <w:rPr>
                <w:rFonts w:cstheme="minorHAnsi"/>
              </w:rPr>
              <w:t>The tasks are graded according to CEFR levels, making it highly relevant for A2 to B1 learners.</w:t>
            </w:r>
          </w:p>
          <w:p w14:paraId="55EC05C9" w14:textId="5C673ED2" w:rsidR="00440061" w:rsidRPr="00CD6727" w:rsidRDefault="00440061" w:rsidP="00440061">
            <w:pPr>
              <w:spacing w:line="276" w:lineRule="auto"/>
              <w:rPr>
                <w:rFonts w:asciiTheme="majorBidi" w:hAnsiTheme="majorBidi" w:cstheme="majorBidi"/>
                <w:b/>
                <w:bCs/>
                <w:sz w:val="24"/>
                <w:szCs w:val="24"/>
              </w:rPr>
            </w:pPr>
            <w:r w:rsidRPr="000348A4">
              <w:rPr>
                <w:rFonts w:cstheme="minorHAnsi"/>
              </w:rPr>
              <w:lastRenderedPageBreak/>
              <w:t>Comes from Cambridge English, a name that carries weight in the field of language learning and assessment</w:t>
            </w:r>
            <w:r>
              <w:rPr>
                <w:rFonts w:cstheme="minorHAnsi"/>
              </w:rPr>
              <w:t>.</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6126F1C4" w14:textId="77777777" w:rsidR="00440061" w:rsidRDefault="00440061" w:rsidP="00CD6727">
      <w:pPr>
        <w:rPr>
          <w:rStyle w:val="a"/>
          <w:rFonts w:asciiTheme="majorBidi" w:hAnsiTheme="majorBidi" w:cstheme="majorBidi"/>
          <w:b/>
          <w:bCs/>
          <w:color w:val="4C3D8E"/>
          <w:sz w:val="24"/>
          <w:szCs w:val="24"/>
          <w:lang w:bidi="ar-YE"/>
        </w:rPr>
      </w:pPr>
    </w:p>
    <w:p w14:paraId="0A63DBB4" w14:textId="77777777" w:rsidR="00440061" w:rsidRDefault="00440061" w:rsidP="00CD6727">
      <w:pPr>
        <w:rPr>
          <w:rStyle w:val="a"/>
          <w:rFonts w:asciiTheme="majorBidi" w:hAnsiTheme="majorBidi" w:cstheme="majorBidi"/>
          <w:b/>
          <w:bCs/>
          <w:color w:val="4C3D8E"/>
          <w:sz w:val="24"/>
          <w:szCs w:val="24"/>
          <w:lang w:bidi="ar-YE"/>
        </w:rPr>
      </w:pPr>
    </w:p>
    <w:p w14:paraId="49274C18" w14:textId="77777777" w:rsidR="00440061" w:rsidRDefault="00440061" w:rsidP="00CD6727">
      <w:pPr>
        <w:rPr>
          <w:rStyle w:val="a"/>
          <w:rFonts w:asciiTheme="majorBidi" w:hAnsiTheme="majorBidi" w:cstheme="majorBidi"/>
          <w:b/>
          <w:bCs/>
          <w:color w:val="4C3D8E"/>
          <w:sz w:val="24"/>
          <w:szCs w:val="24"/>
          <w:lang w:bidi="ar-YE"/>
        </w:rPr>
      </w:pPr>
    </w:p>
    <w:p w14:paraId="61B661B2" w14:textId="77777777" w:rsidR="00440061" w:rsidRDefault="00440061" w:rsidP="00CD6727">
      <w:pPr>
        <w:rPr>
          <w:rStyle w:val="a"/>
          <w:rFonts w:asciiTheme="majorBidi" w:hAnsiTheme="majorBidi" w:cstheme="majorBidi"/>
          <w:b/>
          <w:bCs/>
          <w:color w:val="4C3D8E"/>
          <w:sz w:val="24"/>
          <w:szCs w:val="24"/>
          <w:lang w:bidi="ar-YE"/>
        </w:rPr>
      </w:pPr>
    </w:p>
    <w:p w14:paraId="7ADD1DAA" w14:textId="77777777" w:rsidR="00440061" w:rsidRDefault="00440061" w:rsidP="00CD6727">
      <w:pPr>
        <w:rPr>
          <w:rStyle w:val="a"/>
          <w:rFonts w:asciiTheme="majorBidi" w:hAnsiTheme="majorBidi" w:cstheme="majorBidi"/>
          <w:b/>
          <w:bCs/>
          <w:color w:val="4C3D8E"/>
          <w:sz w:val="24"/>
          <w:szCs w:val="24"/>
          <w:lang w:bidi="ar-YE"/>
        </w:rPr>
      </w:pPr>
    </w:p>
    <w:p w14:paraId="22CE477B" w14:textId="77777777" w:rsidR="00440061" w:rsidRDefault="00440061" w:rsidP="00CD6727">
      <w:pPr>
        <w:rPr>
          <w:rStyle w:val="a"/>
          <w:rFonts w:asciiTheme="majorBidi" w:hAnsiTheme="majorBidi" w:cstheme="majorBidi"/>
          <w:b/>
          <w:bCs/>
          <w:color w:val="4C3D8E"/>
          <w:sz w:val="24"/>
          <w:szCs w:val="24"/>
          <w:lang w:bidi="ar-YE"/>
        </w:rPr>
      </w:pPr>
    </w:p>
    <w:p w14:paraId="4A178596" w14:textId="77777777" w:rsidR="00440061" w:rsidRDefault="00440061" w:rsidP="00CD6727">
      <w:pPr>
        <w:rPr>
          <w:rStyle w:val="a"/>
          <w:rFonts w:asciiTheme="majorBidi" w:hAnsiTheme="majorBidi" w:cstheme="majorBidi"/>
          <w:b/>
          <w:bCs/>
          <w:color w:val="4C3D8E"/>
          <w:sz w:val="24"/>
          <w:szCs w:val="24"/>
          <w:lang w:bidi="ar-YE"/>
        </w:rPr>
      </w:pPr>
    </w:p>
    <w:p w14:paraId="5D6C0E71" w14:textId="77777777" w:rsidR="00440061" w:rsidRDefault="00440061" w:rsidP="00CD6727">
      <w:pPr>
        <w:rPr>
          <w:rStyle w:val="a"/>
          <w:rFonts w:asciiTheme="majorBidi" w:hAnsiTheme="majorBidi" w:cstheme="majorBidi"/>
          <w:b/>
          <w:bCs/>
          <w:color w:val="4C3D8E"/>
          <w:sz w:val="24"/>
          <w:szCs w:val="24"/>
          <w:lang w:bidi="ar-YE"/>
        </w:rPr>
      </w:pPr>
    </w:p>
    <w:p w14:paraId="1EA58F8E" w14:textId="77777777" w:rsidR="00440061" w:rsidRDefault="00440061" w:rsidP="00CD6727">
      <w:pPr>
        <w:rPr>
          <w:rStyle w:val="a"/>
          <w:rFonts w:asciiTheme="majorBidi" w:hAnsiTheme="majorBidi" w:cstheme="majorBidi"/>
          <w:b/>
          <w:bCs/>
          <w:color w:val="4C3D8E"/>
          <w:sz w:val="24"/>
          <w:szCs w:val="24"/>
          <w:lang w:bidi="ar-YE"/>
        </w:rPr>
      </w:pPr>
    </w:p>
    <w:p w14:paraId="7ED1263F" w14:textId="77777777" w:rsidR="00440061" w:rsidRDefault="00440061" w:rsidP="00CD6727">
      <w:pPr>
        <w:rPr>
          <w:rStyle w:val="a"/>
          <w:rFonts w:asciiTheme="majorBidi" w:hAnsiTheme="majorBidi" w:cstheme="majorBidi"/>
          <w:b/>
          <w:bCs/>
          <w:color w:val="4C3D8E"/>
          <w:sz w:val="24"/>
          <w:szCs w:val="24"/>
          <w:lang w:bidi="ar-YE"/>
        </w:rPr>
      </w:pPr>
    </w:p>
    <w:p w14:paraId="1251296A" w14:textId="77777777" w:rsidR="00440061" w:rsidRDefault="00440061" w:rsidP="00CD6727">
      <w:pPr>
        <w:rPr>
          <w:rStyle w:val="a"/>
          <w:rFonts w:asciiTheme="majorBidi" w:hAnsiTheme="majorBidi" w:cstheme="majorBidi"/>
          <w:b/>
          <w:bCs/>
          <w:color w:val="4C3D8E"/>
          <w:sz w:val="24"/>
          <w:szCs w:val="24"/>
          <w:lang w:bidi="ar-YE"/>
        </w:rPr>
      </w:pPr>
    </w:p>
    <w:p w14:paraId="1F47C62C" w14:textId="77777777" w:rsidR="00440061" w:rsidRDefault="00440061"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62424"/>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62425"/>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AC426" w14:textId="77777777" w:rsidR="00C220E3" w:rsidRDefault="00C220E3" w:rsidP="00EE490F">
      <w:pPr>
        <w:spacing w:after="0" w:line="240" w:lineRule="auto"/>
      </w:pPr>
      <w:r>
        <w:separator/>
      </w:r>
    </w:p>
  </w:endnote>
  <w:endnote w:type="continuationSeparator" w:id="0">
    <w:p w14:paraId="339A11FB" w14:textId="77777777" w:rsidR="00C220E3" w:rsidRDefault="00C220E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genda-Light">
    <w:altName w:val="Calibri"/>
    <w:panose1 w:val="00000000000000000000"/>
    <w:charset w:val="00"/>
    <w:family w:val="auto"/>
    <w:notTrueType/>
    <w:pitch w:val="default"/>
    <w:sig w:usb0="00000003" w:usb1="00000000" w:usb2="00000000" w:usb3="00000000" w:csb0="00000001" w:csb1="00000000"/>
  </w:font>
  <w:font w:name="Agenda-LightItalic">
    <w:altName w:val="Calibri"/>
    <w:panose1 w:val="00000000000000000000"/>
    <w:charset w:val="00"/>
    <w:family w:val="swiss"/>
    <w:notTrueType/>
    <w:pitch w:val="default"/>
    <w:sig w:usb0="00000003" w:usb1="00000000" w:usb2="00000000" w:usb3="00000000" w:csb0="00000001" w:csb1="00000000"/>
  </w:font>
  <w:font w:name="Agenda-Bold">
    <w:altName w:val="Calibri"/>
    <w:panose1 w:val="00000000000000000000"/>
    <w:charset w:val="00"/>
    <w:family w:val="swiss"/>
    <w:notTrueType/>
    <w:pitch w:val="default"/>
    <w:sig w:usb0="00000003" w:usb1="00000000" w:usb2="00000000" w:usb3="00000000" w:csb0="0000000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C7F65" w14:textId="77777777" w:rsidR="00C220E3" w:rsidRDefault="00C220E3" w:rsidP="00EE490F">
      <w:pPr>
        <w:spacing w:after="0" w:line="240" w:lineRule="auto"/>
      </w:pPr>
      <w:r>
        <w:separator/>
      </w:r>
    </w:p>
  </w:footnote>
  <w:footnote w:type="continuationSeparator" w:id="0">
    <w:p w14:paraId="15586DBF" w14:textId="77777777" w:rsidR="00C220E3" w:rsidRDefault="00C220E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234593"/>
    <w:multiLevelType w:val="multilevel"/>
    <w:tmpl w:val="AA4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7551D00"/>
    <w:multiLevelType w:val="multilevel"/>
    <w:tmpl w:val="6640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9538E4"/>
    <w:multiLevelType w:val="multilevel"/>
    <w:tmpl w:val="7CAC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5"/>
  </w:num>
  <w:num w:numId="2" w16cid:durableId="1350260347">
    <w:abstractNumId w:val="29"/>
  </w:num>
  <w:num w:numId="3" w16cid:durableId="1766877837">
    <w:abstractNumId w:val="36"/>
  </w:num>
  <w:num w:numId="4" w16cid:durableId="1648321547">
    <w:abstractNumId w:val="39"/>
  </w:num>
  <w:num w:numId="5" w16cid:durableId="1855995202">
    <w:abstractNumId w:val="19"/>
  </w:num>
  <w:num w:numId="6" w16cid:durableId="1706059909">
    <w:abstractNumId w:val="38"/>
  </w:num>
  <w:num w:numId="7" w16cid:durableId="978068362">
    <w:abstractNumId w:val="18"/>
  </w:num>
  <w:num w:numId="8" w16cid:durableId="2083017020">
    <w:abstractNumId w:val="5"/>
  </w:num>
  <w:num w:numId="9" w16cid:durableId="2127580367">
    <w:abstractNumId w:val="13"/>
  </w:num>
  <w:num w:numId="10" w16cid:durableId="967124261">
    <w:abstractNumId w:val="1"/>
  </w:num>
  <w:num w:numId="11" w16cid:durableId="1867596116">
    <w:abstractNumId w:val="11"/>
  </w:num>
  <w:num w:numId="12" w16cid:durableId="1151171998">
    <w:abstractNumId w:val="2"/>
  </w:num>
  <w:num w:numId="13" w16cid:durableId="994643422">
    <w:abstractNumId w:val="6"/>
  </w:num>
  <w:num w:numId="14" w16cid:durableId="46495680">
    <w:abstractNumId w:val="10"/>
  </w:num>
  <w:num w:numId="15" w16cid:durableId="287319296">
    <w:abstractNumId w:val="28"/>
  </w:num>
  <w:num w:numId="16" w16cid:durableId="1158571807">
    <w:abstractNumId w:val="9"/>
  </w:num>
  <w:num w:numId="17" w16cid:durableId="1926914633">
    <w:abstractNumId w:val="17"/>
  </w:num>
  <w:num w:numId="18" w16cid:durableId="1423641813">
    <w:abstractNumId w:val="23"/>
  </w:num>
  <w:num w:numId="19" w16cid:durableId="1545212818">
    <w:abstractNumId w:val="34"/>
  </w:num>
  <w:num w:numId="20" w16cid:durableId="734009455">
    <w:abstractNumId w:val="16"/>
  </w:num>
  <w:num w:numId="21" w16cid:durableId="1277980099">
    <w:abstractNumId w:val="25"/>
  </w:num>
  <w:num w:numId="22" w16cid:durableId="1750150938">
    <w:abstractNumId w:val="26"/>
  </w:num>
  <w:num w:numId="23" w16cid:durableId="2008514007">
    <w:abstractNumId w:val="37"/>
  </w:num>
  <w:num w:numId="24" w16cid:durableId="1025592735">
    <w:abstractNumId w:val="7"/>
  </w:num>
  <w:num w:numId="25" w16cid:durableId="712536890">
    <w:abstractNumId w:val="21"/>
  </w:num>
  <w:num w:numId="26" w16cid:durableId="598567842">
    <w:abstractNumId w:val="33"/>
  </w:num>
  <w:num w:numId="27" w16cid:durableId="72317441">
    <w:abstractNumId w:val="14"/>
  </w:num>
  <w:num w:numId="28" w16cid:durableId="329017704">
    <w:abstractNumId w:val="0"/>
  </w:num>
  <w:num w:numId="29" w16cid:durableId="1587614796">
    <w:abstractNumId w:val="4"/>
  </w:num>
  <w:num w:numId="30" w16cid:durableId="879782347">
    <w:abstractNumId w:val="8"/>
  </w:num>
  <w:num w:numId="31" w16cid:durableId="485627970">
    <w:abstractNumId w:val="32"/>
  </w:num>
  <w:num w:numId="32" w16cid:durableId="239414497">
    <w:abstractNumId w:val="12"/>
  </w:num>
  <w:num w:numId="33" w16cid:durableId="11537761">
    <w:abstractNumId w:val="22"/>
  </w:num>
  <w:num w:numId="34" w16cid:durableId="30349923">
    <w:abstractNumId w:val="20"/>
  </w:num>
  <w:num w:numId="35" w16cid:durableId="311250043">
    <w:abstractNumId w:val="15"/>
  </w:num>
  <w:num w:numId="36" w16cid:durableId="224265797">
    <w:abstractNumId w:val="31"/>
  </w:num>
  <w:num w:numId="37" w16cid:durableId="226769573">
    <w:abstractNumId w:val="24"/>
  </w:num>
  <w:num w:numId="38" w16cid:durableId="384721090">
    <w:abstractNumId w:val="27"/>
  </w:num>
  <w:num w:numId="39" w16cid:durableId="1145590437">
    <w:abstractNumId w:val="3"/>
  </w:num>
  <w:num w:numId="40" w16cid:durableId="14250317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3BCC"/>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0F424B"/>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0818"/>
    <w:rsid w:val="001F1144"/>
    <w:rsid w:val="001F34EE"/>
    <w:rsid w:val="00202137"/>
    <w:rsid w:val="00203E75"/>
    <w:rsid w:val="00206212"/>
    <w:rsid w:val="00211275"/>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8C7"/>
    <w:rsid w:val="00293D55"/>
    <w:rsid w:val="00294F29"/>
    <w:rsid w:val="00295E0B"/>
    <w:rsid w:val="002975B5"/>
    <w:rsid w:val="00297A47"/>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66EF3"/>
    <w:rsid w:val="00390531"/>
    <w:rsid w:val="00393194"/>
    <w:rsid w:val="0039498A"/>
    <w:rsid w:val="003964EF"/>
    <w:rsid w:val="003A4ABD"/>
    <w:rsid w:val="003A6EE3"/>
    <w:rsid w:val="003A762E"/>
    <w:rsid w:val="003B0D84"/>
    <w:rsid w:val="003B44D3"/>
    <w:rsid w:val="003B6DF4"/>
    <w:rsid w:val="003B7BC1"/>
    <w:rsid w:val="003C1003"/>
    <w:rsid w:val="003C237F"/>
    <w:rsid w:val="003C44D3"/>
    <w:rsid w:val="003C54AD"/>
    <w:rsid w:val="003C7ADF"/>
    <w:rsid w:val="003D0EB8"/>
    <w:rsid w:val="003D6D34"/>
    <w:rsid w:val="003E1699"/>
    <w:rsid w:val="003E48DE"/>
    <w:rsid w:val="003F00A8"/>
    <w:rsid w:val="003F01A9"/>
    <w:rsid w:val="003F3E71"/>
    <w:rsid w:val="003F7DE4"/>
    <w:rsid w:val="00401F9D"/>
    <w:rsid w:val="00402ECE"/>
    <w:rsid w:val="004128F8"/>
    <w:rsid w:val="0041561F"/>
    <w:rsid w:val="004167ED"/>
    <w:rsid w:val="00425E24"/>
    <w:rsid w:val="00425EF4"/>
    <w:rsid w:val="004312B1"/>
    <w:rsid w:val="00440061"/>
    <w:rsid w:val="004408AF"/>
    <w:rsid w:val="00457050"/>
    <w:rsid w:val="0045769F"/>
    <w:rsid w:val="00461566"/>
    <w:rsid w:val="00462074"/>
    <w:rsid w:val="00464F77"/>
    <w:rsid w:val="004753C7"/>
    <w:rsid w:val="00480FFF"/>
    <w:rsid w:val="00495B8D"/>
    <w:rsid w:val="004A4B89"/>
    <w:rsid w:val="004B0AA7"/>
    <w:rsid w:val="004B54DF"/>
    <w:rsid w:val="004B7C4A"/>
    <w:rsid w:val="004B7DEB"/>
    <w:rsid w:val="004C1C63"/>
    <w:rsid w:val="004C5EBA"/>
    <w:rsid w:val="004D05F8"/>
    <w:rsid w:val="004D0EC3"/>
    <w:rsid w:val="004E0B9F"/>
    <w:rsid w:val="004E1D49"/>
    <w:rsid w:val="004E4AAC"/>
    <w:rsid w:val="004F4A93"/>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C2C8A"/>
    <w:rsid w:val="005D54AA"/>
    <w:rsid w:val="005D7212"/>
    <w:rsid w:val="005E749B"/>
    <w:rsid w:val="005F2EDF"/>
    <w:rsid w:val="00600C13"/>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427C"/>
    <w:rsid w:val="007A6EE0"/>
    <w:rsid w:val="007E1F1C"/>
    <w:rsid w:val="007E606A"/>
    <w:rsid w:val="008306EB"/>
    <w:rsid w:val="008311C0"/>
    <w:rsid w:val="00844E6A"/>
    <w:rsid w:val="00853439"/>
    <w:rsid w:val="00867F88"/>
    <w:rsid w:val="00873A56"/>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ED5"/>
    <w:rsid w:val="00B23F75"/>
    <w:rsid w:val="00B24B95"/>
    <w:rsid w:val="00B31B5E"/>
    <w:rsid w:val="00B36685"/>
    <w:rsid w:val="00B37E85"/>
    <w:rsid w:val="00B42AA3"/>
    <w:rsid w:val="00B47D21"/>
    <w:rsid w:val="00B54B1B"/>
    <w:rsid w:val="00B727DA"/>
    <w:rsid w:val="00B80620"/>
    <w:rsid w:val="00B80926"/>
    <w:rsid w:val="00B92D4A"/>
    <w:rsid w:val="00B93E29"/>
    <w:rsid w:val="00B97745"/>
    <w:rsid w:val="00B97B1E"/>
    <w:rsid w:val="00BB15BF"/>
    <w:rsid w:val="00BB5081"/>
    <w:rsid w:val="00BD20DB"/>
    <w:rsid w:val="00BE3299"/>
    <w:rsid w:val="00BF4D7C"/>
    <w:rsid w:val="00C028FF"/>
    <w:rsid w:val="00C1739D"/>
    <w:rsid w:val="00C220E3"/>
    <w:rsid w:val="00C26F06"/>
    <w:rsid w:val="00C33239"/>
    <w:rsid w:val="00C335A5"/>
    <w:rsid w:val="00C344BF"/>
    <w:rsid w:val="00C35654"/>
    <w:rsid w:val="00C47DF3"/>
    <w:rsid w:val="00C55180"/>
    <w:rsid w:val="00C617D1"/>
    <w:rsid w:val="00C619F5"/>
    <w:rsid w:val="00C76AAE"/>
    <w:rsid w:val="00C77FDD"/>
    <w:rsid w:val="00C77FFB"/>
    <w:rsid w:val="00C802BD"/>
    <w:rsid w:val="00C86E4E"/>
    <w:rsid w:val="00C958D9"/>
    <w:rsid w:val="00CB11A3"/>
    <w:rsid w:val="00CB1A28"/>
    <w:rsid w:val="00CC7B6E"/>
    <w:rsid w:val="00CD6727"/>
    <w:rsid w:val="00CE0B84"/>
    <w:rsid w:val="00CE2698"/>
    <w:rsid w:val="00CE560F"/>
    <w:rsid w:val="00CF0499"/>
    <w:rsid w:val="00D02983"/>
    <w:rsid w:val="00D15932"/>
    <w:rsid w:val="00D23847"/>
    <w:rsid w:val="00D27A7F"/>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53AC"/>
    <w:rsid w:val="00E064B0"/>
    <w:rsid w:val="00E434B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E1FEB"/>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riteandimprove.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ammarly.com/student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wl.purdue.edu/owl/general_writing/academic_writing/index.htm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genda-Light">
    <w:altName w:val="Calibri"/>
    <w:panose1 w:val="00000000000000000000"/>
    <w:charset w:val="00"/>
    <w:family w:val="auto"/>
    <w:notTrueType/>
    <w:pitch w:val="default"/>
    <w:sig w:usb0="00000003" w:usb1="00000000" w:usb2="00000000" w:usb3="00000000" w:csb0="00000001" w:csb1="00000000"/>
  </w:font>
  <w:font w:name="Agenda-LightItalic">
    <w:altName w:val="Calibri"/>
    <w:panose1 w:val="00000000000000000000"/>
    <w:charset w:val="00"/>
    <w:family w:val="swiss"/>
    <w:notTrueType/>
    <w:pitch w:val="default"/>
    <w:sig w:usb0="00000003" w:usb1="00000000" w:usb2="00000000" w:usb3="00000000" w:csb0="00000001" w:csb1="00000000"/>
  </w:font>
  <w:font w:name="Agenda-Bold">
    <w:altName w:val="Calibri"/>
    <w:panose1 w:val="00000000000000000000"/>
    <w:charset w:val="00"/>
    <w:family w:val="swiss"/>
    <w:notTrueType/>
    <w:pitch w:val="default"/>
    <w:sig w:usb0="00000003" w:usb1="00000000" w:usb2="00000000" w:usb3="00000000" w:csb0="00000001"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3BCC"/>
    <w:rsid w:val="000C5905"/>
    <w:rsid w:val="000F424B"/>
    <w:rsid w:val="0011483C"/>
    <w:rsid w:val="00117846"/>
    <w:rsid w:val="00207130"/>
    <w:rsid w:val="00211275"/>
    <w:rsid w:val="00230DA5"/>
    <w:rsid w:val="00283175"/>
    <w:rsid w:val="00297A47"/>
    <w:rsid w:val="00386688"/>
    <w:rsid w:val="003A29E0"/>
    <w:rsid w:val="003D50AA"/>
    <w:rsid w:val="003D6F6F"/>
    <w:rsid w:val="004167ED"/>
    <w:rsid w:val="00455241"/>
    <w:rsid w:val="00470F03"/>
    <w:rsid w:val="005E3072"/>
    <w:rsid w:val="007018F9"/>
    <w:rsid w:val="00840A3B"/>
    <w:rsid w:val="008D5092"/>
    <w:rsid w:val="009571EF"/>
    <w:rsid w:val="00A04C52"/>
    <w:rsid w:val="00A07CBB"/>
    <w:rsid w:val="00AB278C"/>
    <w:rsid w:val="00AB46A5"/>
    <w:rsid w:val="00B24B95"/>
    <w:rsid w:val="00B54B1B"/>
    <w:rsid w:val="00B90AB1"/>
    <w:rsid w:val="00D47B0F"/>
    <w:rsid w:val="00D67B12"/>
    <w:rsid w:val="00DF33DF"/>
    <w:rsid w:val="00E15694"/>
    <w:rsid w:val="00E94927"/>
    <w:rsid w:val="00E953B7"/>
    <w:rsid w:val="00ED14A8"/>
    <w:rsid w:val="00EF512C"/>
    <w:rsid w:val="00F022BF"/>
    <w:rsid w:val="00FE1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19</Pages>
  <Words>4759</Words>
  <Characters>27128</Characters>
  <Application>Microsoft Office Word</Application>
  <DocSecurity>0</DocSecurity>
  <Lines>226</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ENG1303-3 Writing 1_11-13-2024</dc:title>
  <dc:subject/>
  <cp:keywords/>
  <dc:description/>
  <cp:lastPrinted>2024-06-30T11:36:00Z</cp:lastPrinted>
  <dcterms:created xsi:type="dcterms:W3CDTF">2022-10-23T15:08:00Z</dcterms:created>
  <dcterms:modified xsi:type="dcterms:W3CDTF">2024-11-15T08:26:00Z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