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6643C962" w:rsidR="003D6D34" w:rsidRPr="00CD6727" w:rsidRDefault="003D6D34" w:rsidP="00CD6727">
      <w:pPr>
        <w:rPr>
          <w:rFonts w:asciiTheme="majorBidi" w:hAnsiTheme="majorBidi" w:cstheme="majorBidi"/>
          <w:sz w:val="24"/>
          <w:szCs w:val="24"/>
          <w:rtl/>
        </w:rPr>
      </w:pPr>
    </w:p>
    <w:p w14:paraId="744B4C0A" w14:textId="0CB39E14" w:rsidR="00EE490F" w:rsidRPr="00CD6727" w:rsidRDefault="00EE490F" w:rsidP="00CD6727">
      <w:pPr>
        <w:rPr>
          <w:rFonts w:asciiTheme="majorBidi" w:hAnsiTheme="majorBidi" w:cstheme="majorBidi"/>
          <w:sz w:val="24"/>
          <w:szCs w:val="24"/>
        </w:rPr>
      </w:pPr>
    </w:p>
    <w:p w14:paraId="07B119F7" w14:textId="5E14FE73" w:rsidR="00EE490F" w:rsidRPr="00CD6727" w:rsidRDefault="00EE490F" w:rsidP="00CD6727">
      <w:pPr>
        <w:rPr>
          <w:rFonts w:asciiTheme="majorBidi" w:hAnsiTheme="majorBidi" w:cstheme="majorBidi"/>
          <w:sz w:val="24"/>
          <w:szCs w:val="24"/>
        </w:rPr>
      </w:pPr>
    </w:p>
    <w:p w14:paraId="303DD5CC" w14:textId="7AFA83E7" w:rsidR="00EE490F" w:rsidRPr="00CD6727" w:rsidRDefault="00EE490F" w:rsidP="00CD6727">
      <w:pPr>
        <w:rPr>
          <w:rFonts w:asciiTheme="majorBidi" w:hAnsiTheme="majorBidi" w:cstheme="majorBidi"/>
          <w:sz w:val="24"/>
          <w:szCs w:val="24"/>
        </w:rPr>
      </w:pPr>
    </w:p>
    <w:p w14:paraId="1A312285" w14:textId="77777777" w:rsidR="0006651A" w:rsidRPr="00CD6727" w:rsidRDefault="0006651A" w:rsidP="00CD6727">
      <w:pPr>
        <w:rPr>
          <w:rFonts w:asciiTheme="majorBidi" w:hAnsiTheme="majorBidi" w:cstheme="majorBidi"/>
          <w:sz w:val="24"/>
          <w:szCs w:val="24"/>
        </w:rPr>
      </w:pPr>
    </w:p>
    <w:p w14:paraId="046557BB" w14:textId="77777777" w:rsidR="0006651A" w:rsidRPr="00CD6727" w:rsidRDefault="0006651A" w:rsidP="00CD6727">
      <w:pPr>
        <w:rPr>
          <w:rFonts w:asciiTheme="majorBidi" w:hAnsiTheme="majorBidi" w:cstheme="majorBidi"/>
          <w:sz w:val="24"/>
          <w:szCs w:val="24"/>
        </w:rPr>
      </w:pPr>
    </w:p>
    <w:p w14:paraId="4F3FCE5F" w14:textId="49A119CD" w:rsidR="00EE490F" w:rsidRPr="00CD6727" w:rsidRDefault="00EE490F" w:rsidP="00CD6727">
      <w:pPr>
        <w:rPr>
          <w:rFonts w:asciiTheme="majorBidi" w:hAnsiTheme="majorBidi" w:cstheme="majorBidi"/>
          <w:sz w:val="24"/>
          <w:szCs w:val="24"/>
        </w:rPr>
      </w:pPr>
    </w:p>
    <w:p w14:paraId="5DDCF57E" w14:textId="79D9F29E" w:rsidR="00EE490F" w:rsidRPr="00CD6727" w:rsidRDefault="00EE490F" w:rsidP="00CD6727">
      <w:pPr>
        <w:rPr>
          <w:rFonts w:asciiTheme="majorBidi" w:hAnsiTheme="majorBidi" w:cstheme="majorBidi"/>
          <w:sz w:val="24"/>
          <w:szCs w:val="24"/>
        </w:rPr>
      </w:pPr>
    </w:p>
    <w:p w14:paraId="00C2BA98" w14:textId="1947F4F5" w:rsidR="00EE490F" w:rsidRPr="00CD6727" w:rsidRDefault="00EE490F" w:rsidP="00CD6727">
      <w:pPr>
        <w:rPr>
          <w:rFonts w:asciiTheme="majorBidi" w:hAnsiTheme="majorBidi" w:cstheme="majorBidi"/>
          <w:sz w:val="24"/>
          <w:szCs w:val="24"/>
        </w:rPr>
      </w:pPr>
    </w:p>
    <w:p w14:paraId="53249601" w14:textId="77B0D899"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CD6727" w14:paraId="72F8793C" w14:textId="77777777" w:rsidTr="0006651A">
        <w:trPr>
          <w:trHeight w:val="576"/>
          <w:tblCellSpacing w:w="7" w:type="dxa"/>
          <w:jc w:val="center"/>
        </w:trPr>
        <w:tc>
          <w:tcPr>
            <w:tcW w:w="9604" w:type="dxa"/>
            <w:shd w:val="clear" w:color="auto" w:fill="F2F2F2" w:themeFill="background1" w:themeFillShade="F2"/>
            <w:vAlign w:val="center"/>
          </w:tcPr>
          <w:p w14:paraId="3A8DF4E3" w14:textId="341C2774"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Title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sdt>
              <w:sdtPr>
                <w:rPr>
                  <w:rStyle w:val="Style1Char"/>
                  <w:rFonts w:asciiTheme="majorBidi" w:hAnsiTheme="majorBidi" w:cstheme="majorBidi"/>
                  <w:sz w:val="24"/>
                  <w:szCs w:val="24"/>
                </w:rPr>
                <w:alias w:val="Course Title"/>
                <w:tag w:val="Course Title"/>
                <w:id w:val="1748220349"/>
                <w:placeholder>
                  <w:docPart w:val="7C0BA2BB03584832AA880C5E1F530931"/>
                </w:placeholder>
              </w:sdtPr>
              <w:sdtEndPr>
                <w:rPr>
                  <w:rStyle w:val="DefaultParagraphFont"/>
                  <w:b w:val="0"/>
                  <w:color w:val="5279BB"/>
                </w:rPr>
              </w:sdtEndPr>
              <w:sdtContent>
                <w:r w:rsidR="00787612" w:rsidRPr="00787612">
                  <w:rPr>
                    <w:rStyle w:val="Style1Char"/>
                    <w:rFonts w:asciiTheme="majorBidi" w:hAnsiTheme="majorBidi" w:cstheme="majorBidi"/>
                    <w:sz w:val="24"/>
                    <w:szCs w:val="24"/>
                  </w:rPr>
                  <w:t>Reading</w:t>
                </w:r>
                <w:r w:rsidR="00787612">
                  <w:rPr>
                    <w:rStyle w:val="Style1Char"/>
                    <w:rFonts w:asciiTheme="majorBidi" w:hAnsiTheme="majorBidi" w:cstheme="majorBidi"/>
                    <w:sz w:val="24"/>
                    <w:szCs w:val="24"/>
                  </w:rPr>
                  <w:t xml:space="preserve"> </w:t>
                </w:r>
                <w:r w:rsidR="00787612" w:rsidRPr="00787612">
                  <w:rPr>
                    <w:rStyle w:val="Style1Char"/>
                    <w:rFonts w:asciiTheme="majorBidi" w:hAnsiTheme="majorBidi" w:cstheme="majorBidi"/>
                    <w:sz w:val="24"/>
                    <w:szCs w:val="24"/>
                  </w:rPr>
                  <w:t>Comprehension</w:t>
                </w:r>
                <w:r w:rsidR="00787612">
                  <w:rPr>
                    <w:rStyle w:val="Style1Char"/>
                    <w:rFonts w:asciiTheme="majorBidi" w:hAnsiTheme="majorBidi" w:cstheme="majorBidi"/>
                    <w:sz w:val="24"/>
                    <w:szCs w:val="24"/>
                  </w:rPr>
                  <w:t xml:space="preserve"> </w:t>
                </w:r>
                <w:r w:rsidR="00787612" w:rsidRPr="00787612">
                  <w:rPr>
                    <w:rStyle w:val="Style1Char"/>
                    <w:rFonts w:asciiTheme="majorBidi" w:hAnsiTheme="majorBidi" w:cstheme="majorBidi"/>
                    <w:sz w:val="24"/>
                    <w:szCs w:val="24"/>
                  </w:rPr>
                  <w:t>2</w:t>
                </w:r>
              </w:sdtContent>
            </w:sdt>
          </w:p>
        </w:tc>
      </w:tr>
      <w:tr w:rsidR="00D7486B" w:rsidRPr="00CD6727" w14:paraId="3210656C" w14:textId="77777777" w:rsidTr="0006651A">
        <w:trPr>
          <w:trHeight w:val="576"/>
          <w:tblCellSpacing w:w="7" w:type="dxa"/>
          <w:jc w:val="center"/>
        </w:trPr>
        <w:tc>
          <w:tcPr>
            <w:tcW w:w="9604" w:type="dxa"/>
            <w:shd w:val="clear" w:color="auto" w:fill="D9D9D9" w:themeFill="background1" w:themeFillShade="D9"/>
            <w:vAlign w:val="center"/>
          </w:tcPr>
          <w:p w14:paraId="414FEBA8" w14:textId="231AA49A"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Code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color w:val="52B5C2"/>
                <w:sz w:val="24"/>
                <w:szCs w:val="24"/>
              </w:rPr>
              <w:t xml:space="preserve"> </w:t>
            </w:r>
            <w:r w:rsidR="00787612" w:rsidRPr="00787612">
              <w:rPr>
                <w:rStyle w:val="Style1Char"/>
                <w:rFonts w:asciiTheme="majorBidi" w:hAnsiTheme="majorBidi" w:cstheme="majorBidi"/>
                <w:sz w:val="24"/>
                <w:szCs w:val="24"/>
              </w:rPr>
              <w:t>ENG115-3</w:t>
            </w:r>
            <w:r w:rsidR="00787612">
              <w:rPr>
                <w:rStyle w:val="Style1Char"/>
                <w:rFonts w:asciiTheme="majorBidi" w:hAnsiTheme="majorBidi" w:cstheme="majorBidi"/>
                <w:sz w:val="24"/>
                <w:szCs w:val="24"/>
              </w:rPr>
              <w:t xml:space="preserve"> </w:t>
            </w:r>
          </w:p>
        </w:tc>
      </w:tr>
      <w:tr w:rsidR="00D7486B" w:rsidRPr="00CD6727" w14:paraId="06A4B0A0" w14:textId="77777777" w:rsidTr="0006651A">
        <w:trPr>
          <w:trHeight w:val="576"/>
          <w:tblCellSpacing w:w="7" w:type="dxa"/>
          <w:jc w:val="center"/>
        </w:trPr>
        <w:tc>
          <w:tcPr>
            <w:tcW w:w="9604" w:type="dxa"/>
            <w:shd w:val="clear" w:color="auto" w:fill="F2F2F2" w:themeFill="background1" w:themeFillShade="F2"/>
            <w:vAlign w:val="center"/>
          </w:tcPr>
          <w:p w14:paraId="3A0FAE76" w14:textId="6E695D44" w:rsidR="00D7486B" w:rsidRPr="00CD6727" w:rsidRDefault="00D7486B" w:rsidP="005711A1">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Program</w:t>
            </w:r>
            <w:r w:rsidRPr="00CD6727">
              <w:rPr>
                <w:rFonts w:asciiTheme="majorBidi" w:hAnsiTheme="majorBidi" w:cstheme="majorBidi"/>
                <w:color w:val="5279BB"/>
                <w:sz w:val="24"/>
                <w:szCs w:val="24"/>
              </w:rPr>
              <w:t>:</w:t>
            </w:r>
            <w:r w:rsidRPr="00CD6727">
              <w:rPr>
                <w:rFonts w:asciiTheme="majorBidi" w:hAnsiTheme="majorBidi" w:cstheme="majorBidi"/>
                <w:color w:val="52B5C2"/>
                <w:sz w:val="24"/>
                <w:szCs w:val="24"/>
                <w:rtl/>
              </w:rPr>
              <w:t xml:space="preserve"> </w:t>
            </w:r>
            <w:r w:rsidR="00CD6727">
              <w:rPr>
                <w:rStyle w:val="Style1Char"/>
                <w:rFonts w:asciiTheme="majorBidi" w:hAnsiTheme="majorBidi" w:cstheme="majorBidi"/>
                <w:sz w:val="24"/>
                <w:szCs w:val="24"/>
              </w:rPr>
              <w:t>Bachelor of Arts in English</w:t>
            </w:r>
            <w:r w:rsidR="005711A1" w:rsidRPr="005711A1">
              <w:rPr>
                <w:rFonts w:asciiTheme="majorBidi" w:hAnsiTheme="majorBidi" w:cstheme="majorBidi"/>
                <w:b/>
                <w:color w:val="52B5C2"/>
                <w:sz w:val="24"/>
                <w:szCs w:val="24"/>
              </w:rPr>
              <w:t xml:space="preserve"> </w:t>
            </w:r>
          </w:p>
        </w:tc>
      </w:tr>
      <w:tr w:rsidR="00D7486B" w:rsidRPr="00CD6727" w14:paraId="044F268C" w14:textId="77777777" w:rsidTr="0006651A">
        <w:trPr>
          <w:trHeight w:val="576"/>
          <w:tblCellSpacing w:w="7" w:type="dxa"/>
          <w:jc w:val="center"/>
        </w:trPr>
        <w:tc>
          <w:tcPr>
            <w:tcW w:w="9604" w:type="dxa"/>
            <w:shd w:val="clear" w:color="auto" w:fill="D9D9D9" w:themeFill="background1" w:themeFillShade="D9"/>
            <w:vAlign w:val="center"/>
          </w:tcPr>
          <w:p w14:paraId="77188FBC" w14:textId="5B2BE034" w:rsidR="00D7486B" w:rsidRPr="00CD6727" w:rsidRDefault="00D7486B" w:rsidP="000A704F">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Department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0A704F" w:rsidRPr="000A704F">
              <w:rPr>
                <w:rFonts w:asciiTheme="majorBidi" w:hAnsiTheme="majorBidi" w:cstheme="majorBidi"/>
                <w:b/>
                <w:color w:val="52B5C2"/>
                <w:sz w:val="24"/>
                <w:szCs w:val="24"/>
              </w:rPr>
              <w:t xml:space="preserve">Department of English </w:t>
            </w:r>
          </w:p>
        </w:tc>
      </w:tr>
      <w:tr w:rsidR="00D7486B" w:rsidRPr="00CD6727" w14:paraId="209389F8" w14:textId="77777777" w:rsidTr="0006651A">
        <w:trPr>
          <w:trHeight w:val="576"/>
          <w:tblCellSpacing w:w="7" w:type="dxa"/>
          <w:jc w:val="center"/>
        </w:trPr>
        <w:tc>
          <w:tcPr>
            <w:tcW w:w="9604" w:type="dxa"/>
            <w:shd w:val="clear" w:color="auto" w:fill="F2F2F2" w:themeFill="background1" w:themeFillShade="F2"/>
            <w:vAlign w:val="center"/>
          </w:tcPr>
          <w:p w14:paraId="6B867716" w14:textId="6E176E1B"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College</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College of Languages and Translation</w:t>
            </w:r>
          </w:p>
        </w:tc>
      </w:tr>
      <w:tr w:rsidR="00D7486B" w:rsidRPr="00CD6727" w14:paraId="1CF4EB17" w14:textId="77777777" w:rsidTr="0006651A">
        <w:trPr>
          <w:trHeight w:val="576"/>
          <w:tblCellSpacing w:w="7" w:type="dxa"/>
          <w:jc w:val="center"/>
        </w:trPr>
        <w:tc>
          <w:tcPr>
            <w:tcW w:w="9604" w:type="dxa"/>
            <w:shd w:val="clear" w:color="auto" w:fill="D9D9D9" w:themeFill="background1" w:themeFillShade="D9"/>
            <w:vAlign w:val="center"/>
          </w:tcPr>
          <w:p w14:paraId="5720B60D" w14:textId="2F87D9B0"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Institution</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King Khalid University</w:t>
            </w:r>
          </w:p>
        </w:tc>
      </w:tr>
      <w:tr w:rsidR="00D7486B" w:rsidRPr="00CD6727" w14:paraId="38A9ED2C" w14:textId="77777777" w:rsidTr="0006651A">
        <w:trPr>
          <w:trHeight w:val="576"/>
          <w:tblCellSpacing w:w="7" w:type="dxa"/>
          <w:jc w:val="center"/>
        </w:trPr>
        <w:tc>
          <w:tcPr>
            <w:tcW w:w="9604" w:type="dxa"/>
            <w:shd w:val="clear" w:color="auto" w:fill="F2F2F2" w:themeFill="background1" w:themeFillShade="F2"/>
            <w:vAlign w:val="center"/>
          </w:tcPr>
          <w:p w14:paraId="7AEB8713" w14:textId="16CEB684"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Version</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1</w:t>
            </w:r>
          </w:p>
        </w:tc>
      </w:tr>
      <w:tr w:rsidR="00D7486B" w:rsidRPr="00CD6727" w14:paraId="170DA1D9" w14:textId="77777777" w:rsidTr="0006651A">
        <w:trPr>
          <w:trHeight w:val="576"/>
          <w:tblCellSpacing w:w="7" w:type="dxa"/>
          <w:jc w:val="center"/>
        </w:trPr>
        <w:tc>
          <w:tcPr>
            <w:tcW w:w="9604" w:type="dxa"/>
            <w:shd w:val="clear" w:color="auto" w:fill="D9D9D9" w:themeFill="background1" w:themeFillShade="D9"/>
            <w:vAlign w:val="center"/>
          </w:tcPr>
          <w:p w14:paraId="69FC81D4" w14:textId="3850A006" w:rsidR="00D7486B" w:rsidRPr="00CD6727" w:rsidRDefault="00D7486B" w:rsidP="00CD6727">
            <w:pPr>
              <w:spacing w:line="276" w:lineRule="auto"/>
              <w:rPr>
                <w:rFonts w:asciiTheme="majorBidi" w:hAnsiTheme="majorBidi" w:cstheme="majorBidi"/>
                <w:color w:val="F59F52"/>
                <w:sz w:val="24"/>
                <w:szCs w:val="24"/>
                <w:rtl/>
                <w:lang w:bidi="ar-EG"/>
              </w:rPr>
            </w:pPr>
            <w:r w:rsidRPr="00CD6727">
              <w:rPr>
                <w:rFonts w:asciiTheme="majorBidi" w:hAnsiTheme="majorBidi" w:cstheme="majorBidi"/>
                <w:b/>
                <w:bCs/>
                <w:color w:val="5279BB"/>
                <w:sz w:val="24"/>
                <w:szCs w:val="24"/>
              </w:rPr>
              <w:t>Last</w:t>
            </w:r>
            <w:r w:rsidRPr="00CD6727">
              <w:rPr>
                <w:rFonts w:asciiTheme="majorBidi" w:hAnsiTheme="majorBidi" w:cstheme="majorBidi"/>
                <w:b/>
                <w:bCs/>
                <w:color w:val="FF0000"/>
                <w:sz w:val="24"/>
                <w:szCs w:val="24"/>
              </w:rPr>
              <w:t xml:space="preserve"> </w:t>
            </w:r>
            <w:r w:rsidRPr="00CD6727">
              <w:rPr>
                <w:rFonts w:asciiTheme="majorBidi" w:hAnsiTheme="majorBidi" w:cstheme="majorBidi"/>
                <w:b/>
                <w:bCs/>
                <w:color w:val="5279BB"/>
                <w:sz w:val="24"/>
                <w:szCs w:val="24"/>
              </w:rPr>
              <w:t>Revision Date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sz w:val="24"/>
                <w:szCs w:val="24"/>
              </w:rPr>
              <w:t xml:space="preserve"> </w:t>
            </w:r>
            <w:r w:rsidR="00CD6727">
              <w:rPr>
                <w:rFonts w:asciiTheme="majorBidi" w:hAnsiTheme="majorBidi" w:cstheme="majorBidi"/>
                <w:b/>
                <w:color w:val="7B7B7B" w:themeColor="accent3" w:themeShade="BF"/>
                <w:sz w:val="24"/>
                <w:szCs w:val="24"/>
              </w:rPr>
              <w:t>13 November 2024</w:t>
            </w:r>
          </w:p>
        </w:tc>
      </w:tr>
    </w:tbl>
    <w:p w14:paraId="5E744BAF" w14:textId="7B7D6772"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14F67455" w14:textId="77777777" w:rsidR="00D7486B" w:rsidRPr="00CD6727" w:rsidRDefault="00D7486B" w:rsidP="00CD6727">
      <w:pPr>
        <w:pStyle w:val="BasicParagraph"/>
        <w:bidi w:val="0"/>
        <w:spacing w:line="360" w:lineRule="auto"/>
        <w:rPr>
          <w:rStyle w:val="a"/>
          <w:rFonts w:asciiTheme="majorBidi" w:hAnsiTheme="majorBidi" w:cstheme="majorBidi"/>
          <w:color w:val="4C3D8E"/>
          <w:sz w:val="24"/>
          <w:szCs w:val="24"/>
          <w:rtl/>
        </w:rPr>
      </w:pPr>
    </w:p>
    <w:p w14:paraId="15FABE62"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28DF5EA9" w14:textId="77777777" w:rsidR="006973C7" w:rsidRDefault="006973C7" w:rsidP="00CD6727">
      <w:pPr>
        <w:pStyle w:val="BasicParagraph"/>
        <w:bidi w:val="0"/>
        <w:spacing w:line="360" w:lineRule="auto"/>
        <w:rPr>
          <w:rStyle w:val="a"/>
          <w:rFonts w:asciiTheme="majorBidi" w:hAnsiTheme="majorBidi" w:cstheme="majorBidi"/>
          <w:color w:val="4C3D8E"/>
          <w:sz w:val="24"/>
          <w:szCs w:val="24"/>
        </w:rPr>
      </w:pPr>
    </w:p>
    <w:p w14:paraId="1AA8DFBE"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147D74A7"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563018F4" w14:textId="77777777" w:rsidR="00CD6727" w:rsidRPr="00CD6727" w:rsidRDefault="00CD6727" w:rsidP="00CD6727">
      <w:pPr>
        <w:pStyle w:val="BasicParagraph"/>
        <w:bidi w:val="0"/>
        <w:spacing w:line="360" w:lineRule="auto"/>
        <w:rPr>
          <w:rStyle w:val="a"/>
          <w:rFonts w:asciiTheme="majorBidi" w:hAnsiTheme="majorBidi" w:cstheme="majorBidi"/>
          <w:color w:val="4C3D8E"/>
          <w:sz w:val="24"/>
          <w:szCs w:val="24"/>
          <w:rtl/>
        </w:rPr>
      </w:pPr>
    </w:p>
    <w:p w14:paraId="42694D7D"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bookmarkStart w:id="0" w:name="_Ref115691703" w:displacedByCustomXml="next"/>
    <w:sdt>
      <w:sdtPr>
        <w:rPr>
          <w:rFonts w:asciiTheme="majorBidi" w:eastAsiaTheme="minorHAnsi" w:hAnsiTheme="majorBidi" w:cs="AXtManalBLack"/>
          <w:b/>
          <w:bCs/>
          <w:color w:val="7030A0"/>
          <w:sz w:val="24"/>
          <w:szCs w:val="24"/>
        </w:rPr>
        <w:id w:val="917285101"/>
        <w:docPartObj>
          <w:docPartGallery w:val="Table of Contents"/>
          <w:docPartUnique/>
        </w:docPartObj>
      </w:sdtPr>
      <w:sdtEndPr>
        <w:rPr>
          <w:noProof/>
          <w:color w:val="auto"/>
        </w:rPr>
      </w:sdtEndPr>
      <w:sdtContent>
        <w:p w14:paraId="516E035F" w14:textId="563D2967" w:rsidR="00B01629" w:rsidRPr="00CD6727" w:rsidRDefault="00B01629" w:rsidP="00CD6727">
          <w:pPr>
            <w:pStyle w:val="TOCHeading"/>
            <w:spacing w:line="276" w:lineRule="auto"/>
            <w:rPr>
              <w:rFonts w:asciiTheme="majorBidi" w:hAnsiTheme="majorBidi"/>
              <w:b/>
              <w:bCs/>
              <w:color w:val="7030A0"/>
              <w:sz w:val="24"/>
              <w:szCs w:val="24"/>
            </w:rPr>
          </w:pPr>
          <w:r w:rsidRPr="00CD6727">
            <w:rPr>
              <w:rFonts w:asciiTheme="majorBidi" w:hAnsiTheme="majorBidi"/>
              <w:b/>
              <w:bCs/>
              <w:color w:val="7030A0"/>
              <w:sz w:val="24"/>
              <w:szCs w:val="24"/>
            </w:rPr>
            <w:t>Table of Contents</w:t>
          </w:r>
        </w:p>
        <w:p w14:paraId="7CBB1CCA" w14:textId="0291B165" w:rsidR="008919A6" w:rsidRDefault="00B01629">
          <w:pPr>
            <w:pStyle w:val="TOC1"/>
            <w:tabs>
              <w:tab w:val="right" w:leader="dot" w:pos="9628"/>
            </w:tabs>
            <w:rPr>
              <w:rFonts w:eastAsiaTheme="minorEastAsia"/>
              <w:noProof/>
              <w:kern w:val="2"/>
              <w:sz w:val="24"/>
              <w:szCs w:val="24"/>
              <w14:ligatures w14:val="standardContextual"/>
            </w:rPr>
          </w:pPr>
          <w:r w:rsidRPr="00CD6727">
            <w:rPr>
              <w:rFonts w:asciiTheme="majorBidi" w:hAnsiTheme="majorBidi" w:cstheme="majorBidi"/>
              <w:sz w:val="24"/>
              <w:szCs w:val="24"/>
            </w:rPr>
            <w:fldChar w:fldCharType="begin"/>
          </w:r>
          <w:r w:rsidRPr="00CD6727">
            <w:rPr>
              <w:rFonts w:asciiTheme="majorBidi" w:hAnsiTheme="majorBidi" w:cstheme="majorBidi"/>
              <w:sz w:val="24"/>
              <w:szCs w:val="24"/>
            </w:rPr>
            <w:instrText xml:space="preserve"> TOC \o "1-3" \h \z \u </w:instrText>
          </w:r>
          <w:r w:rsidRPr="00CD6727">
            <w:rPr>
              <w:rFonts w:asciiTheme="majorBidi" w:hAnsiTheme="majorBidi" w:cstheme="majorBidi"/>
              <w:sz w:val="24"/>
              <w:szCs w:val="24"/>
            </w:rPr>
            <w:fldChar w:fldCharType="separate"/>
          </w:r>
          <w:hyperlink w:anchor="_Toc182500500" w:history="1">
            <w:r w:rsidR="008919A6" w:rsidRPr="00471457">
              <w:rPr>
                <w:rStyle w:val="Hyperlink"/>
                <w:rFonts w:asciiTheme="majorBidi" w:hAnsiTheme="majorBidi"/>
                <w:b/>
                <w:bCs/>
                <w:noProof/>
                <w:lang w:bidi="ar-YE"/>
              </w:rPr>
              <w:t>A. General information about the course:</w:t>
            </w:r>
            <w:r w:rsidR="008919A6">
              <w:rPr>
                <w:noProof/>
                <w:webHidden/>
              </w:rPr>
              <w:tab/>
            </w:r>
            <w:r w:rsidR="008919A6">
              <w:rPr>
                <w:noProof/>
                <w:webHidden/>
              </w:rPr>
              <w:fldChar w:fldCharType="begin"/>
            </w:r>
            <w:r w:rsidR="008919A6">
              <w:rPr>
                <w:noProof/>
                <w:webHidden/>
              </w:rPr>
              <w:instrText xml:space="preserve"> PAGEREF _Toc182500500 \h </w:instrText>
            </w:r>
            <w:r w:rsidR="008919A6">
              <w:rPr>
                <w:noProof/>
                <w:webHidden/>
              </w:rPr>
            </w:r>
            <w:r w:rsidR="008919A6">
              <w:rPr>
                <w:noProof/>
                <w:webHidden/>
              </w:rPr>
              <w:fldChar w:fldCharType="separate"/>
            </w:r>
            <w:r w:rsidR="008919A6">
              <w:rPr>
                <w:noProof/>
                <w:webHidden/>
              </w:rPr>
              <w:t>3</w:t>
            </w:r>
            <w:r w:rsidR="008919A6">
              <w:rPr>
                <w:noProof/>
                <w:webHidden/>
              </w:rPr>
              <w:fldChar w:fldCharType="end"/>
            </w:r>
          </w:hyperlink>
        </w:p>
        <w:p w14:paraId="314C7F73" w14:textId="0AF6FD4D" w:rsidR="008919A6" w:rsidRDefault="008919A6">
          <w:pPr>
            <w:pStyle w:val="TOC1"/>
            <w:tabs>
              <w:tab w:val="right" w:leader="dot" w:pos="9628"/>
            </w:tabs>
            <w:rPr>
              <w:rFonts w:eastAsiaTheme="minorEastAsia"/>
              <w:noProof/>
              <w:kern w:val="2"/>
              <w:sz w:val="24"/>
              <w:szCs w:val="24"/>
              <w14:ligatures w14:val="standardContextual"/>
            </w:rPr>
          </w:pPr>
          <w:hyperlink w:anchor="_Toc182500501" w:history="1">
            <w:r w:rsidRPr="00471457">
              <w:rPr>
                <w:rStyle w:val="Hyperlink"/>
                <w:rFonts w:asciiTheme="majorBidi" w:hAnsiTheme="majorBidi"/>
                <w:b/>
                <w:bCs/>
                <w:noProof/>
                <w:lang w:bidi="ar-YE"/>
              </w:rPr>
              <w:t>B. Course Learning Outcomes (CLOs), Teaching Strategies and Assessment Methods</w:t>
            </w:r>
            <w:r>
              <w:rPr>
                <w:noProof/>
                <w:webHidden/>
              </w:rPr>
              <w:tab/>
            </w:r>
            <w:r>
              <w:rPr>
                <w:noProof/>
                <w:webHidden/>
              </w:rPr>
              <w:fldChar w:fldCharType="begin"/>
            </w:r>
            <w:r>
              <w:rPr>
                <w:noProof/>
                <w:webHidden/>
              </w:rPr>
              <w:instrText xml:space="preserve"> PAGEREF _Toc182500501 \h </w:instrText>
            </w:r>
            <w:r>
              <w:rPr>
                <w:noProof/>
                <w:webHidden/>
              </w:rPr>
            </w:r>
            <w:r>
              <w:rPr>
                <w:noProof/>
                <w:webHidden/>
              </w:rPr>
              <w:fldChar w:fldCharType="separate"/>
            </w:r>
            <w:r>
              <w:rPr>
                <w:noProof/>
                <w:webHidden/>
              </w:rPr>
              <w:t>4</w:t>
            </w:r>
            <w:r>
              <w:rPr>
                <w:noProof/>
                <w:webHidden/>
              </w:rPr>
              <w:fldChar w:fldCharType="end"/>
            </w:r>
          </w:hyperlink>
        </w:p>
        <w:p w14:paraId="5EC2213D" w14:textId="545C6EA3" w:rsidR="008919A6" w:rsidRDefault="008919A6">
          <w:pPr>
            <w:pStyle w:val="TOC1"/>
            <w:tabs>
              <w:tab w:val="right" w:leader="dot" w:pos="9628"/>
            </w:tabs>
            <w:rPr>
              <w:rFonts w:eastAsiaTheme="minorEastAsia"/>
              <w:noProof/>
              <w:kern w:val="2"/>
              <w:sz w:val="24"/>
              <w:szCs w:val="24"/>
              <w14:ligatures w14:val="standardContextual"/>
            </w:rPr>
          </w:pPr>
          <w:hyperlink w:anchor="_Toc182500502" w:history="1">
            <w:r w:rsidRPr="00471457">
              <w:rPr>
                <w:rStyle w:val="Hyperlink"/>
                <w:rFonts w:asciiTheme="majorBidi" w:hAnsiTheme="majorBidi"/>
                <w:b/>
                <w:bCs/>
                <w:noProof/>
                <w:lang w:bidi="ar-YE"/>
              </w:rPr>
              <w:t>C. Course Content</w:t>
            </w:r>
            <w:r>
              <w:rPr>
                <w:noProof/>
                <w:webHidden/>
              </w:rPr>
              <w:tab/>
            </w:r>
            <w:r>
              <w:rPr>
                <w:noProof/>
                <w:webHidden/>
              </w:rPr>
              <w:fldChar w:fldCharType="begin"/>
            </w:r>
            <w:r>
              <w:rPr>
                <w:noProof/>
                <w:webHidden/>
              </w:rPr>
              <w:instrText xml:space="preserve"> PAGEREF _Toc182500502 \h </w:instrText>
            </w:r>
            <w:r>
              <w:rPr>
                <w:noProof/>
                <w:webHidden/>
              </w:rPr>
            </w:r>
            <w:r>
              <w:rPr>
                <w:noProof/>
                <w:webHidden/>
              </w:rPr>
              <w:fldChar w:fldCharType="separate"/>
            </w:r>
            <w:r>
              <w:rPr>
                <w:noProof/>
                <w:webHidden/>
              </w:rPr>
              <w:t>7</w:t>
            </w:r>
            <w:r>
              <w:rPr>
                <w:noProof/>
                <w:webHidden/>
              </w:rPr>
              <w:fldChar w:fldCharType="end"/>
            </w:r>
          </w:hyperlink>
        </w:p>
        <w:p w14:paraId="5881FF6B" w14:textId="5D5DAA3C" w:rsidR="008919A6" w:rsidRDefault="008919A6">
          <w:pPr>
            <w:pStyle w:val="TOC1"/>
            <w:tabs>
              <w:tab w:val="right" w:leader="dot" w:pos="9628"/>
            </w:tabs>
            <w:rPr>
              <w:rFonts w:eastAsiaTheme="minorEastAsia"/>
              <w:noProof/>
              <w:kern w:val="2"/>
              <w:sz w:val="24"/>
              <w:szCs w:val="24"/>
              <w14:ligatures w14:val="standardContextual"/>
            </w:rPr>
          </w:pPr>
          <w:hyperlink w:anchor="_Toc182500503" w:history="1">
            <w:r w:rsidRPr="00471457">
              <w:rPr>
                <w:rStyle w:val="Hyperlink"/>
                <w:rFonts w:asciiTheme="majorBidi" w:hAnsiTheme="majorBidi"/>
                <w:b/>
                <w:bCs/>
                <w:noProof/>
                <w:lang w:bidi="ar-YE"/>
              </w:rPr>
              <w:t>D. Students Assessment Activities</w:t>
            </w:r>
            <w:r>
              <w:rPr>
                <w:noProof/>
                <w:webHidden/>
              </w:rPr>
              <w:tab/>
            </w:r>
            <w:r>
              <w:rPr>
                <w:noProof/>
                <w:webHidden/>
              </w:rPr>
              <w:fldChar w:fldCharType="begin"/>
            </w:r>
            <w:r>
              <w:rPr>
                <w:noProof/>
                <w:webHidden/>
              </w:rPr>
              <w:instrText xml:space="preserve"> PAGEREF _Toc182500503 \h </w:instrText>
            </w:r>
            <w:r>
              <w:rPr>
                <w:noProof/>
                <w:webHidden/>
              </w:rPr>
            </w:r>
            <w:r>
              <w:rPr>
                <w:noProof/>
                <w:webHidden/>
              </w:rPr>
              <w:fldChar w:fldCharType="separate"/>
            </w:r>
            <w:r>
              <w:rPr>
                <w:noProof/>
                <w:webHidden/>
              </w:rPr>
              <w:t>7</w:t>
            </w:r>
            <w:r>
              <w:rPr>
                <w:noProof/>
                <w:webHidden/>
              </w:rPr>
              <w:fldChar w:fldCharType="end"/>
            </w:r>
          </w:hyperlink>
        </w:p>
        <w:p w14:paraId="0E30990C" w14:textId="2E4FDC32" w:rsidR="008919A6" w:rsidRDefault="008919A6">
          <w:pPr>
            <w:pStyle w:val="TOC1"/>
            <w:tabs>
              <w:tab w:val="right" w:leader="dot" w:pos="9628"/>
            </w:tabs>
            <w:rPr>
              <w:rFonts w:eastAsiaTheme="minorEastAsia"/>
              <w:noProof/>
              <w:kern w:val="2"/>
              <w:sz w:val="24"/>
              <w:szCs w:val="24"/>
              <w14:ligatures w14:val="standardContextual"/>
            </w:rPr>
          </w:pPr>
          <w:hyperlink w:anchor="_Toc182500504" w:history="1">
            <w:r w:rsidRPr="00471457">
              <w:rPr>
                <w:rStyle w:val="Hyperlink"/>
                <w:rFonts w:asciiTheme="majorBidi" w:hAnsiTheme="majorBidi"/>
                <w:b/>
                <w:bCs/>
                <w:noProof/>
              </w:rPr>
              <w:t>E. Learning Resources and Facilities</w:t>
            </w:r>
            <w:r>
              <w:rPr>
                <w:noProof/>
                <w:webHidden/>
              </w:rPr>
              <w:tab/>
            </w:r>
            <w:r>
              <w:rPr>
                <w:noProof/>
                <w:webHidden/>
              </w:rPr>
              <w:fldChar w:fldCharType="begin"/>
            </w:r>
            <w:r>
              <w:rPr>
                <w:noProof/>
                <w:webHidden/>
              </w:rPr>
              <w:instrText xml:space="preserve"> PAGEREF _Toc182500504 \h </w:instrText>
            </w:r>
            <w:r>
              <w:rPr>
                <w:noProof/>
                <w:webHidden/>
              </w:rPr>
            </w:r>
            <w:r>
              <w:rPr>
                <w:noProof/>
                <w:webHidden/>
              </w:rPr>
              <w:fldChar w:fldCharType="separate"/>
            </w:r>
            <w:r>
              <w:rPr>
                <w:noProof/>
                <w:webHidden/>
              </w:rPr>
              <w:t>9</w:t>
            </w:r>
            <w:r>
              <w:rPr>
                <w:noProof/>
                <w:webHidden/>
              </w:rPr>
              <w:fldChar w:fldCharType="end"/>
            </w:r>
          </w:hyperlink>
        </w:p>
        <w:p w14:paraId="796C076B" w14:textId="7C8F27A8" w:rsidR="008919A6" w:rsidRDefault="008919A6">
          <w:pPr>
            <w:pStyle w:val="TOC1"/>
            <w:tabs>
              <w:tab w:val="right" w:leader="dot" w:pos="9628"/>
            </w:tabs>
            <w:rPr>
              <w:rFonts w:eastAsiaTheme="minorEastAsia"/>
              <w:noProof/>
              <w:kern w:val="2"/>
              <w:sz w:val="24"/>
              <w:szCs w:val="24"/>
              <w14:ligatures w14:val="standardContextual"/>
            </w:rPr>
          </w:pPr>
          <w:hyperlink w:anchor="_Toc182500505" w:history="1">
            <w:r w:rsidRPr="00471457">
              <w:rPr>
                <w:rStyle w:val="Hyperlink"/>
                <w:rFonts w:asciiTheme="majorBidi" w:hAnsiTheme="majorBidi"/>
                <w:b/>
                <w:bCs/>
                <w:noProof/>
                <w:lang w:bidi="ar-YE"/>
              </w:rPr>
              <w:t>F. Assessment of Course Quality</w:t>
            </w:r>
            <w:r>
              <w:rPr>
                <w:noProof/>
                <w:webHidden/>
              </w:rPr>
              <w:tab/>
            </w:r>
            <w:r>
              <w:rPr>
                <w:noProof/>
                <w:webHidden/>
              </w:rPr>
              <w:fldChar w:fldCharType="begin"/>
            </w:r>
            <w:r>
              <w:rPr>
                <w:noProof/>
                <w:webHidden/>
              </w:rPr>
              <w:instrText xml:space="preserve"> PAGEREF _Toc182500505 \h </w:instrText>
            </w:r>
            <w:r>
              <w:rPr>
                <w:noProof/>
                <w:webHidden/>
              </w:rPr>
            </w:r>
            <w:r>
              <w:rPr>
                <w:noProof/>
                <w:webHidden/>
              </w:rPr>
              <w:fldChar w:fldCharType="separate"/>
            </w:r>
            <w:r>
              <w:rPr>
                <w:noProof/>
                <w:webHidden/>
              </w:rPr>
              <w:t>11</w:t>
            </w:r>
            <w:r>
              <w:rPr>
                <w:noProof/>
                <w:webHidden/>
              </w:rPr>
              <w:fldChar w:fldCharType="end"/>
            </w:r>
          </w:hyperlink>
        </w:p>
        <w:p w14:paraId="40659E90" w14:textId="2DE6A9B5" w:rsidR="008919A6" w:rsidRDefault="008919A6">
          <w:pPr>
            <w:pStyle w:val="TOC1"/>
            <w:tabs>
              <w:tab w:val="right" w:leader="dot" w:pos="9628"/>
            </w:tabs>
            <w:rPr>
              <w:rFonts w:eastAsiaTheme="minorEastAsia"/>
              <w:noProof/>
              <w:kern w:val="2"/>
              <w:sz w:val="24"/>
              <w:szCs w:val="24"/>
              <w14:ligatures w14:val="standardContextual"/>
            </w:rPr>
          </w:pPr>
          <w:hyperlink w:anchor="_Toc182500506" w:history="1">
            <w:r w:rsidRPr="00471457">
              <w:rPr>
                <w:rStyle w:val="Hyperlink"/>
                <w:rFonts w:asciiTheme="majorBidi" w:hAnsiTheme="majorBidi"/>
                <w:b/>
                <w:bCs/>
                <w:noProof/>
                <w:lang w:bidi="ar-YE"/>
              </w:rPr>
              <w:t>G. Specification Approval</w:t>
            </w:r>
            <w:r>
              <w:rPr>
                <w:noProof/>
                <w:webHidden/>
              </w:rPr>
              <w:tab/>
            </w:r>
            <w:r>
              <w:rPr>
                <w:noProof/>
                <w:webHidden/>
              </w:rPr>
              <w:fldChar w:fldCharType="begin"/>
            </w:r>
            <w:r>
              <w:rPr>
                <w:noProof/>
                <w:webHidden/>
              </w:rPr>
              <w:instrText xml:space="preserve"> PAGEREF _Toc182500506 \h </w:instrText>
            </w:r>
            <w:r>
              <w:rPr>
                <w:noProof/>
                <w:webHidden/>
              </w:rPr>
            </w:r>
            <w:r>
              <w:rPr>
                <w:noProof/>
                <w:webHidden/>
              </w:rPr>
              <w:fldChar w:fldCharType="separate"/>
            </w:r>
            <w:r>
              <w:rPr>
                <w:noProof/>
                <w:webHidden/>
              </w:rPr>
              <w:t>11</w:t>
            </w:r>
            <w:r>
              <w:rPr>
                <w:noProof/>
                <w:webHidden/>
              </w:rPr>
              <w:fldChar w:fldCharType="end"/>
            </w:r>
          </w:hyperlink>
        </w:p>
        <w:p w14:paraId="048425A3" w14:textId="1580DC8C" w:rsidR="00B01629" w:rsidRPr="00CD6727" w:rsidRDefault="00B01629" w:rsidP="00CD6727">
          <w:pPr>
            <w:spacing w:line="276" w:lineRule="auto"/>
            <w:rPr>
              <w:rFonts w:asciiTheme="majorBidi" w:hAnsiTheme="majorBidi" w:cstheme="majorBidi"/>
              <w:sz w:val="24"/>
              <w:szCs w:val="24"/>
            </w:rPr>
          </w:pPr>
          <w:r w:rsidRPr="00CD6727">
            <w:rPr>
              <w:rFonts w:asciiTheme="majorBidi" w:hAnsiTheme="majorBidi" w:cstheme="majorBidi"/>
              <w:noProof/>
              <w:sz w:val="24"/>
              <w:szCs w:val="24"/>
            </w:rPr>
            <w:fldChar w:fldCharType="end"/>
          </w:r>
        </w:p>
      </w:sdtContent>
    </w:sdt>
    <w:p w14:paraId="244792EB" w14:textId="77BAE11B" w:rsidR="00600C13" w:rsidRPr="00CD6727" w:rsidRDefault="00600C13" w:rsidP="00CD6727">
      <w:pPr>
        <w:pStyle w:val="BasicParagraph"/>
        <w:bidi w:val="0"/>
        <w:spacing w:line="360" w:lineRule="auto"/>
        <w:rPr>
          <w:rStyle w:val="a"/>
          <w:rFonts w:asciiTheme="majorBidi" w:eastAsiaTheme="majorEastAsia" w:hAnsiTheme="majorBidi" w:cstheme="majorBidi"/>
          <w:color w:val="4C3D8E"/>
          <w:sz w:val="24"/>
          <w:szCs w:val="24"/>
        </w:rPr>
      </w:pPr>
      <w:r w:rsidRPr="00CD6727">
        <w:rPr>
          <w:rStyle w:val="a"/>
          <w:rFonts w:asciiTheme="majorBidi" w:hAnsiTheme="majorBidi" w:cstheme="majorBidi"/>
          <w:color w:val="4C3D8E"/>
          <w:sz w:val="24"/>
          <w:szCs w:val="24"/>
        </w:rPr>
        <w:br w:type="page"/>
      </w:r>
    </w:p>
    <w:p w14:paraId="256E6C9E" w14:textId="77777777" w:rsidR="00600C13" w:rsidRPr="00CD6727" w:rsidRDefault="00600C13" w:rsidP="00CD6727">
      <w:pPr>
        <w:spacing w:after="0"/>
        <w:rPr>
          <w:rStyle w:val="a"/>
          <w:rFonts w:asciiTheme="majorBidi" w:hAnsiTheme="majorBidi" w:cstheme="majorBidi"/>
          <w:color w:val="4C3D8E"/>
          <w:sz w:val="24"/>
          <w:szCs w:val="24"/>
          <w:lang w:bidi="ar-YE"/>
        </w:rPr>
      </w:pPr>
    </w:p>
    <w:p w14:paraId="31A16AAD" w14:textId="121F01E2" w:rsidR="005031B0" w:rsidRPr="00CD6727" w:rsidRDefault="00ED020D" w:rsidP="00CD6727">
      <w:pPr>
        <w:pStyle w:val="Heading1"/>
        <w:spacing w:before="0" w:after="240"/>
        <w:rPr>
          <w:rStyle w:val="a"/>
          <w:rFonts w:asciiTheme="majorBidi" w:hAnsiTheme="majorBidi" w:cstheme="majorBidi"/>
          <w:b/>
          <w:bCs/>
          <w:color w:val="4C3D8E"/>
          <w:sz w:val="24"/>
          <w:szCs w:val="24"/>
          <w:lang w:bidi="ar-YE"/>
        </w:rPr>
      </w:pPr>
      <w:bookmarkStart w:id="1" w:name="_Ref115692052"/>
      <w:bookmarkStart w:id="2" w:name="_Toc182500500"/>
      <w:r w:rsidRPr="00CD6727">
        <w:rPr>
          <w:rStyle w:val="a"/>
          <w:rFonts w:asciiTheme="majorBidi" w:hAnsiTheme="majorBidi" w:cstheme="majorBidi"/>
          <w:b/>
          <w:bCs/>
          <w:color w:val="4C3D8E"/>
          <w:sz w:val="24"/>
          <w:szCs w:val="24"/>
          <w:lang w:bidi="ar-YE"/>
        </w:rPr>
        <w:t xml:space="preserve">A. </w:t>
      </w:r>
      <w:bookmarkEnd w:id="0"/>
      <w:bookmarkEnd w:id="1"/>
      <w:r w:rsidR="00D7486B" w:rsidRPr="00CD6727">
        <w:rPr>
          <w:rStyle w:val="a"/>
          <w:rFonts w:asciiTheme="majorBidi" w:hAnsiTheme="majorBidi" w:cstheme="majorBidi"/>
          <w:b/>
          <w:bCs/>
          <w:color w:val="4C3D8E"/>
          <w:sz w:val="24"/>
          <w:szCs w:val="24"/>
          <w:lang w:bidi="ar-YE"/>
        </w:rPr>
        <w:t>G</w:t>
      </w:r>
      <w:r w:rsidR="00582DA3" w:rsidRPr="00CD6727">
        <w:rPr>
          <w:rStyle w:val="a"/>
          <w:rFonts w:asciiTheme="majorBidi" w:hAnsiTheme="majorBidi" w:cstheme="majorBidi"/>
          <w:b/>
          <w:bCs/>
          <w:color w:val="4C3D8E"/>
          <w:sz w:val="24"/>
          <w:szCs w:val="24"/>
          <w:lang w:bidi="ar-YE"/>
        </w:rPr>
        <w:t xml:space="preserve">eneral information </w:t>
      </w:r>
      <w:r w:rsidR="00D7486B" w:rsidRPr="00CD6727">
        <w:rPr>
          <w:rStyle w:val="a"/>
          <w:rFonts w:asciiTheme="majorBidi" w:hAnsiTheme="majorBidi" w:cstheme="majorBidi"/>
          <w:b/>
          <w:bCs/>
          <w:color w:val="4C3D8E"/>
          <w:sz w:val="24"/>
          <w:szCs w:val="24"/>
          <w:lang w:bidi="ar-YE"/>
        </w:rPr>
        <w:t>about the course:</w:t>
      </w:r>
      <w:bookmarkEnd w:id="2"/>
    </w:p>
    <w:p w14:paraId="4BEF90AE" w14:textId="6E57F0A3" w:rsidR="00073DAC" w:rsidRPr="00CD6727" w:rsidRDefault="00073DAC" w:rsidP="00CD6727">
      <w:pPr>
        <w:rPr>
          <w:rStyle w:val="a"/>
          <w:rFonts w:asciiTheme="majorBidi" w:hAnsiTheme="majorBidi" w:cstheme="majorBidi"/>
          <w:b/>
          <w:bCs/>
          <w:color w:val="52B5C2"/>
          <w:sz w:val="24"/>
          <w:szCs w:val="24"/>
        </w:rPr>
      </w:pPr>
      <w:r w:rsidRPr="00CD6727">
        <w:rPr>
          <w:rStyle w:val="a"/>
          <w:rFonts w:asciiTheme="majorBidi" w:hAnsiTheme="majorBidi" w:cstheme="majorBidi"/>
          <w:b/>
          <w:bCs/>
          <w:color w:val="52B5C2"/>
          <w:sz w:val="24"/>
          <w:szCs w:val="24"/>
        </w:rPr>
        <w:t xml:space="preserve">1. </w:t>
      </w:r>
      <w:r w:rsidR="00DB0E18" w:rsidRPr="00CD6727">
        <w:rPr>
          <w:rStyle w:val="a"/>
          <w:rFonts w:asciiTheme="majorBidi" w:hAnsiTheme="majorBidi" w:cstheme="majorBidi"/>
          <w:b/>
          <w:bCs/>
          <w:color w:val="52B5C2"/>
          <w:sz w:val="24"/>
          <w:szCs w:val="24"/>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CD6727"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630D9520" w:rsidR="0039498A" w:rsidRPr="00CD6727" w:rsidRDefault="007658C7" w:rsidP="00CD6727">
            <w:pPr>
              <w:ind w:right="43"/>
              <w:rPr>
                <w:rFonts w:asciiTheme="majorBidi" w:hAnsiTheme="majorBidi" w:cstheme="majorBidi"/>
                <w:sz w:val="24"/>
                <w:szCs w:val="24"/>
                <w:rtl/>
              </w:rPr>
            </w:pPr>
            <w:r w:rsidRPr="00CD6727">
              <w:rPr>
                <w:rFonts w:asciiTheme="majorBidi" w:hAnsiTheme="majorBidi" w:cstheme="majorBidi"/>
                <w:sz w:val="24"/>
                <w:szCs w:val="24"/>
              </w:rPr>
              <w:t>1. Credit hours: (</w:t>
            </w:r>
            <w:r w:rsidR="00832332">
              <w:rPr>
                <w:rFonts w:asciiTheme="majorBidi" w:hAnsiTheme="majorBidi" w:cstheme="majorBidi"/>
                <w:sz w:val="24"/>
                <w:szCs w:val="24"/>
              </w:rPr>
              <w:t>3</w:t>
            </w:r>
            <w:r w:rsidRPr="00CD6727">
              <w:rPr>
                <w:rFonts w:asciiTheme="majorBidi" w:hAnsiTheme="majorBidi" w:cstheme="majorBidi"/>
                <w:sz w:val="24"/>
                <w:szCs w:val="24"/>
              </w:rPr>
              <w:t>)</w:t>
            </w:r>
          </w:p>
        </w:tc>
      </w:tr>
      <w:tr w:rsidR="0039498A" w:rsidRPr="00CD6727"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77777777" w:rsidR="0039498A" w:rsidRPr="00CD6727" w:rsidRDefault="0039498A" w:rsidP="00CD6727">
            <w:pPr>
              <w:shd w:val="clear" w:color="auto" w:fill="F2F2F2" w:themeFill="background1" w:themeFillShade="F2"/>
              <w:rPr>
                <w:rFonts w:asciiTheme="majorBidi" w:hAnsiTheme="majorBidi" w:cstheme="majorBidi"/>
                <w:b w:val="0"/>
                <w:bCs w:val="0"/>
                <w:color w:val="000000" w:themeColor="text1"/>
                <w:sz w:val="24"/>
                <w:szCs w:val="24"/>
                <w:rtl/>
              </w:rPr>
            </w:pPr>
          </w:p>
        </w:tc>
      </w:tr>
      <w:tr w:rsidR="0039498A" w:rsidRPr="00CD6727"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CD6727" w:rsidRDefault="007658C7" w:rsidP="00CD6727">
            <w:pPr>
              <w:ind w:right="43"/>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2. Course type</w:t>
            </w:r>
          </w:p>
        </w:tc>
      </w:tr>
      <w:tr w:rsidR="00D71F88" w:rsidRPr="00CD6727"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A.</w:t>
            </w:r>
          </w:p>
        </w:tc>
        <w:tc>
          <w:tcPr>
            <w:tcW w:w="1800" w:type="dxa"/>
            <w:shd w:val="clear" w:color="auto" w:fill="F2F2F2" w:themeFill="background1" w:themeFillShade="F2"/>
          </w:tcPr>
          <w:p w14:paraId="28B741B3" w14:textId="2A2A4E1B"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983113846"/>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University</w:t>
            </w:r>
            <w:r w:rsidR="00D71F88" w:rsidRPr="00CD6727">
              <w:rPr>
                <w:rFonts w:asciiTheme="majorBidi" w:hAnsiTheme="majorBidi" w:cstheme="majorBidi"/>
                <w:color w:val="000000" w:themeColor="text1"/>
                <w:sz w:val="24"/>
                <w:szCs w:val="24"/>
                <w:rtl/>
              </w:rPr>
              <w:t xml:space="preserve"> </w:t>
            </w:r>
          </w:p>
        </w:tc>
        <w:tc>
          <w:tcPr>
            <w:tcW w:w="1801" w:type="dxa"/>
            <w:shd w:val="clear" w:color="auto" w:fill="F2F2F2" w:themeFill="background1" w:themeFillShade="F2"/>
          </w:tcPr>
          <w:p w14:paraId="19603663" w14:textId="50471D8A"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637143589"/>
                <w14:checkbox>
                  <w14:checked w14:val="0"/>
                  <w14:checkedState w14:val="2612" w14:font="MS Gothic"/>
                  <w14:uncheckedState w14:val="2610" w14:font="MS Gothic"/>
                </w14:checkbox>
              </w:sdtPr>
              <w:sdtContent>
                <w:r w:rsidR="002F770E">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College</w:t>
            </w:r>
          </w:p>
        </w:tc>
        <w:tc>
          <w:tcPr>
            <w:tcW w:w="1801" w:type="dxa"/>
            <w:gridSpan w:val="2"/>
            <w:shd w:val="clear" w:color="auto" w:fill="F2F2F2" w:themeFill="background1" w:themeFillShade="F2"/>
          </w:tcPr>
          <w:p w14:paraId="1B133CF3" w14:textId="1E9C2B89"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366019568"/>
                <w14:checkbox>
                  <w14:checked w14:val="1"/>
                  <w14:checkedState w14:val="2612" w14:font="MS Gothic"/>
                  <w14:uncheckedState w14:val="2610" w14:font="MS Gothic"/>
                </w14:checkbox>
              </w:sdtPr>
              <w:sdtContent>
                <w:r w:rsidR="002F770E">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Department</w:t>
            </w:r>
          </w:p>
        </w:tc>
        <w:tc>
          <w:tcPr>
            <w:tcW w:w="1801" w:type="dxa"/>
            <w:shd w:val="clear" w:color="auto" w:fill="F2F2F2" w:themeFill="background1" w:themeFillShade="F2"/>
          </w:tcPr>
          <w:p w14:paraId="199BD55A" w14:textId="77777777"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7252320"/>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Track</w:t>
            </w:r>
          </w:p>
        </w:tc>
        <w:tc>
          <w:tcPr>
            <w:tcW w:w="1794" w:type="dxa"/>
            <w:shd w:val="clear" w:color="auto" w:fill="F2F2F2" w:themeFill="background1" w:themeFillShade="F2"/>
          </w:tcPr>
          <w:p w14:paraId="4C15E69B" w14:textId="36404A48"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887988080"/>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Others</w:t>
            </w:r>
          </w:p>
        </w:tc>
      </w:tr>
      <w:tr w:rsidR="00D71F88" w:rsidRPr="00CD6727"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B.</w:t>
            </w:r>
          </w:p>
        </w:tc>
        <w:tc>
          <w:tcPr>
            <w:tcW w:w="4523" w:type="dxa"/>
            <w:gridSpan w:val="3"/>
            <w:shd w:val="clear" w:color="auto" w:fill="F2F2F2" w:themeFill="background1" w:themeFillShade="F2"/>
          </w:tcPr>
          <w:p w14:paraId="1CC76BEE" w14:textId="093B4E30"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0820770"/>
                <w14:checkbox>
                  <w14:checked w14:val="1"/>
                  <w14:checkedState w14:val="2612" w14:font="MS Gothic"/>
                  <w14:uncheckedState w14:val="2610" w14:font="MS Gothic"/>
                </w14:checkbox>
              </w:sdtPr>
              <w:sdtContent>
                <w:r w:rsidR="00CD6727">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Required</w:t>
            </w:r>
          </w:p>
        </w:tc>
        <w:tc>
          <w:tcPr>
            <w:tcW w:w="4516" w:type="dxa"/>
            <w:gridSpan w:val="3"/>
            <w:shd w:val="clear" w:color="auto" w:fill="F2F2F2" w:themeFill="background1" w:themeFillShade="F2"/>
          </w:tcPr>
          <w:p w14:paraId="298456A4" w14:textId="5C022E39"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264656911"/>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Elective</w:t>
            </w:r>
          </w:p>
        </w:tc>
      </w:tr>
      <w:tr w:rsidR="00D71F88" w:rsidRPr="00CD6727"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0E2BB939" w:rsidR="00D71F88" w:rsidRPr="00CD6727" w:rsidRDefault="00D71F88" w:rsidP="00832332">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3. Level/year at which this course is offered: </w:t>
            </w:r>
            <w:r w:rsidR="00832332" w:rsidRPr="00832332">
              <w:rPr>
                <w:rFonts w:asciiTheme="majorBidi" w:hAnsiTheme="majorBidi" w:cstheme="majorBidi"/>
                <w:color w:val="FFFFFF" w:themeColor="background1"/>
                <w:sz w:val="24"/>
                <w:szCs w:val="24"/>
              </w:rPr>
              <w:t>(Semester 2 - Year 1)</w:t>
            </w:r>
          </w:p>
        </w:tc>
      </w:tr>
      <w:tr w:rsidR="00D71F88" w:rsidRPr="00CD6727"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5D0BDC9" w:rsidR="00D71F88" w:rsidRPr="00CD6727" w:rsidRDefault="00206212"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4. </w:t>
            </w:r>
            <w:r w:rsidR="00D71F88" w:rsidRPr="00CD6727">
              <w:rPr>
                <w:rFonts w:asciiTheme="majorBidi" w:hAnsiTheme="majorBidi" w:cstheme="majorBidi"/>
                <w:color w:val="FFFFFF" w:themeColor="background1"/>
                <w:sz w:val="24"/>
                <w:szCs w:val="24"/>
              </w:rPr>
              <w:t xml:space="preserve">Course </w:t>
            </w:r>
            <w:r w:rsidR="001D3A21" w:rsidRPr="00CD6727">
              <w:rPr>
                <w:rFonts w:asciiTheme="majorBidi" w:hAnsiTheme="majorBidi" w:cstheme="majorBidi"/>
                <w:color w:val="FFFFFF" w:themeColor="background1"/>
                <w:sz w:val="24"/>
                <w:szCs w:val="24"/>
              </w:rPr>
              <w:t xml:space="preserve">General </w:t>
            </w:r>
            <w:r w:rsidR="00D71F88" w:rsidRPr="00CD6727">
              <w:rPr>
                <w:rFonts w:asciiTheme="majorBidi" w:hAnsiTheme="majorBidi" w:cstheme="majorBidi"/>
                <w:color w:val="FFFFFF" w:themeColor="background1"/>
                <w:sz w:val="24"/>
                <w:szCs w:val="24"/>
              </w:rPr>
              <w:t>Description:</w:t>
            </w:r>
          </w:p>
        </w:tc>
      </w:tr>
      <w:tr w:rsidR="008919A6" w:rsidRPr="00CD6727"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4765DF6A" w:rsidR="008919A6" w:rsidRPr="00CD6727" w:rsidRDefault="008919A6" w:rsidP="008919A6">
            <w:pPr>
              <w:rPr>
                <w:rFonts w:asciiTheme="majorBidi" w:hAnsiTheme="majorBidi" w:cstheme="majorBidi"/>
                <w:b w:val="0"/>
                <w:bCs w:val="0"/>
                <w:color w:val="000000" w:themeColor="text1"/>
                <w:sz w:val="24"/>
                <w:szCs w:val="24"/>
                <w:rtl/>
              </w:rPr>
            </w:pPr>
            <w:r w:rsidRPr="00E756CC">
              <w:rPr>
                <w:rFonts w:asciiTheme="minorHAnsi" w:hAnsiTheme="minorHAnsi" w:cstheme="minorHAnsi"/>
                <w:b w:val="0"/>
                <w:bCs w:val="0"/>
                <w:color w:val="000000" w:themeColor="text1"/>
                <w:sz w:val="24"/>
                <w:szCs w:val="24"/>
              </w:rPr>
              <w:t>ENG115-3 Reading Comprehension 2 is a comprehensive course designed to nurture students' abilities in understanding and interpreting various types of reading materials. The course focuses on developing skills necessary for identifying main ideas and supporting details in both paragraphs and essays. Through exercises and guided practice, students will learn to scan reading passages for specific information and skim for overall comprehension. The course content includes writing summaries and engaging in activities that emphasize critical reading skills. By equipping students with these essential tools, ENG115-3 serves as a foundational step towards achieving effective and thoughtful reading.</w:t>
            </w:r>
          </w:p>
        </w:tc>
      </w:tr>
      <w:tr w:rsidR="008919A6" w:rsidRPr="00CD6727"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8919A6" w:rsidRPr="00CD6727" w:rsidRDefault="008919A6" w:rsidP="008919A6">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5. Pre-requirements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8919A6" w:rsidRPr="00CD6727" w14:paraId="5595D113" w14:textId="77777777" w:rsidTr="00B5530B">
        <w:trPr>
          <w:cnfStyle w:val="000000100000" w:firstRow="0" w:lastRow="0" w:firstColumn="0" w:lastColumn="0" w:oddVBand="0" w:evenVBand="0" w:oddHBand="1" w:evenHBand="0" w:firstRowFirstColumn="0" w:firstRowLastColumn="0" w:lastRowFirstColumn="0" w:lastRowLastColumn="0"/>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6FE59519" w14:textId="399A11D1" w:rsidR="008919A6" w:rsidRPr="00CD6727" w:rsidRDefault="008919A6" w:rsidP="008919A6">
            <w:pPr>
              <w:ind w:right="43"/>
              <w:rPr>
                <w:rFonts w:asciiTheme="majorBidi" w:hAnsiTheme="majorBidi" w:cstheme="majorBidi"/>
                <w:color w:val="FFFFFF" w:themeColor="background1"/>
                <w:sz w:val="24"/>
                <w:szCs w:val="24"/>
              </w:rPr>
            </w:pPr>
            <w:r w:rsidRPr="00E756CC">
              <w:rPr>
                <w:rFonts w:asciiTheme="minorHAnsi" w:hAnsiTheme="minorHAnsi" w:cstheme="minorHAnsi"/>
                <w:b w:val="0"/>
                <w:bCs w:val="0"/>
                <w:sz w:val="24"/>
                <w:szCs w:val="24"/>
              </w:rPr>
              <w:t>ENG111-3 Reading Comprehension 1</w:t>
            </w:r>
          </w:p>
        </w:tc>
      </w:tr>
      <w:tr w:rsidR="008919A6" w:rsidRPr="00CD6727"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3CB97A" w:rsidR="008919A6" w:rsidRPr="00CD6727" w:rsidRDefault="008919A6" w:rsidP="008919A6">
            <w:pPr>
              <w:ind w:right="43"/>
              <w:rPr>
                <w:rFonts w:asciiTheme="majorBidi" w:hAnsiTheme="majorBidi" w:cstheme="majorBidi"/>
                <w:color w:val="FFFFFF" w:themeColor="background1"/>
                <w:sz w:val="24"/>
                <w:szCs w:val="24"/>
              </w:rPr>
            </w:pPr>
            <w:bookmarkStart w:id="3" w:name="_Hlk511560069"/>
            <w:r w:rsidRPr="00CD6727">
              <w:rPr>
                <w:rFonts w:asciiTheme="majorBidi" w:hAnsiTheme="majorBidi" w:cstheme="majorBidi"/>
                <w:color w:val="FFFFFF" w:themeColor="background1"/>
                <w:sz w:val="24"/>
                <w:szCs w:val="24"/>
              </w:rPr>
              <w:t xml:space="preserve">6. Co-requisites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bookmarkEnd w:id="3"/>
      <w:tr w:rsidR="008919A6" w:rsidRPr="00CD6727" w14:paraId="43FB0C04" w14:textId="77777777" w:rsidTr="00B5530B">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00B89364" w14:textId="63D4B2F8" w:rsidR="008919A6" w:rsidRPr="00CD6727" w:rsidRDefault="008919A6" w:rsidP="008919A6">
            <w:pPr>
              <w:ind w:right="43"/>
              <w:rPr>
                <w:rFonts w:asciiTheme="majorBidi" w:hAnsiTheme="majorBidi" w:cstheme="majorBidi"/>
                <w:color w:val="FFFFFF" w:themeColor="background1"/>
                <w:sz w:val="24"/>
                <w:szCs w:val="24"/>
              </w:rPr>
            </w:pPr>
            <w:r w:rsidRPr="00E756CC">
              <w:rPr>
                <w:rFonts w:asciiTheme="minorHAnsi" w:hAnsiTheme="minorHAnsi" w:cstheme="minorHAnsi"/>
                <w:b w:val="0"/>
                <w:bCs w:val="0"/>
                <w:sz w:val="24"/>
                <w:szCs w:val="24"/>
              </w:rPr>
              <w:t>N/A</w:t>
            </w:r>
          </w:p>
        </w:tc>
      </w:tr>
      <w:tr w:rsidR="008919A6" w:rsidRPr="00CD6727"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8919A6" w:rsidRPr="00CD6727" w:rsidRDefault="008919A6" w:rsidP="008919A6">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7. Course Main Objective(s):</w:t>
            </w:r>
          </w:p>
        </w:tc>
      </w:tr>
      <w:tr w:rsidR="008919A6" w:rsidRPr="00CD6727" w14:paraId="6B58D5F2" w14:textId="77777777" w:rsidTr="0039498A">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FEFBE00" w14:textId="4D35796F" w:rsidR="008919A6" w:rsidRPr="00CD6727" w:rsidRDefault="008919A6" w:rsidP="008919A6">
            <w:pPr>
              <w:shd w:val="clear" w:color="auto" w:fill="F2F2F2" w:themeFill="background1" w:themeFillShade="F2"/>
              <w:rPr>
                <w:rFonts w:asciiTheme="majorBidi" w:hAnsiTheme="majorBidi" w:cstheme="majorBidi"/>
                <w:b w:val="0"/>
                <w:bCs w:val="0"/>
                <w:color w:val="000000" w:themeColor="text1"/>
                <w:sz w:val="24"/>
                <w:szCs w:val="24"/>
                <w:rtl/>
              </w:rPr>
            </w:pPr>
            <w:r w:rsidRPr="00E756CC">
              <w:rPr>
                <w:rFonts w:asciiTheme="minorHAnsi" w:hAnsiTheme="minorHAnsi" w:cstheme="minorHAnsi"/>
                <w:b w:val="0"/>
                <w:bCs w:val="0"/>
                <w:color w:val="000000" w:themeColor="text1"/>
                <w:sz w:val="24"/>
                <w:szCs w:val="24"/>
              </w:rPr>
              <w:t>The primary objective of ENG115-3 Reading Comprehension 2 is to cultivate students' abilities to discern and analyze reading materials with precision. Through targeted exercises, students will develop skills to recognize main ideas and their supporting details in various forms of text. The course also emphasizes techniques for scanning and skimming, allowing for effective information retrieval and a broad understanding of the content. The training in summarizing reading passages encapsulates these skills, leading students to synthesize information coherently. The course's aim is to enable students to become proficient readers who can thoughtfully engage with diverse reading materials, applying these skills in academic and real-world contexts.</w:t>
            </w:r>
          </w:p>
        </w:tc>
      </w:tr>
    </w:tbl>
    <w:p w14:paraId="5E4C4050" w14:textId="77777777" w:rsidR="008919A6" w:rsidRDefault="008919A6" w:rsidP="00CD6727">
      <w:pPr>
        <w:rPr>
          <w:rStyle w:val="a"/>
          <w:rFonts w:asciiTheme="majorBidi" w:hAnsiTheme="majorBidi" w:cstheme="majorBidi"/>
          <w:b/>
          <w:bCs/>
          <w:color w:val="52B5C2"/>
          <w:sz w:val="24"/>
          <w:szCs w:val="24"/>
        </w:rPr>
      </w:pPr>
      <w:bookmarkStart w:id="4" w:name="_Ref115691940"/>
      <w:bookmarkStart w:id="5" w:name="_Hlk531080362"/>
    </w:p>
    <w:p w14:paraId="3A8FD124" w14:textId="77777777" w:rsidR="008919A6" w:rsidRDefault="008919A6" w:rsidP="00CD6727">
      <w:pPr>
        <w:rPr>
          <w:rStyle w:val="a"/>
          <w:rFonts w:asciiTheme="majorBidi" w:hAnsiTheme="majorBidi" w:cstheme="majorBidi"/>
          <w:b/>
          <w:bCs/>
          <w:color w:val="52B5C2"/>
          <w:sz w:val="24"/>
          <w:szCs w:val="24"/>
        </w:rPr>
      </w:pPr>
    </w:p>
    <w:p w14:paraId="398812B9" w14:textId="77777777" w:rsidR="008919A6" w:rsidRDefault="008919A6" w:rsidP="00CD6727">
      <w:pPr>
        <w:rPr>
          <w:rStyle w:val="a"/>
          <w:rFonts w:asciiTheme="majorBidi" w:hAnsiTheme="majorBidi" w:cstheme="majorBidi"/>
          <w:b/>
          <w:bCs/>
          <w:color w:val="52B5C2"/>
          <w:sz w:val="24"/>
          <w:szCs w:val="24"/>
        </w:rPr>
      </w:pPr>
    </w:p>
    <w:p w14:paraId="1E5C8F3A" w14:textId="77777777" w:rsidR="008919A6" w:rsidRDefault="008919A6" w:rsidP="00CD6727">
      <w:pPr>
        <w:rPr>
          <w:rStyle w:val="a"/>
          <w:rFonts w:asciiTheme="majorBidi" w:hAnsiTheme="majorBidi" w:cstheme="majorBidi"/>
          <w:b/>
          <w:bCs/>
          <w:color w:val="52B5C2"/>
          <w:sz w:val="24"/>
          <w:szCs w:val="24"/>
        </w:rPr>
      </w:pPr>
    </w:p>
    <w:p w14:paraId="7DDE71EE" w14:textId="77777777" w:rsidR="008919A6" w:rsidRDefault="008919A6" w:rsidP="00CD6727">
      <w:pPr>
        <w:rPr>
          <w:rStyle w:val="a"/>
          <w:rFonts w:asciiTheme="majorBidi" w:hAnsiTheme="majorBidi" w:cstheme="majorBidi"/>
          <w:b/>
          <w:bCs/>
          <w:color w:val="52B5C2"/>
          <w:sz w:val="24"/>
          <w:szCs w:val="24"/>
        </w:rPr>
      </w:pPr>
    </w:p>
    <w:p w14:paraId="59B12B53" w14:textId="136329EE" w:rsidR="00A44627" w:rsidRPr="00CD6727" w:rsidRDefault="004C1C63" w:rsidP="00CD6727">
      <w:pPr>
        <w:rPr>
          <w:rFonts w:asciiTheme="majorBidi" w:hAnsiTheme="majorBidi" w:cstheme="majorBidi"/>
          <w:sz w:val="24"/>
          <w:szCs w:val="24"/>
        </w:rPr>
      </w:pPr>
      <w:r w:rsidRPr="00CD6727">
        <w:rPr>
          <w:rStyle w:val="a"/>
          <w:rFonts w:asciiTheme="majorBidi" w:hAnsiTheme="majorBidi" w:cstheme="majorBidi"/>
          <w:b/>
          <w:bCs/>
          <w:color w:val="52B5C2"/>
          <w:sz w:val="24"/>
          <w:szCs w:val="24"/>
        </w:rPr>
        <w:lastRenderedPageBreak/>
        <w:t>2</w:t>
      </w:r>
      <w:r w:rsidR="00B97745" w:rsidRPr="00CD6727">
        <w:rPr>
          <w:rStyle w:val="a"/>
          <w:rFonts w:asciiTheme="majorBidi" w:hAnsiTheme="majorBidi" w:cstheme="majorBidi"/>
          <w:b/>
          <w:bCs/>
          <w:color w:val="52B5C2"/>
          <w:sz w:val="24"/>
          <w:szCs w:val="24"/>
        </w:rPr>
        <w:t xml:space="preserve">. </w:t>
      </w:r>
      <w:r w:rsidR="00203E75" w:rsidRPr="00CD6727">
        <w:rPr>
          <w:rStyle w:val="a"/>
          <w:rFonts w:asciiTheme="majorBidi" w:hAnsiTheme="majorBidi" w:cstheme="majorBidi"/>
          <w:b/>
          <w:bCs/>
          <w:color w:val="52B5C2"/>
          <w:sz w:val="24"/>
          <w:szCs w:val="24"/>
        </w:rPr>
        <w:t xml:space="preserve">Teaching </w:t>
      </w:r>
      <w:r w:rsidR="003E1699" w:rsidRPr="00CD6727">
        <w:rPr>
          <w:rStyle w:val="a"/>
          <w:rFonts w:asciiTheme="majorBidi" w:hAnsiTheme="majorBidi" w:cstheme="majorBidi"/>
          <w:b/>
          <w:bCs/>
          <w:color w:val="52B5C2"/>
          <w:sz w:val="24"/>
          <w:szCs w:val="24"/>
        </w:rPr>
        <w:t>mode</w:t>
      </w:r>
      <w:r w:rsidR="003E1699" w:rsidRPr="00CD6727">
        <w:rPr>
          <w:rStyle w:val="a"/>
          <w:rFonts w:asciiTheme="majorBidi" w:hAnsiTheme="majorBidi" w:cstheme="majorBidi"/>
          <w:color w:val="00B050"/>
          <w:sz w:val="24"/>
          <w:szCs w:val="24"/>
        </w:rPr>
        <w:t xml:space="preserve"> </w:t>
      </w:r>
      <w:r w:rsidR="003E1699" w:rsidRPr="00CD6727">
        <w:rPr>
          <w:rStyle w:val="a"/>
          <w:rFonts w:asciiTheme="majorBidi" w:hAnsiTheme="majorBidi" w:cstheme="majorBidi"/>
          <w:color w:val="auto"/>
          <w:sz w:val="24"/>
          <w:szCs w:val="24"/>
        </w:rPr>
        <w:t>(</w:t>
      </w:r>
      <w:r w:rsidR="00D556A0" w:rsidRPr="00CD6727">
        <w:rPr>
          <w:rStyle w:val="a"/>
          <w:rFonts w:asciiTheme="majorBidi" w:hAnsiTheme="majorBidi" w:cstheme="majorBid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CD6727"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CD6727" w:rsidRDefault="00B97745"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3509" w:type="dxa"/>
            <w:shd w:val="clear" w:color="auto" w:fill="4C3D8E"/>
            <w:vAlign w:val="center"/>
          </w:tcPr>
          <w:p w14:paraId="08C8AB33" w14:textId="2E1A924C"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Mode of Instruction</w:t>
            </w:r>
          </w:p>
        </w:tc>
        <w:tc>
          <w:tcPr>
            <w:tcW w:w="2607" w:type="dxa"/>
            <w:shd w:val="clear" w:color="auto" w:fill="4C3D8E"/>
            <w:vAlign w:val="center"/>
          </w:tcPr>
          <w:p w14:paraId="155C7DF9" w14:textId="459FF2E1"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Contact Hours</w:t>
            </w:r>
          </w:p>
        </w:tc>
        <w:tc>
          <w:tcPr>
            <w:tcW w:w="2600" w:type="dxa"/>
            <w:shd w:val="clear" w:color="auto" w:fill="4C3D8E"/>
            <w:vAlign w:val="center"/>
          </w:tcPr>
          <w:p w14:paraId="18598703" w14:textId="3198D232"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Percentage</w:t>
            </w:r>
          </w:p>
        </w:tc>
      </w:tr>
      <w:tr w:rsidR="008919A6" w:rsidRPr="00CD6727"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8919A6" w:rsidRPr="00CD6727" w:rsidRDefault="008919A6" w:rsidP="008919A6">
            <w:pPr>
              <w:spacing w:after="0"/>
              <w:ind w:left="300"/>
              <w:rPr>
                <w:rFonts w:asciiTheme="majorBidi" w:hAnsiTheme="majorBidi" w:cstheme="majorBidi"/>
                <w:sz w:val="24"/>
                <w:szCs w:val="24"/>
              </w:rPr>
            </w:pPr>
            <w:r w:rsidRPr="00CD6727">
              <w:rPr>
                <w:rFonts w:asciiTheme="majorBidi" w:hAnsiTheme="majorBidi" w:cstheme="majorBidi"/>
                <w:sz w:val="24"/>
                <w:szCs w:val="24"/>
              </w:rPr>
              <w:t>1</w:t>
            </w:r>
          </w:p>
        </w:tc>
        <w:tc>
          <w:tcPr>
            <w:tcW w:w="3509" w:type="dxa"/>
            <w:shd w:val="clear" w:color="auto" w:fill="F2F2F2" w:themeFill="background1" w:themeFillShade="F2"/>
          </w:tcPr>
          <w:p w14:paraId="25C11AD5" w14:textId="61A8558A" w:rsidR="008919A6" w:rsidRPr="00CD6727" w:rsidRDefault="008919A6" w:rsidP="008919A6">
            <w:pPr>
              <w:spacing w:after="0"/>
              <w:rPr>
                <w:rFonts w:asciiTheme="majorBidi" w:hAnsiTheme="majorBidi" w:cstheme="majorBidi"/>
                <w:sz w:val="24"/>
                <w:szCs w:val="24"/>
                <w:rtl/>
              </w:rPr>
            </w:pPr>
            <w:r w:rsidRPr="00CD6727">
              <w:rPr>
                <w:rFonts w:asciiTheme="majorBidi" w:hAnsiTheme="majorBidi" w:cstheme="majorBidi"/>
                <w:sz w:val="24"/>
                <w:szCs w:val="24"/>
              </w:rPr>
              <w:t>Traditional classroom</w:t>
            </w:r>
          </w:p>
        </w:tc>
        <w:tc>
          <w:tcPr>
            <w:tcW w:w="2607" w:type="dxa"/>
            <w:shd w:val="clear" w:color="auto" w:fill="F2F2F2" w:themeFill="background1" w:themeFillShade="F2"/>
            <w:vAlign w:val="center"/>
          </w:tcPr>
          <w:p w14:paraId="7C2F2B3A" w14:textId="276BEF02" w:rsidR="008919A6" w:rsidRPr="00CD6727" w:rsidRDefault="008919A6" w:rsidP="008919A6">
            <w:pPr>
              <w:spacing w:after="0"/>
              <w:rPr>
                <w:rFonts w:asciiTheme="majorBidi" w:hAnsiTheme="majorBidi" w:cstheme="majorBidi"/>
                <w:sz w:val="24"/>
                <w:szCs w:val="24"/>
              </w:rPr>
            </w:pPr>
            <w:r>
              <w:rPr>
                <w:rFonts w:cstheme="minorHAnsi"/>
                <w:sz w:val="24"/>
                <w:szCs w:val="24"/>
              </w:rPr>
              <w:t>45</w:t>
            </w:r>
          </w:p>
        </w:tc>
        <w:tc>
          <w:tcPr>
            <w:tcW w:w="2600" w:type="dxa"/>
            <w:shd w:val="clear" w:color="auto" w:fill="F2F2F2" w:themeFill="background1" w:themeFillShade="F2"/>
            <w:vAlign w:val="center"/>
          </w:tcPr>
          <w:p w14:paraId="389A45B5" w14:textId="72BCE123" w:rsidR="008919A6" w:rsidRPr="00CD6727" w:rsidRDefault="008919A6" w:rsidP="008919A6">
            <w:pPr>
              <w:spacing w:after="0"/>
              <w:rPr>
                <w:rFonts w:asciiTheme="majorBidi" w:hAnsiTheme="majorBidi" w:cstheme="majorBidi"/>
                <w:sz w:val="24"/>
                <w:szCs w:val="24"/>
              </w:rPr>
            </w:pPr>
            <w:r>
              <w:rPr>
                <w:rFonts w:cstheme="minorHAnsi"/>
              </w:rPr>
              <w:t>100%</w:t>
            </w:r>
          </w:p>
        </w:tc>
      </w:tr>
      <w:tr w:rsidR="008919A6" w:rsidRPr="00CD6727"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8919A6" w:rsidRPr="00CD6727" w:rsidRDefault="008919A6" w:rsidP="008919A6">
            <w:pPr>
              <w:spacing w:after="0"/>
              <w:ind w:left="300"/>
              <w:rPr>
                <w:rFonts w:asciiTheme="majorBidi" w:hAnsiTheme="majorBidi" w:cstheme="majorBidi"/>
                <w:sz w:val="24"/>
                <w:szCs w:val="24"/>
              </w:rPr>
            </w:pPr>
            <w:r w:rsidRPr="00CD6727">
              <w:rPr>
                <w:rFonts w:asciiTheme="majorBidi" w:hAnsiTheme="majorBidi" w:cstheme="majorBidi"/>
                <w:sz w:val="24"/>
                <w:szCs w:val="24"/>
              </w:rPr>
              <w:t>2</w:t>
            </w:r>
          </w:p>
        </w:tc>
        <w:tc>
          <w:tcPr>
            <w:tcW w:w="3509" w:type="dxa"/>
            <w:shd w:val="clear" w:color="auto" w:fill="D9D9D9" w:themeFill="background1" w:themeFillShade="D9"/>
          </w:tcPr>
          <w:p w14:paraId="7D1E2428" w14:textId="11E67D5B" w:rsidR="008919A6" w:rsidRPr="00CD6727" w:rsidRDefault="008919A6" w:rsidP="008919A6">
            <w:pPr>
              <w:spacing w:after="0"/>
              <w:rPr>
                <w:rFonts w:asciiTheme="majorBidi" w:hAnsiTheme="majorBidi" w:cstheme="majorBidi"/>
                <w:sz w:val="24"/>
                <w:szCs w:val="24"/>
                <w:rtl/>
              </w:rPr>
            </w:pPr>
            <w:r w:rsidRPr="00CD6727">
              <w:rPr>
                <w:rFonts w:asciiTheme="majorBidi" w:hAnsiTheme="majorBidi" w:cstheme="majorBidi"/>
                <w:sz w:val="24"/>
                <w:szCs w:val="24"/>
              </w:rPr>
              <w:t>E-learning</w:t>
            </w:r>
          </w:p>
        </w:tc>
        <w:tc>
          <w:tcPr>
            <w:tcW w:w="2607" w:type="dxa"/>
            <w:shd w:val="clear" w:color="auto" w:fill="D9D9D9" w:themeFill="background1" w:themeFillShade="D9"/>
            <w:vAlign w:val="center"/>
          </w:tcPr>
          <w:p w14:paraId="085E033A" w14:textId="5315EB82" w:rsidR="008919A6" w:rsidRPr="00CD6727" w:rsidRDefault="008919A6" w:rsidP="008919A6">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19AE82BE" w14:textId="0AF8B45E" w:rsidR="008919A6" w:rsidRPr="00CD6727" w:rsidRDefault="008919A6" w:rsidP="008919A6">
            <w:pPr>
              <w:spacing w:after="0"/>
              <w:rPr>
                <w:rFonts w:asciiTheme="majorBidi" w:hAnsiTheme="majorBidi" w:cstheme="majorBidi"/>
                <w:sz w:val="24"/>
                <w:szCs w:val="24"/>
              </w:rPr>
            </w:pPr>
            <w:r>
              <w:rPr>
                <w:rFonts w:cstheme="minorHAnsi"/>
              </w:rPr>
              <w:t>-</w:t>
            </w:r>
          </w:p>
        </w:tc>
      </w:tr>
      <w:tr w:rsidR="008919A6" w:rsidRPr="00CD6727"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8919A6" w:rsidRPr="00CD6727" w:rsidRDefault="008919A6" w:rsidP="008919A6">
            <w:pPr>
              <w:spacing w:after="0"/>
              <w:ind w:left="300"/>
              <w:rPr>
                <w:rFonts w:asciiTheme="majorBidi" w:hAnsiTheme="majorBidi" w:cstheme="majorBidi"/>
                <w:sz w:val="24"/>
                <w:szCs w:val="24"/>
              </w:rPr>
            </w:pPr>
            <w:r w:rsidRPr="00CD6727">
              <w:rPr>
                <w:rFonts w:asciiTheme="majorBidi" w:hAnsiTheme="majorBidi" w:cstheme="majorBidi"/>
                <w:sz w:val="24"/>
                <w:szCs w:val="24"/>
              </w:rPr>
              <w:t>3</w:t>
            </w:r>
          </w:p>
        </w:tc>
        <w:tc>
          <w:tcPr>
            <w:tcW w:w="3509" w:type="dxa"/>
            <w:shd w:val="clear" w:color="auto" w:fill="F2F2F2" w:themeFill="background1" w:themeFillShade="F2"/>
          </w:tcPr>
          <w:p w14:paraId="5263C6F4" w14:textId="24EDDB78" w:rsidR="008919A6" w:rsidRPr="00CD6727" w:rsidRDefault="008919A6" w:rsidP="008919A6">
            <w:pPr>
              <w:spacing w:after="0"/>
              <w:rPr>
                <w:rFonts w:asciiTheme="majorBidi" w:hAnsiTheme="majorBidi" w:cstheme="majorBidi"/>
                <w:sz w:val="24"/>
                <w:szCs w:val="24"/>
              </w:rPr>
            </w:pPr>
            <w:r w:rsidRPr="00CD6727">
              <w:rPr>
                <w:rFonts w:asciiTheme="majorBidi" w:hAnsiTheme="majorBidi" w:cstheme="majorBidi"/>
                <w:sz w:val="24"/>
                <w:szCs w:val="24"/>
              </w:rPr>
              <w:t>Hybrid</w:t>
            </w:r>
          </w:p>
          <w:p w14:paraId="58D44FA3" w14:textId="77777777" w:rsidR="008919A6" w:rsidRPr="00CD6727" w:rsidRDefault="008919A6" w:rsidP="008919A6">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Traditional classroom</w:t>
            </w:r>
          </w:p>
          <w:p w14:paraId="72203CA1" w14:textId="6400079D" w:rsidR="008919A6" w:rsidRPr="00CD6727" w:rsidRDefault="008919A6" w:rsidP="008919A6">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E-learning</w:t>
            </w:r>
          </w:p>
        </w:tc>
        <w:tc>
          <w:tcPr>
            <w:tcW w:w="2607" w:type="dxa"/>
            <w:shd w:val="clear" w:color="auto" w:fill="F2F2F2" w:themeFill="background1" w:themeFillShade="F2"/>
            <w:vAlign w:val="center"/>
          </w:tcPr>
          <w:p w14:paraId="59C2E7BE" w14:textId="022C4156" w:rsidR="008919A6" w:rsidRPr="00CD6727" w:rsidRDefault="008919A6" w:rsidP="008919A6">
            <w:pPr>
              <w:spacing w:after="0"/>
              <w:rPr>
                <w:rFonts w:asciiTheme="majorBidi" w:hAnsiTheme="majorBidi" w:cstheme="majorBidi"/>
                <w:sz w:val="24"/>
                <w:szCs w:val="24"/>
              </w:rPr>
            </w:pPr>
            <w:r>
              <w:rPr>
                <w:rFonts w:cstheme="minorHAnsi"/>
                <w:sz w:val="24"/>
                <w:szCs w:val="24"/>
              </w:rPr>
              <w:t>-</w:t>
            </w:r>
          </w:p>
        </w:tc>
        <w:tc>
          <w:tcPr>
            <w:tcW w:w="2600" w:type="dxa"/>
            <w:shd w:val="clear" w:color="auto" w:fill="F2F2F2" w:themeFill="background1" w:themeFillShade="F2"/>
            <w:vAlign w:val="center"/>
          </w:tcPr>
          <w:p w14:paraId="25415C96" w14:textId="76D322C8" w:rsidR="008919A6" w:rsidRPr="00CD6727" w:rsidRDefault="008919A6" w:rsidP="008919A6">
            <w:pPr>
              <w:spacing w:after="0"/>
              <w:rPr>
                <w:rFonts w:asciiTheme="majorBidi" w:hAnsiTheme="majorBidi" w:cstheme="majorBidi"/>
                <w:sz w:val="24"/>
                <w:szCs w:val="24"/>
              </w:rPr>
            </w:pPr>
            <w:r>
              <w:rPr>
                <w:rFonts w:cstheme="minorHAnsi"/>
              </w:rPr>
              <w:t>-</w:t>
            </w:r>
          </w:p>
        </w:tc>
      </w:tr>
      <w:tr w:rsidR="008919A6" w:rsidRPr="00CD6727"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8919A6" w:rsidRPr="00CD6727" w:rsidRDefault="008919A6" w:rsidP="008919A6">
            <w:pPr>
              <w:spacing w:after="0"/>
              <w:ind w:left="300"/>
              <w:rPr>
                <w:rFonts w:asciiTheme="majorBidi" w:hAnsiTheme="majorBidi" w:cstheme="majorBidi"/>
                <w:sz w:val="24"/>
                <w:szCs w:val="24"/>
              </w:rPr>
            </w:pPr>
            <w:r w:rsidRPr="00CD6727">
              <w:rPr>
                <w:rFonts w:asciiTheme="majorBidi" w:hAnsiTheme="majorBidi" w:cstheme="majorBidi"/>
                <w:sz w:val="24"/>
                <w:szCs w:val="24"/>
              </w:rPr>
              <w:t>4</w:t>
            </w:r>
          </w:p>
        </w:tc>
        <w:tc>
          <w:tcPr>
            <w:tcW w:w="3509" w:type="dxa"/>
            <w:shd w:val="clear" w:color="auto" w:fill="D9D9D9" w:themeFill="background1" w:themeFillShade="D9"/>
          </w:tcPr>
          <w:p w14:paraId="2A278C0D" w14:textId="66C95058" w:rsidR="008919A6" w:rsidRPr="00CD6727" w:rsidRDefault="008919A6" w:rsidP="008919A6">
            <w:pPr>
              <w:spacing w:after="0"/>
              <w:rPr>
                <w:rFonts w:asciiTheme="majorBidi" w:hAnsiTheme="majorBidi" w:cstheme="majorBidi"/>
                <w:sz w:val="24"/>
                <w:szCs w:val="24"/>
              </w:rPr>
            </w:pPr>
            <w:r w:rsidRPr="00CD6727">
              <w:rPr>
                <w:rFonts w:asciiTheme="majorBidi" w:hAnsiTheme="majorBidi" w:cstheme="majorBidi"/>
                <w:sz w:val="24"/>
                <w:szCs w:val="24"/>
              </w:rPr>
              <w:t>Distance learning</w:t>
            </w:r>
          </w:p>
        </w:tc>
        <w:tc>
          <w:tcPr>
            <w:tcW w:w="2607" w:type="dxa"/>
            <w:shd w:val="clear" w:color="auto" w:fill="D9D9D9" w:themeFill="background1" w:themeFillShade="D9"/>
            <w:vAlign w:val="center"/>
          </w:tcPr>
          <w:p w14:paraId="4A34A869" w14:textId="1CEA48C0" w:rsidR="008919A6" w:rsidRPr="00CD6727" w:rsidRDefault="008919A6" w:rsidP="008919A6">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612DAE3E" w14:textId="62F59C21" w:rsidR="008919A6" w:rsidRPr="00CD6727" w:rsidRDefault="008919A6" w:rsidP="008919A6">
            <w:pPr>
              <w:spacing w:after="0"/>
              <w:rPr>
                <w:rFonts w:asciiTheme="majorBidi" w:hAnsiTheme="majorBidi" w:cstheme="majorBidi"/>
                <w:sz w:val="24"/>
                <w:szCs w:val="24"/>
              </w:rPr>
            </w:pPr>
            <w:r>
              <w:rPr>
                <w:rFonts w:cstheme="minorHAnsi"/>
              </w:rPr>
              <w:t>-</w:t>
            </w:r>
          </w:p>
        </w:tc>
      </w:tr>
    </w:tbl>
    <w:p w14:paraId="74D44109" w14:textId="77777777" w:rsidR="00CD6727" w:rsidRPr="00CD6727" w:rsidRDefault="00CD6727" w:rsidP="00CD6727">
      <w:pPr>
        <w:rPr>
          <w:rStyle w:val="a"/>
          <w:rFonts w:asciiTheme="majorBidi" w:hAnsiTheme="majorBidi" w:cstheme="majorBidi"/>
          <w:b/>
          <w:bCs/>
          <w:color w:val="52B5C2"/>
          <w:sz w:val="24"/>
          <w:szCs w:val="24"/>
        </w:rPr>
      </w:pPr>
      <w:bookmarkStart w:id="6" w:name="_Ref115691960"/>
    </w:p>
    <w:p w14:paraId="1FCFDB3D" w14:textId="585A601F" w:rsidR="008D0CEB" w:rsidRPr="00CD6727" w:rsidRDefault="004C1C63" w:rsidP="00CD6727">
      <w:pPr>
        <w:rPr>
          <w:rFonts w:asciiTheme="majorBidi" w:hAnsiTheme="majorBidi" w:cstheme="majorBidi"/>
          <w:sz w:val="24"/>
          <w:szCs w:val="24"/>
          <w:lang w:bidi="ar-EG"/>
        </w:rPr>
      </w:pPr>
      <w:r w:rsidRPr="00CD6727">
        <w:rPr>
          <w:rStyle w:val="a"/>
          <w:rFonts w:asciiTheme="majorBidi" w:hAnsiTheme="majorBidi" w:cstheme="majorBidi"/>
          <w:b/>
          <w:bCs/>
          <w:color w:val="52B5C2"/>
          <w:sz w:val="24"/>
          <w:szCs w:val="24"/>
        </w:rPr>
        <w:t>3</w:t>
      </w:r>
      <w:r w:rsidR="008D0CEB" w:rsidRPr="00CD6727">
        <w:rPr>
          <w:rStyle w:val="a"/>
          <w:rFonts w:asciiTheme="majorBidi" w:hAnsiTheme="majorBidi" w:cstheme="majorBidi"/>
          <w:b/>
          <w:bCs/>
          <w:color w:val="52B5C2"/>
          <w:sz w:val="24"/>
          <w:szCs w:val="24"/>
        </w:rPr>
        <w:t>. Contact Hours</w:t>
      </w:r>
      <w:r w:rsidR="008D0CEB" w:rsidRPr="00CD6727">
        <w:rPr>
          <w:rStyle w:val="a"/>
          <w:rFonts w:asciiTheme="majorBidi" w:hAnsiTheme="majorBidi" w:cstheme="majorBidi"/>
          <w:color w:val="52B5C2"/>
          <w:sz w:val="24"/>
          <w:szCs w:val="24"/>
        </w:rPr>
        <w:t xml:space="preserve"> </w:t>
      </w:r>
      <w:r w:rsidR="008D0CEB" w:rsidRPr="00CD6727">
        <w:rPr>
          <w:rStyle w:val="a"/>
          <w:rFonts w:asciiTheme="majorBidi" w:hAnsiTheme="majorBidi" w:cstheme="majorBidi"/>
          <w:color w:val="auto"/>
          <w:sz w:val="24"/>
          <w:szCs w:val="24"/>
        </w:rPr>
        <w:t xml:space="preserve">(based on </w:t>
      </w:r>
      <w:r w:rsidR="00C35654" w:rsidRPr="00CD6727">
        <w:rPr>
          <w:rStyle w:val="a"/>
          <w:rFonts w:asciiTheme="majorBidi" w:hAnsiTheme="majorBidi" w:cstheme="majorBidi"/>
          <w:color w:val="auto"/>
          <w:sz w:val="24"/>
          <w:szCs w:val="24"/>
        </w:rPr>
        <w:t xml:space="preserve">the </w:t>
      </w:r>
      <w:r w:rsidR="008D0CEB" w:rsidRPr="00CD6727">
        <w:rPr>
          <w:rStyle w:val="a"/>
          <w:rFonts w:asciiTheme="majorBidi" w:hAnsiTheme="majorBidi" w:cstheme="majorBid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CD6727"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6713" w:type="dxa"/>
            <w:shd w:val="clear" w:color="auto" w:fill="4C3D8E"/>
            <w:vAlign w:val="center"/>
          </w:tcPr>
          <w:p w14:paraId="63CB85BD" w14:textId="1EDC8F9A"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Activity</w:t>
            </w:r>
          </w:p>
        </w:tc>
        <w:tc>
          <w:tcPr>
            <w:tcW w:w="2022" w:type="dxa"/>
            <w:shd w:val="clear" w:color="auto" w:fill="4C3D8E"/>
            <w:vAlign w:val="center"/>
          </w:tcPr>
          <w:p w14:paraId="11D691F5" w14:textId="7147D44E"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8D0CEB" w:rsidRPr="00CD6727"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E7AAFBF" w14:textId="74D424AC"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Lecture</w:t>
            </w:r>
            <w:r w:rsidR="001908A4" w:rsidRPr="00CD6727">
              <w:rPr>
                <w:rFonts w:asciiTheme="majorBidi" w:hAnsiTheme="majorBidi" w:cstheme="majorBidi"/>
                <w:b/>
                <w:bCs/>
                <w:sz w:val="24"/>
                <w:szCs w:val="24"/>
              </w:rPr>
              <w:t>s</w:t>
            </w:r>
          </w:p>
        </w:tc>
        <w:tc>
          <w:tcPr>
            <w:tcW w:w="2022" w:type="dxa"/>
            <w:shd w:val="clear" w:color="auto" w:fill="F2F2F2" w:themeFill="background1" w:themeFillShade="F2"/>
            <w:vAlign w:val="center"/>
          </w:tcPr>
          <w:p w14:paraId="43B5319D" w14:textId="5A3A8059" w:rsidR="008D0CEB" w:rsidRPr="00CD6727" w:rsidRDefault="008919A6"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45</w:t>
            </w:r>
          </w:p>
        </w:tc>
      </w:tr>
      <w:tr w:rsidR="008D0CEB" w:rsidRPr="00CD6727"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456B0D95" w14:textId="551DFF16"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Laboratory/Studio</w:t>
            </w:r>
          </w:p>
        </w:tc>
        <w:tc>
          <w:tcPr>
            <w:tcW w:w="2022" w:type="dxa"/>
            <w:shd w:val="clear" w:color="auto" w:fill="D9D9D9" w:themeFill="background1" w:themeFillShade="D9"/>
            <w:vAlign w:val="center"/>
          </w:tcPr>
          <w:p w14:paraId="36F4F7C1" w14:textId="73CD057F" w:rsidR="008D0CEB" w:rsidRPr="00CD6727" w:rsidRDefault="008919A6"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6EF1F9C4" w14:textId="132FA456" w:rsidR="008D0CEB" w:rsidRPr="00CD6727" w:rsidRDefault="008D0CEB" w:rsidP="00CD6727">
            <w:pPr>
              <w:spacing w:after="100" w:afterAutospacing="1"/>
              <w:rPr>
                <w:rFonts w:asciiTheme="majorBidi" w:hAnsiTheme="majorBidi" w:cstheme="majorBidi"/>
                <w:b/>
                <w:bCs/>
                <w:sz w:val="24"/>
                <w:szCs w:val="24"/>
                <w:rtl/>
              </w:rPr>
            </w:pPr>
            <w:r w:rsidRPr="00CD6727">
              <w:rPr>
                <w:rFonts w:asciiTheme="majorBidi" w:hAnsiTheme="majorBidi" w:cstheme="majorBidi"/>
                <w:b/>
                <w:bCs/>
                <w:sz w:val="24"/>
                <w:szCs w:val="24"/>
              </w:rPr>
              <w:t>Field</w:t>
            </w:r>
          </w:p>
        </w:tc>
        <w:tc>
          <w:tcPr>
            <w:tcW w:w="2022" w:type="dxa"/>
            <w:shd w:val="clear" w:color="auto" w:fill="F2F2F2" w:themeFill="background1" w:themeFillShade="F2"/>
            <w:vAlign w:val="center"/>
          </w:tcPr>
          <w:p w14:paraId="5407BD67" w14:textId="1B58CC27" w:rsidR="008D0CEB" w:rsidRPr="00CD6727" w:rsidRDefault="008919A6"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6F4C4952" w14:textId="571FB2EE"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 xml:space="preserve">Tutorial  </w:t>
            </w:r>
          </w:p>
        </w:tc>
        <w:tc>
          <w:tcPr>
            <w:tcW w:w="2022" w:type="dxa"/>
            <w:shd w:val="clear" w:color="auto" w:fill="D9D9D9" w:themeFill="background1" w:themeFillShade="D9"/>
            <w:vAlign w:val="center"/>
          </w:tcPr>
          <w:p w14:paraId="5CA5BD02" w14:textId="389CC71D" w:rsidR="008D0CEB" w:rsidRPr="00CD6727" w:rsidRDefault="008919A6"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53CE5B5" w14:textId="4D57BDBA"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Others (specify)</w:t>
            </w:r>
          </w:p>
        </w:tc>
        <w:tc>
          <w:tcPr>
            <w:tcW w:w="2022" w:type="dxa"/>
            <w:shd w:val="clear" w:color="auto" w:fill="F2F2F2" w:themeFill="background1" w:themeFillShade="F2"/>
            <w:vAlign w:val="center"/>
          </w:tcPr>
          <w:p w14:paraId="3C45477A" w14:textId="718F804B" w:rsidR="008D0CEB" w:rsidRPr="00CD6727" w:rsidRDefault="008919A6"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AF47F7" w:rsidRPr="00CD6727" w14:paraId="487B99F6" w14:textId="77777777" w:rsidTr="008F559B">
        <w:trPr>
          <w:trHeight w:val="440"/>
          <w:tblCellSpacing w:w="7" w:type="dxa"/>
          <w:jc w:val="center"/>
        </w:trPr>
        <w:tc>
          <w:tcPr>
            <w:tcW w:w="7589" w:type="dxa"/>
            <w:gridSpan w:val="2"/>
            <w:shd w:val="clear" w:color="auto" w:fill="52B5C2"/>
            <w:vAlign w:val="center"/>
          </w:tcPr>
          <w:p w14:paraId="481605D8" w14:textId="1495656B" w:rsidR="00AF47F7" w:rsidRPr="00CD6727" w:rsidRDefault="00AF47F7" w:rsidP="00CD6727">
            <w:pPr>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2022" w:type="dxa"/>
            <w:shd w:val="clear" w:color="auto" w:fill="52B5C2"/>
            <w:vAlign w:val="center"/>
          </w:tcPr>
          <w:p w14:paraId="0FEB0737" w14:textId="2667FF10" w:rsidR="00AF47F7" w:rsidRPr="00CD6727" w:rsidRDefault="008919A6" w:rsidP="00CD6727">
            <w:pPr>
              <w:rPr>
                <w:rFonts w:asciiTheme="majorBidi" w:hAnsiTheme="majorBidi" w:cstheme="majorBidi"/>
                <w:color w:val="FFFFFF" w:themeColor="background1"/>
                <w:sz w:val="24"/>
                <w:szCs w:val="24"/>
                <w:rtl/>
                <w:lang w:bidi="ar-EG"/>
              </w:rPr>
            </w:pPr>
            <w:r>
              <w:rPr>
                <w:rFonts w:asciiTheme="majorBidi" w:hAnsiTheme="majorBidi" w:cstheme="majorBidi"/>
                <w:color w:val="FFFFFF" w:themeColor="background1"/>
                <w:sz w:val="24"/>
                <w:szCs w:val="24"/>
                <w:lang w:bidi="ar-EG"/>
              </w:rPr>
              <w:t>45</w:t>
            </w:r>
          </w:p>
        </w:tc>
      </w:tr>
    </w:tbl>
    <w:p w14:paraId="13BDA5AD" w14:textId="77777777" w:rsidR="00DB0E18" w:rsidRPr="00CD6727" w:rsidRDefault="00DB0E18" w:rsidP="00CD6727">
      <w:pPr>
        <w:rPr>
          <w:rStyle w:val="a"/>
          <w:rFonts w:asciiTheme="majorBidi" w:hAnsiTheme="majorBidi" w:cstheme="majorBidi"/>
          <w:b/>
          <w:bCs/>
          <w:color w:val="4C3D8E"/>
          <w:sz w:val="24"/>
          <w:szCs w:val="24"/>
          <w:lang w:bidi="ar-YE"/>
        </w:rPr>
      </w:pPr>
      <w:bookmarkStart w:id="7" w:name="_Ref115691966"/>
    </w:p>
    <w:p w14:paraId="2454B126" w14:textId="0E6A0139" w:rsidR="006E3A65" w:rsidRPr="00CD6727" w:rsidRDefault="003C237F" w:rsidP="00CD6727">
      <w:pPr>
        <w:pStyle w:val="Heading1"/>
        <w:spacing w:before="0" w:after="240"/>
        <w:rPr>
          <w:rStyle w:val="a"/>
          <w:rFonts w:asciiTheme="majorBidi" w:hAnsiTheme="majorBidi" w:cstheme="majorBidi"/>
          <w:b/>
          <w:bCs/>
          <w:color w:val="4C3D8E"/>
          <w:sz w:val="24"/>
          <w:szCs w:val="24"/>
          <w:rtl/>
          <w:lang w:bidi="ar-YE"/>
        </w:rPr>
      </w:pPr>
      <w:bookmarkStart w:id="8" w:name="_Toc182500501"/>
      <w:r w:rsidRPr="00CD6727">
        <w:rPr>
          <w:rStyle w:val="a"/>
          <w:rFonts w:asciiTheme="majorBidi" w:hAnsiTheme="majorBidi" w:cstheme="majorBidi"/>
          <w:b/>
          <w:bCs/>
          <w:color w:val="4C3D8E"/>
          <w:sz w:val="24"/>
          <w:szCs w:val="24"/>
          <w:lang w:bidi="ar-YE"/>
        </w:rPr>
        <w:t>B. Course Learning Outcomes</w:t>
      </w:r>
      <w:r w:rsidR="00E873A9" w:rsidRPr="00CD6727">
        <w:rPr>
          <w:rStyle w:val="a"/>
          <w:rFonts w:asciiTheme="majorBidi" w:hAnsiTheme="majorBidi" w:cstheme="majorBidi"/>
          <w:b/>
          <w:bCs/>
          <w:color w:val="4C3D8E"/>
          <w:sz w:val="24"/>
          <w:szCs w:val="24"/>
          <w:lang w:bidi="ar-YE"/>
        </w:rPr>
        <w:t xml:space="preserve"> (CLOs)</w:t>
      </w:r>
      <w:r w:rsidRPr="00CD6727">
        <w:rPr>
          <w:rStyle w:val="a"/>
          <w:rFonts w:asciiTheme="majorBidi" w:hAnsiTheme="majorBidi" w:cstheme="majorBidi"/>
          <w:b/>
          <w:bCs/>
          <w:color w:val="4C3D8E"/>
          <w:sz w:val="24"/>
          <w:szCs w:val="24"/>
          <w:lang w:bidi="ar-YE"/>
        </w:rPr>
        <w:t>, Teaching Strategies and Assessment Methods</w:t>
      </w:r>
      <w:bookmarkEnd w:id="7"/>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2495"/>
        <w:gridCol w:w="2101"/>
        <w:gridCol w:w="1778"/>
      </w:tblGrid>
      <w:tr w:rsidR="000C3B90" w:rsidRPr="00CD6727" w14:paraId="01D21B76" w14:textId="77777777" w:rsidTr="00067A97">
        <w:trPr>
          <w:trHeight w:val="401"/>
          <w:tblHeader/>
          <w:tblCellSpacing w:w="7" w:type="dxa"/>
          <w:jc w:val="center"/>
        </w:trPr>
        <w:tc>
          <w:tcPr>
            <w:tcW w:w="901" w:type="dxa"/>
            <w:shd w:val="clear" w:color="auto" w:fill="4C3D8E"/>
            <w:vAlign w:val="center"/>
          </w:tcPr>
          <w:p w14:paraId="6CB26889" w14:textId="157F74FF"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Code</w:t>
            </w:r>
          </w:p>
        </w:tc>
        <w:tc>
          <w:tcPr>
            <w:tcW w:w="2322" w:type="dxa"/>
            <w:shd w:val="clear" w:color="auto" w:fill="4C3D8E"/>
            <w:vAlign w:val="center"/>
          </w:tcPr>
          <w:p w14:paraId="1361384C" w14:textId="7D22A5A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Course Learning Outcomes</w:t>
            </w:r>
          </w:p>
        </w:tc>
        <w:tc>
          <w:tcPr>
            <w:tcW w:w="2481" w:type="dxa"/>
            <w:shd w:val="clear" w:color="auto" w:fill="4C3D8E"/>
          </w:tcPr>
          <w:p w14:paraId="4E2656CC" w14:textId="46BAB8B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 xml:space="preserve">Code of </w:t>
            </w:r>
            <w:r w:rsidR="00DB0DBA" w:rsidRPr="00CD6727">
              <w:rPr>
                <w:rFonts w:asciiTheme="majorBidi" w:hAnsiTheme="majorBidi" w:cstheme="majorBidi"/>
                <w:b/>
                <w:bCs/>
                <w:color w:val="FFFFFF" w:themeColor="background1"/>
                <w:sz w:val="24"/>
                <w:szCs w:val="24"/>
                <w:lang w:bidi="ar-EG"/>
              </w:rPr>
              <w:t>P</w:t>
            </w:r>
            <w:r w:rsidRPr="00CD6727">
              <w:rPr>
                <w:rFonts w:asciiTheme="majorBidi" w:hAnsiTheme="majorBidi" w:cstheme="majorBidi"/>
                <w:b/>
                <w:bCs/>
                <w:color w:val="FFFFFF" w:themeColor="background1"/>
                <w:sz w:val="24"/>
                <w:szCs w:val="24"/>
                <w:lang w:bidi="ar-EG"/>
              </w:rPr>
              <w:t xml:space="preserve">LOs aligned with </w:t>
            </w:r>
            <w:r w:rsidR="001D3A21" w:rsidRPr="00CD6727">
              <w:rPr>
                <w:rFonts w:asciiTheme="majorBidi" w:hAnsiTheme="majorBidi" w:cstheme="majorBidi"/>
                <w:b/>
                <w:bCs/>
                <w:color w:val="FFFFFF" w:themeColor="background1"/>
                <w:sz w:val="24"/>
                <w:szCs w:val="24"/>
                <w:lang w:bidi="ar-EG"/>
              </w:rPr>
              <w:t xml:space="preserve">the </w:t>
            </w:r>
            <w:r w:rsidR="00D23847" w:rsidRPr="00CD6727">
              <w:rPr>
                <w:rFonts w:asciiTheme="majorBidi" w:hAnsiTheme="majorBidi" w:cstheme="majorBidi"/>
                <w:b/>
                <w:bCs/>
                <w:color w:val="FFFFFF" w:themeColor="background1"/>
                <w:sz w:val="24"/>
                <w:szCs w:val="24"/>
                <w:lang w:bidi="ar-EG"/>
              </w:rPr>
              <w:t>program</w:t>
            </w:r>
          </w:p>
        </w:tc>
        <w:tc>
          <w:tcPr>
            <w:tcW w:w="2087" w:type="dxa"/>
            <w:shd w:val="clear" w:color="auto" w:fill="4C3D8E"/>
            <w:vAlign w:val="center"/>
          </w:tcPr>
          <w:p w14:paraId="2FDCBD48" w14:textId="222F9131"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Teaching Strategies</w:t>
            </w:r>
          </w:p>
        </w:tc>
        <w:tc>
          <w:tcPr>
            <w:tcW w:w="1757" w:type="dxa"/>
            <w:shd w:val="clear" w:color="auto" w:fill="4C3D8E"/>
            <w:vAlign w:val="center"/>
          </w:tcPr>
          <w:p w14:paraId="42563F95" w14:textId="12F68479"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Assessment Methods</w:t>
            </w:r>
          </w:p>
        </w:tc>
      </w:tr>
      <w:tr w:rsidR="006E3A65" w:rsidRPr="00CD6727" w14:paraId="66AD43D5" w14:textId="77777777" w:rsidTr="00067A97">
        <w:trPr>
          <w:tblCellSpacing w:w="7" w:type="dxa"/>
          <w:jc w:val="center"/>
        </w:trPr>
        <w:tc>
          <w:tcPr>
            <w:tcW w:w="901" w:type="dxa"/>
            <w:shd w:val="clear" w:color="auto" w:fill="52B5C2"/>
            <w:vAlign w:val="center"/>
          </w:tcPr>
          <w:p w14:paraId="747439A8"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1.0</w:t>
            </w:r>
          </w:p>
        </w:tc>
        <w:tc>
          <w:tcPr>
            <w:tcW w:w="8689" w:type="dxa"/>
            <w:gridSpan w:val="4"/>
            <w:shd w:val="clear" w:color="auto" w:fill="52B5C2"/>
          </w:tcPr>
          <w:p w14:paraId="29D4E04A" w14:textId="33D1C52A"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Knowledge and understanding</w:t>
            </w:r>
          </w:p>
        </w:tc>
      </w:tr>
      <w:tr w:rsidR="008919A6" w:rsidRPr="00CD6727" w14:paraId="2E821FBF" w14:textId="77777777" w:rsidTr="00915262">
        <w:trPr>
          <w:tblCellSpacing w:w="7" w:type="dxa"/>
          <w:jc w:val="center"/>
        </w:trPr>
        <w:tc>
          <w:tcPr>
            <w:tcW w:w="901" w:type="dxa"/>
            <w:shd w:val="clear" w:color="auto" w:fill="auto"/>
            <w:vAlign w:val="center"/>
          </w:tcPr>
          <w:p w14:paraId="20103120" w14:textId="086CCB23" w:rsidR="008919A6" w:rsidRPr="00CD6727" w:rsidRDefault="008919A6" w:rsidP="008919A6">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1.1</w:t>
            </w:r>
          </w:p>
        </w:tc>
        <w:tc>
          <w:tcPr>
            <w:tcW w:w="2322" w:type="dxa"/>
            <w:shd w:val="clear" w:color="auto" w:fill="auto"/>
            <w:vAlign w:val="center"/>
          </w:tcPr>
          <w:p w14:paraId="28395DEF" w14:textId="50B9AB6C" w:rsidR="008919A6" w:rsidRPr="00CD6727" w:rsidRDefault="008919A6" w:rsidP="008919A6">
            <w:pPr>
              <w:spacing w:after="0"/>
              <w:rPr>
                <w:rFonts w:asciiTheme="majorBidi" w:hAnsiTheme="majorBidi" w:cstheme="majorBidi"/>
                <w:b/>
                <w:bCs/>
                <w:sz w:val="24"/>
                <w:szCs w:val="24"/>
              </w:rPr>
            </w:pPr>
            <w:r w:rsidRPr="004A0FDF">
              <w:rPr>
                <w:rFonts w:cstheme="minorHAnsi"/>
              </w:rPr>
              <w:t>Identify the main ideas of a paragraph and essay</w:t>
            </w:r>
          </w:p>
        </w:tc>
        <w:tc>
          <w:tcPr>
            <w:tcW w:w="2481" w:type="dxa"/>
            <w:shd w:val="clear" w:color="auto" w:fill="auto"/>
          </w:tcPr>
          <w:p w14:paraId="3BD57457" w14:textId="7DF2206D" w:rsidR="008919A6" w:rsidRPr="00CD6727" w:rsidRDefault="008919A6" w:rsidP="008919A6">
            <w:pPr>
              <w:spacing w:after="0"/>
              <w:rPr>
                <w:rFonts w:asciiTheme="majorBidi" w:hAnsiTheme="majorBidi" w:cstheme="majorBidi"/>
                <w:b/>
                <w:bCs/>
                <w:sz w:val="24"/>
                <w:szCs w:val="24"/>
              </w:rPr>
            </w:pPr>
            <w:r w:rsidRPr="004A0FDF">
              <w:rPr>
                <w:rFonts w:cstheme="minorHAnsi"/>
              </w:rPr>
              <w:t>K2</w:t>
            </w:r>
          </w:p>
        </w:tc>
        <w:tc>
          <w:tcPr>
            <w:tcW w:w="2087" w:type="dxa"/>
            <w:shd w:val="clear" w:color="auto" w:fill="auto"/>
            <w:vAlign w:val="center"/>
          </w:tcPr>
          <w:p w14:paraId="06DCF145" w14:textId="4CD2FFC4" w:rsidR="008919A6" w:rsidRPr="00CD6727" w:rsidRDefault="008919A6" w:rsidP="008919A6">
            <w:pPr>
              <w:spacing w:after="0"/>
              <w:rPr>
                <w:rFonts w:asciiTheme="majorBidi" w:hAnsiTheme="majorBidi" w:cstheme="majorBidi"/>
                <w:b/>
                <w:bCs/>
                <w:sz w:val="24"/>
                <w:szCs w:val="24"/>
              </w:rPr>
            </w:pPr>
            <w:r w:rsidRPr="00065066">
              <w:rPr>
                <w:rFonts w:cstheme="minorHAnsi"/>
              </w:rPr>
              <w:t>Ask students to read a paragraph silently, then have them paraphrase the main idea to a partner. Encourage peer feedback.</w:t>
            </w:r>
          </w:p>
        </w:tc>
        <w:tc>
          <w:tcPr>
            <w:tcW w:w="1757" w:type="dxa"/>
            <w:shd w:val="clear" w:color="auto" w:fill="auto"/>
            <w:vAlign w:val="center"/>
          </w:tcPr>
          <w:p w14:paraId="55AAD9F1" w14:textId="77777777" w:rsidR="008919A6" w:rsidRPr="007A54ED" w:rsidRDefault="008919A6" w:rsidP="008919A6">
            <w:pPr>
              <w:rPr>
                <w:rFonts w:cstheme="minorHAnsi"/>
              </w:rPr>
            </w:pPr>
            <w:r w:rsidRPr="007A54ED">
              <w:rPr>
                <w:rFonts w:cstheme="minorHAnsi"/>
              </w:rPr>
              <w:t>Formative Assessment 1 (5 Marks)</w:t>
            </w:r>
          </w:p>
          <w:p w14:paraId="6520985D" w14:textId="1677E74B" w:rsidR="008919A6" w:rsidRPr="00CD6727" w:rsidRDefault="008919A6" w:rsidP="008919A6">
            <w:pPr>
              <w:spacing w:after="0"/>
              <w:rPr>
                <w:rFonts w:asciiTheme="majorBidi" w:hAnsiTheme="majorBidi" w:cstheme="majorBidi"/>
                <w:b/>
                <w:bCs/>
                <w:sz w:val="24"/>
                <w:szCs w:val="24"/>
              </w:rPr>
            </w:pPr>
            <w:r w:rsidRPr="007A54ED">
              <w:rPr>
                <w:rFonts w:cstheme="minorHAnsi"/>
              </w:rPr>
              <w:t>Assignment 1 (5 Marks)</w:t>
            </w:r>
          </w:p>
        </w:tc>
      </w:tr>
      <w:tr w:rsidR="008919A6" w:rsidRPr="00CD6727" w14:paraId="768CEEF6" w14:textId="77777777" w:rsidTr="00915262">
        <w:trPr>
          <w:tblCellSpacing w:w="7" w:type="dxa"/>
          <w:jc w:val="center"/>
        </w:trPr>
        <w:tc>
          <w:tcPr>
            <w:tcW w:w="901" w:type="dxa"/>
            <w:shd w:val="clear" w:color="auto" w:fill="auto"/>
            <w:vAlign w:val="center"/>
          </w:tcPr>
          <w:p w14:paraId="5108B4CF" w14:textId="03245A24" w:rsidR="008919A6" w:rsidRPr="00CD6727" w:rsidRDefault="008919A6" w:rsidP="008919A6">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1.2</w:t>
            </w:r>
          </w:p>
        </w:tc>
        <w:tc>
          <w:tcPr>
            <w:tcW w:w="2322" w:type="dxa"/>
            <w:shd w:val="clear" w:color="auto" w:fill="auto"/>
            <w:vAlign w:val="center"/>
          </w:tcPr>
          <w:p w14:paraId="560D3B8B" w14:textId="24A2D259" w:rsidR="008919A6" w:rsidRPr="00CD6727" w:rsidRDefault="008919A6" w:rsidP="008919A6">
            <w:pPr>
              <w:spacing w:after="0"/>
              <w:rPr>
                <w:rFonts w:asciiTheme="majorBidi" w:hAnsiTheme="majorBidi" w:cstheme="majorBidi"/>
                <w:b/>
                <w:bCs/>
                <w:sz w:val="24"/>
                <w:szCs w:val="24"/>
              </w:rPr>
            </w:pPr>
            <w:r w:rsidRPr="004A0FDF">
              <w:rPr>
                <w:rFonts w:cstheme="minorHAnsi"/>
              </w:rPr>
              <w:t>Identify the details that support the main ideas of a paragraph and essay</w:t>
            </w:r>
          </w:p>
        </w:tc>
        <w:tc>
          <w:tcPr>
            <w:tcW w:w="2481" w:type="dxa"/>
            <w:shd w:val="clear" w:color="auto" w:fill="auto"/>
          </w:tcPr>
          <w:p w14:paraId="54B2353C" w14:textId="156C6DD0" w:rsidR="008919A6" w:rsidRPr="00CD6727" w:rsidRDefault="008919A6" w:rsidP="008919A6">
            <w:pPr>
              <w:spacing w:after="0"/>
              <w:rPr>
                <w:rFonts w:asciiTheme="majorBidi" w:hAnsiTheme="majorBidi" w:cstheme="majorBidi"/>
                <w:b/>
                <w:bCs/>
                <w:sz w:val="24"/>
                <w:szCs w:val="24"/>
              </w:rPr>
            </w:pPr>
            <w:r w:rsidRPr="004A0FDF">
              <w:rPr>
                <w:rFonts w:cstheme="minorHAnsi"/>
              </w:rPr>
              <w:t>K2</w:t>
            </w:r>
          </w:p>
        </w:tc>
        <w:tc>
          <w:tcPr>
            <w:tcW w:w="2087" w:type="dxa"/>
            <w:shd w:val="clear" w:color="auto" w:fill="auto"/>
            <w:vAlign w:val="center"/>
          </w:tcPr>
          <w:p w14:paraId="53B134A8" w14:textId="7BBD87FF" w:rsidR="008919A6" w:rsidRPr="00CD6727" w:rsidRDefault="008919A6" w:rsidP="008919A6">
            <w:pPr>
              <w:spacing w:after="0"/>
              <w:rPr>
                <w:rFonts w:asciiTheme="majorBidi" w:hAnsiTheme="majorBidi" w:cstheme="majorBidi"/>
                <w:b/>
                <w:bCs/>
                <w:sz w:val="24"/>
                <w:szCs w:val="24"/>
              </w:rPr>
            </w:pPr>
            <w:r w:rsidRPr="00065066">
              <w:rPr>
                <w:rFonts w:cstheme="minorHAnsi"/>
              </w:rPr>
              <w:t>Use guided questions to lead students to find supporting details in a paragraph or essay in the textbook. E.g., "Which sentence gives an example of the main idea?"</w:t>
            </w:r>
          </w:p>
        </w:tc>
        <w:tc>
          <w:tcPr>
            <w:tcW w:w="1757" w:type="dxa"/>
            <w:shd w:val="clear" w:color="auto" w:fill="auto"/>
            <w:vAlign w:val="center"/>
          </w:tcPr>
          <w:p w14:paraId="503E0685" w14:textId="31172DC2" w:rsidR="008919A6" w:rsidRPr="00CD6727" w:rsidRDefault="008919A6" w:rsidP="008919A6">
            <w:pPr>
              <w:spacing w:after="0"/>
              <w:rPr>
                <w:rFonts w:asciiTheme="majorBidi" w:hAnsiTheme="majorBidi" w:cstheme="majorBidi"/>
                <w:b/>
                <w:bCs/>
                <w:sz w:val="24"/>
                <w:szCs w:val="24"/>
              </w:rPr>
            </w:pPr>
            <w:r w:rsidRPr="007A54ED">
              <w:rPr>
                <w:rFonts w:cstheme="minorHAnsi"/>
              </w:rPr>
              <w:t>Assignment 2 (5 Marks)</w:t>
            </w:r>
          </w:p>
        </w:tc>
      </w:tr>
      <w:tr w:rsidR="008919A6" w:rsidRPr="00CD6727" w14:paraId="6FD9320F" w14:textId="77777777" w:rsidTr="00915262">
        <w:trPr>
          <w:tblCellSpacing w:w="7" w:type="dxa"/>
          <w:jc w:val="center"/>
        </w:trPr>
        <w:tc>
          <w:tcPr>
            <w:tcW w:w="901" w:type="dxa"/>
            <w:shd w:val="clear" w:color="auto" w:fill="auto"/>
            <w:vAlign w:val="center"/>
          </w:tcPr>
          <w:p w14:paraId="17B83A9F" w14:textId="6D67FEDA" w:rsidR="008919A6" w:rsidRPr="00CD6727" w:rsidRDefault="008919A6" w:rsidP="008919A6">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lastRenderedPageBreak/>
              <w:t>1.3</w:t>
            </w:r>
          </w:p>
        </w:tc>
        <w:tc>
          <w:tcPr>
            <w:tcW w:w="2322" w:type="dxa"/>
            <w:shd w:val="clear" w:color="auto" w:fill="auto"/>
            <w:vAlign w:val="center"/>
          </w:tcPr>
          <w:p w14:paraId="11ADA4EE" w14:textId="49A8F059" w:rsidR="008919A6" w:rsidRPr="00CD6727" w:rsidRDefault="008919A6" w:rsidP="008919A6">
            <w:pPr>
              <w:spacing w:after="0"/>
              <w:rPr>
                <w:rFonts w:asciiTheme="majorBidi" w:hAnsiTheme="majorBidi" w:cstheme="majorBidi"/>
                <w:b/>
                <w:bCs/>
                <w:sz w:val="24"/>
                <w:szCs w:val="24"/>
              </w:rPr>
            </w:pPr>
            <w:r w:rsidRPr="00532C37">
              <w:rPr>
                <w:rFonts w:cstheme="minorHAnsi"/>
              </w:rPr>
              <w:t>Recognize the logical sequence or organization of ideas in a reading passage, including the use of connectors and transitional phrases</w:t>
            </w:r>
          </w:p>
        </w:tc>
        <w:tc>
          <w:tcPr>
            <w:tcW w:w="2481" w:type="dxa"/>
            <w:shd w:val="clear" w:color="auto" w:fill="auto"/>
          </w:tcPr>
          <w:p w14:paraId="4D9CF6A8" w14:textId="7119699C" w:rsidR="008919A6" w:rsidRPr="00CD6727" w:rsidRDefault="008919A6" w:rsidP="008919A6">
            <w:pPr>
              <w:spacing w:after="0"/>
              <w:rPr>
                <w:rFonts w:asciiTheme="majorBidi" w:hAnsiTheme="majorBidi" w:cstheme="majorBidi"/>
                <w:b/>
                <w:bCs/>
                <w:sz w:val="24"/>
                <w:szCs w:val="24"/>
              </w:rPr>
            </w:pPr>
            <w:r>
              <w:rPr>
                <w:rFonts w:cstheme="minorHAnsi"/>
              </w:rPr>
              <w:t>K2</w:t>
            </w:r>
          </w:p>
        </w:tc>
        <w:tc>
          <w:tcPr>
            <w:tcW w:w="2087" w:type="dxa"/>
            <w:shd w:val="clear" w:color="auto" w:fill="auto"/>
            <w:vAlign w:val="center"/>
          </w:tcPr>
          <w:p w14:paraId="19AF6DB7" w14:textId="76F5795C" w:rsidR="008919A6" w:rsidRPr="00CD6727" w:rsidRDefault="008919A6" w:rsidP="008919A6">
            <w:pPr>
              <w:spacing w:after="0"/>
              <w:rPr>
                <w:rFonts w:asciiTheme="majorBidi" w:hAnsiTheme="majorBidi" w:cstheme="majorBidi"/>
                <w:b/>
                <w:bCs/>
                <w:sz w:val="24"/>
                <w:szCs w:val="24"/>
              </w:rPr>
            </w:pPr>
            <w:r w:rsidRPr="00065066">
              <w:rPr>
                <w:rFonts w:cstheme="minorHAnsi"/>
              </w:rPr>
              <w:t>Give students a list of transitional phrases to find in a textbook reading passage. Discuss the role each plays in the organization of the text.</w:t>
            </w:r>
          </w:p>
        </w:tc>
        <w:tc>
          <w:tcPr>
            <w:tcW w:w="1757" w:type="dxa"/>
            <w:shd w:val="clear" w:color="auto" w:fill="auto"/>
            <w:vAlign w:val="center"/>
          </w:tcPr>
          <w:p w14:paraId="7A10C16B" w14:textId="423DA9A5" w:rsidR="008919A6" w:rsidRPr="00CD6727" w:rsidRDefault="008919A6" w:rsidP="008919A6">
            <w:pPr>
              <w:spacing w:after="0"/>
              <w:rPr>
                <w:rFonts w:asciiTheme="majorBidi" w:hAnsiTheme="majorBidi" w:cstheme="majorBidi"/>
                <w:b/>
                <w:bCs/>
                <w:sz w:val="24"/>
                <w:szCs w:val="24"/>
              </w:rPr>
            </w:pPr>
            <w:r w:rsidRPr="007A54ED">
              <w:rPr>
                <w:rFonts w:cstheme="minorHAnsi"/>
              </w:rPr>
              <w:t>Formative Assessment 2 (5 Marks)</w:t>
            </w:r>
          </w:p>
        </w:tc>
      </w:tr>
      <w:tr w:rsidR="006E3A65" w:rsidRPr="00CD6727" w14:paraId="6ECE3C3F" w14:textId="77777777" w:rsidTr="00067A97">
        <w:trPr>
          <w:tblCellSpacing w:w="7" w:type="dxa"/>
          <w:jc w:val="center"/>
        </w:trPr>
        <w:tc>
          <w:tcPr>
            <w:tcW w:w="901" w:type="dxa"/>
            <w:shd w:val="clear" w:color="auto" w:fill="52B5C2"/>
            <w:vAlign w:val="center"/>
          </w:tcPr>
          <w:p w14:paraId="7A6263F4"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2.0</w:t>
            </w:r>
          </w:p>
        </w:tc>
        <w:tc>
          <w:tcPr>
            <w:tcW w:w="8689" w:type="dxa"/>
            <w:gridSpan w:val="4"/>
            <w:shd w:val="clear" w:color="auto" w:fill="52B5C2"/>
          </w:tcPr>
          <w:p w14:paraId="2BA1873F" w14:textId="64AC7455"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Skills</w:t>
            </w:r>
          </w:p>
        </w:tc>
      </w:tr>
      <w:tr w:rsidR="008919A6" w:rsidRPr="00CD6727" w14:paraId="7E4151D5" w14:textId="77777777" w:rsidTr="008919A6">
        <w:trPr>
          <w:tblCellSpacing w:w="7" w:type="dxa"/>
          <w:jc w:val="center"/>
        </w:trPr>
        <w:tc>
          <w:tcPr>
            <w:tcW w:w="901" w:type="dxa"/>
            <w:shd w:val="clear" w:color="auto" w:fill="auto"/>
            <w:vAlign w:val="center"/>
          </w:tcPr>
          <w:p w14:paraId="78EA3E36" w14:textId="58EAFD28" w:rsidR="008919A6" w:rsidRPr="00CD6727" w:rsidRDefault="008919A6" w:rsidP="008919A6">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2.1</w:t>
            </w:r>
          </w:p>
        </w:tc>
        <w:tc>
          <w:tcPr>
            <w:tcW w:w="2322" w:type="dxa"/>
            <w:shd w:val="clear" w:color="auto" w:fill="auto"/>
            <w:vAlign w:val="center"/>
          </w:tcPr>
          <w:p w14:paraId="4D618B3D" w14:textId="49FEC411" w:rsidR="008919A6" w:rsidRPr="00CD6727" w:rsidRDefault="008919A6" w:rsidP="008919A6">
            <w:pPr>
              <w:spacing w:after="0"/>
              <w:rPr>
                <w:rFonts w:asciiTheme="majorBidi" w:hAnsiTheme="majorBidi" w:cstheme="majorBidi"/>
                <w:b/>
                <w:bCs/>
                <w:sz w:val="24"/>
                <w:szCs w:val="24"/>
              </w:rPr>
            </w:pPr>
            <w:r w:rsidRPr="004A0FDF">
              <w:rPr>
                <w:rFonts w:cstheme="minorHAnsi"/>
              </w:rPr>
              <w:t>Scan a reading passage for specific information</w:t>
            </w:r>
          </w:p>
        </w:tc>
        <w:tc>
          <w:tcPr>
            <w:tcW w:w="2481" w:type="dxa"/>
            <w:shd w:val="clear" w:color="auto" w:fill="auto"/>
          </w:tcPr>
          <w:p w14:paraId="3227731C" w14:textId="4DB4A687" w:rsidR="008919A6" w:rsidRPr="00CD6727" w:rsidRDefault="008919A6" w:rsidP="008919A6">
            <w:pPr>
              <w:spacing w:after="0"/>
              <w:rPr>
                <w:rFonts w:asciiTheme="majorBidi" w:hAnsiTheme="majorBidi" w:cstheme="majorBidi"/>
                <w:b/>
                <w:bCs/>
                <w:sz w:val="24"/>
                <w:szCs w:val="24"/>
              </w:rPr>
            </w:pPr>
            <w:r w:rsidRPr="004A0FDF">
              <w:rPr>
                <w:rFonts w:cstheme="minorHAnsi"/>
              </w:rPr>
              <w:t>S3</w:t>
            </w:r>
          </w:p>
        </w:tc>
        <w:tc>
          <w:tcPr>
            <w:tcW w:w="2087" w:type="dxa"/>
            <w:shd w:val="clear" w:color="auto" w:fill="auto"/>
            <w:vAlign w:val="center"/>
          </w:tcPr>
          <w:p w14:paraId="2E77CBBF" w14:textId="26656788" w:rsidR="008919A6" w:rsidRPr="00CD6727" w:rsidRDefault="008919A6" w:rsidP="008919A6">
            <w:pPr>
              <w:spacing w:after="0"/>
              <w:rPr>
                <w:rFonts w:asciiTheme="majorBidi" w:hAnsiTheme="majorBidi" w:cstheme="majorBidi"/>
                <w:b/>
                <w:bCs/>
                <w:sz w:val="24"/>
                <w:szCs w:val="24"/>
              </w:rPr>
            </w:pPr>
            <w:r w:rsidRPr="00065066">
              <w:rPr>
                <w:rFonts w:cstheme="minorHAnsi"/>
              </w:rPr>
              <w:t>Provide a list of keywords or facts for students to find as quickly as possible in a designated section of the textbook.</w:t>
            </w:r>
          </w:p>
        </w:tc>
        <w:tc>
          <w:tcPr>
            <w:tcW w:w="1757" w:type="dxa"/>
            <w:shd w:val="clear" w:color="auto" w:fill="auto"/>
            <w:vAlign w:val="center"/>
          </w:tcPr>
          <w:p w14:paraId="44D0184E" w14:textId="1B4181C2" w:rsidR="008919A6" w:rsidRPr="00CD6727" w:rsidRDefault="008919A6" w:rsidP="008919A6">
            <w:pPr>
              <w:spacing w:after="0"/>
              <w:rPr>
                <w:rFonts w:asciiTheme="majorBidi" w:hAnsiTheme="majorBidi" w:cstheme="majorBidi"/>
                <w:b/>
                <w:bCs/>
                <w:sz w:val="24"/>
                <w:szCs w:val="24"/>
              </w:rPr>
            </w:pPr>
            <w:r w:rsidRPr="007A54ED">
              <w:rPr>
                <w:rFonts w:cstheme="minorHAnsi"/>
              </w:rPr>
              <w:t>Quiz (10 Marks)</w:t>
            </w:r>
          </w:p>
        </w:tc>
      </w:tr>
      <w:tr w:rsidR="008919A6" w:rsidRPr="00CD6727" w14:paraId="22769A13" w14:textId="77777777" w:rsidTr="008919A6">
        <w:trPr>
          <w:tblCellSpacing w:w="7" w:type="dxa"/>
          <w:jc w:val="center"/>
        </w:trPr>
        <w:tc>
          <w:tcPr>
            <w:tcW w:w="901" w:type="dxa"/>
            <w:shd w:val="clear" w:color="auto" w:fill="auto"/>
            <w:vAlign w:val="center"/>
          </w:tcPr>
          <w:p w14:paraId="2AED4EFE" w14:textId="302A2696" w:rsidR="008919A6" w:rsidRPr="00CD6727" w:rsidRDefault="008919A6" w:rsidP="008919A6">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2.2</w:t>
            </w:r>
          </w:p>
        </w:tc>
        <w:tc>
          <w:tcPr>
            <w:tcW w:w="2322" w:type="dxa"/>
            <w:shd w:val="clear" w:color="auto" w:fill="auto"/>
            <w:vAlign w:val="center"/>
          </w:tcPr>
          <w:p w14:paraId="6CFC2E6D" w14:textId="5C172015" w:rsidR="008919A6" w:rsidRPr="00CD6727" w:rsidRDefault="008919A6" w:rsidP="008919A6">
            <w:pPr>
              <w:spacing w:after="0"/>
              <w:rPr>
                <w:rFonts w:asciiTheme="majorBidi" w:hAnsiTheme="majorBidi" w:cstheme="majorBidi"/>
                <w:b/>
                <w:bCs/>
                <w:sz w:val="24"/>
                <w:szCs w:val="24"/>
              </w:rPr>
            </w:pPr>
            <w:r w:rsidRPr="004A0FDF">
              <w:rPr>
                <w:rFonts w:cstheme="minorHAnsi"/>
              </w:rPr>
              <w:t>Skim a reading passage for general comprehension</w:t>
            </w:r>
          </w:p>
        </w:tc>
        <w:tc>
          <w:tcPr>
            <w:tcW w:w="2481" w:type="dxa"/>
            <w:shd w:val="clear" w:color="auto" w:fill="auto"/>
          </w:tcPr>
          <w:p w14:paraId="218E08BB" w14:textId="7E36AC6D" w:rsidR="008919A6" w:rsidRPr="00CD6727" w:rsidRDefault="008919A6" w:rsidP="008919A6">
            <w:pPr>
              <w:spacing w:after="0"/>
              <w:rPr>
                <w:rFonts w:asciiTheme="majorBidi" w:hAnsiTheme="majorBidi" w:cstheme="majorBidi"/>
                <w:b/>
                <w:bCs/>
                <w:sz w:val="24"/>
                <w:szCs w:val="24"/>
              </w:rPr>
            </w:pPr>
            <w:r w:rsidRPr="004A0FDF">
              <w:rPr>
                <w:rFonts w:cstheme="minorHAnsi"/>
              </w:rPr>
              <w:t>S3</w:t>
            </w:r>
          </w:p>
        </w:tc>
        <w:tc>
          <w:tcPr>
            <w:tcW w:w="2087" w:type="dxa"/>
            <w:shd w:val="clear" w:color="auto" w:fill="auto"/>
            <w:vAlign w:val="center"/>
          </w:tcPr>
          <w:p w14:paraId="60F1AE98" w14:textId="1281D9E5" w:rsidR="008919A6" w:rsidRPr="00CD6727" w:rsidRDefault="008919A6" w:rsidP="008919A6">
            <w:pPr>
              <w:spacing w:after="0"/>
              <w:rPr>
                <w:rFonts w:asciiTheme="majorBidi" w:hAnsiTheme="majorBidi" w:cstheme="majorBidi"/>
                <w:b/>
                <w:bCs/>
                <w:sz w:val="24"/>
                <w:szCs w:val="24"/>
              </w:rPr>
            </w:pPr>
            <w:r w:rsidRPr="00065066">
              <w:rPr>
                <w:rFonts w:cstheme="minorHAnsi"/>
              </w:rPr>
              <w:t>Before reading, set a clear task that focuses students on getting the gist of the passage, such as "Identify the problem and solution presented in the text."</w:t>
            </w:r>
          </w:p>
        </w:tc>
        <w:tc>
          <w:tcPr>
            <w:tcW w:w="1757" w:type="dxa"/>
            <w:shd w:val="clear" w:color="auto" w:fill="auto"/>
            <w:vAlign w:val="center"/>
          </w:tcPr>
          <w:p w14:paraId="32C3F40E" w14:textId="1A90E941" w:rsidR="008919A6" w:rsidRPr="00CD6727" w:rsidRDefault="008919A6" w:rsidP="008919A6">
            <w:pPr>
              <w:spacing w:after="0"/>
              <w:rPr>
                <w:rFonts w:asciiTheme="majorBidi" w:hAnsiTheme="majorBidi" w:cstheme="majorBidi"/>
                <w:b/>
                <w:bCs/>
                <w:sz w:val="24"/>
                <w:szCs w:val="24"/>
              </w:rPr>
            </w:pPr>
            <w:r w:rsidRPr="007A54ED">
              <w:rPr>
                <w:rFonts w:cstheme="minorHAnsi"/>
              </w:rPr>
              <w:t>Midterm Exam (30 Marks)</w:t>
            </w:r>
          </w:p>
        </w:tc>
      </w:tr>
      <w:tr w:rsidR="008919A6" w:rsidRPr="00CD6727" w14:paraId="5A90DBE0" w14:textId="77777777" w:rsidTr="008919A6">
        <w:trPr>
          <w:tblCellSpacing w:w="7" w:type="dxa"/>
          <w:jc w:val="center"/>
        </w:trPr>
        <w:tc>
          <w:tcPr>
            <w:tcW w:w="901" w:type="dxa"/>
            <w:shd w:val="clear" w:color="auto" w:fill="auto"/>
            <w:vAlign w:val="center"/>
          </w:tcPr>
          <w:p w14:paraId="3B018E57" w14:textId="790DBC64" w:rsidR="008919A6" w:rsidRPr="00CD6727" w:rsidRDefault="008919A6" w:rsidP="008919A6">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2.3</w:t>
            </w:r>
          </w:p>
        </w:tc>
        <w:tc>
          <w:tcPr>
            <w:tcW w:w="2322" w:type="dxa"/>
            <w:shd w:val="clear" w:color="auto" w:fill="auto"/>
            <w:vAlign w:val="center"/>
          </w:tcPr>
          <w:p w14:paraId="45BE655D" w14:textId="1F013E1E" w:rsidR="008919A6" w:rsidRPr="00CD6727" w:rsidRDefault="008919A6" w:rsidP="008919A6">
            <w:pPr>
              <w:spacing w:after="0"/>
              <w:rPr>
                <w:rFonts w:asciiTheme="majorBidi" w:hAnsiTheme="majorBidi" w:cstheme="majorBidi"/>
                <w:b/>
                <w:bCs/>
                <w:sz w:val="24"/>
                <w:szCs w:val="24"/>
              </w:rPr>
            </w:pPr>
            <w:r w:rsidRPr="004D036C">
              <w:rPr>
                <w:rFonts w:cstheme="minorHAnsi"/>
              </w:rPr>
              <w:t>Extract and articulate the main ideas and key details from a reading passage</w:t>
            </w:r>
          </w:p>
        </w:tc>
        <w:tc>
          <w:tcPr>
            <w:tcW w:w="2481" w:type="dxa"/>
            <w:shd w:val="clear" w:color="auto" w:fill="auto"/>
          </w:tcPr>
          <w:p w14:paraId="34437EBF" w14:textId="0DB8CD0F" w:rsidR="008919A6" w:rsidRPr="00CD6727" w:rsidRDefault="008919A6" w:rsidP="008919A6">
            <w:pPr>
              <w:spacing w:after="0"/>
              <w:rPr>
                <w:rFonts w:asciiTheme="majorBidi" w:hAnsiTheme="majorBidi" w:cstheme="majorBidi"/>
                <w:b/>
                <w:bCs/>
                <w:sz w:val="24"/>
                <w:szCs w:val="24"/>
              </w:rPr>
            </w:pPr>
            <w:r w:rsidRPr="004A0FDF">
              <w:rPr>
                <w:rFonts w:cstheme="minorHAnsi"/>
              </w:rPr>
              <w:t>S4</w:t>
            </w:r>
          </w:p>
        </w:tc>
        <w:tc>
          <w:tcPr>
            <w:tcW w:w="2087" w:type="dxa"/>
            <w:shd w:val="clear" w:color="auto" w:fill="auto"/>
            <w:vAlign w:val="center"/>
          </w:tcPr>
          <w:p w14:paraId="1C6236B0" w14:textId="059F68DB" w:rsidR="008919A6" w:rsidRPr="00CD6727" w:rsidRDefault="008919A6" w:rsidP="008919A6">
            <w:pPr>
              <w:spacing w:after="0"/>
              <w:rPr>
                <w:rFonts w:asciiTheme="majorBidi" w:hAnsiTheme="majorBidi" w:cstheme="majorBidi"/>
                <w:b/>
                <w:bCs/>
                <w:sz w:val="24"/>
                <w:szCs w:val="24"/>
              </w:rPr>
            </w:pPr>
            <w:r w:rsidRPr="00065066">
              <w:rPr>
                <w:rFonts w:cstheme="minorHAnsi"/>
              </w:rPr>
              <w:t xml:space="preserve">After reading, students jot down the main ideas and supporting details on a worksheet, then </w:t>
            </w:r>
            <w:proofErr w:type="gramStart"/>
            <w:r w:rsidRPr="00065066">
              <w:rPr>
                <w:rFonts w:cstheme="minorHAnsi"/>
              </w:rPr>
              <w:t>compare</w:t>
            </w:r>
            <w:proofErr w:type="gramEnd"/>
            <w:r w:rsidRPr="00065066">
              <w:rPr>
                <w:rFonts w:cstheme="minorHAnsi"/>
              </w:rPr>
              <w:t xml:space="preserve"> with a partner before whole-class discussion.</w:t>
            </w:r>
          </w:p>
        </w:tc>
        <w:tc>
          <w:tcPr>
            <w:tcW w:w="1757" w:type="dxa"/>
            <w:shd w:val="clear" w:color="auto" w:fill="auto"/>
            <w:vAlign w:val="center"/>
          </w:tcPr>
          <w:p w14:paraId="7ED8B47B" w14:textId="4F865A12" w:rsidR="008919A6" w:rsidRPr="00CD6727" w:rsidRDefault="008919A6" w:rsidP="008919A6">
            <w:pPr>
              <w:spacing w:after="0"/>
              <w:rPr>
                <w:rFonts w:asciiTheme="majorBidi" w:hAnsiTheme="majorBidi" w:cstheme="majorBidi"/>
                <w:b/>
                <w:bCs/>
                <w:sz w:val="24"/>
                <w:szCs w:val="24"/>
              </w:rPr>
            </w:pPr>
            <w:r w:rsidRPr="007A54ED">
              <w:rPr>
                <w:rFonts w:cstheme="minorHAnsi"/>
              </w:rPr>
              <w:t>Final Exam (40 Marks)</w:t>
            </w:r>
          </w:p>
        </w:tc>
      </w:tr>
      <w:tr w:rsidR="006E3A65" w:rsidRPr="00CD6727" w14:paraId="2EE7B443" w14:textId="77777777" w:rsidTr="00067A97">
        <w:trPr>
          <w:trHeight w:val="402"/>
          <w:tblCellSpacing w:w="7" w:type="dxa"/>
          <w:jc w:val="center"/>
        </w:trPr>
        <w:tc>
          <w:tcPr>
            <w:tcW w:w="901" w:type="dxa"/>
            <w:shd w:val="clear" w:color="auto" w:fill="52B5C2"/>
            <w:vAlign w:val="center"/>
          </w:tcPr>
          <w:p w14:paraId="025010B2"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3.0</w:t>
            </w:r>
          </w:p>
        </w:tc>
        <w:tc>
          <w:tcPr>
            <w:tcW w:w="8689" w:type="dxa"/>
            <w:gridSpan w:val="4"/>
            <w:shd w:val="clear" w:color="auto" w:fill="52B5C2"/>
          </w:tcPr>
          <w:p w14:paraId="549D3ADB" w14:textId="50C45F0E" w:rsidR="006E3A65" w:rsidRPr="00CD6727" w:rsidRDefault="000C3B90" w:rsidP="00CD6727">
            <w:pPr>
              <w:spacing w:after="0"/>
              <w:rPr>
                <w:rFonts w:asciiTheme="majorBidi" w:hAnsiTheme="majorBidi" w:cstheme="majorBidi"/>
                <w:b/>
                <w:bCs/>
                <w:color w:val="FFFFFF" w:themeColor="background1"/>
                <w:sz w:val="24"/>
                <w:szCs w:val="24"/>
                <w:rtl/>
              </w:rPr>
            </w:pPr>
            <w:r w:rsidRPr="00CD6727">
              <w:rPr>
                <w:rFonts w:asciiTheme="majorBidi" w:hAnsiTheme="majorBidi" w:cstheme="majorBidi"/>
                <w:b/>
                <w:bCs/>
                <w:color w:val="FFFFFF" w:themeColor="background1"/>
                <w:sz w:val="24"/>
                <w:szCs w:val="24"/>
              </w:rPr>
              <w:t>Values, autonomy</w:t>
            </w:r>
            <w:r w:rsidR="00C35654" w:rsidRPr="00CD6727">
              <w:rPr>
                <w:rFonts w:asciiTheme="majorBidi" w:hAnsiTheme="majorBidi" w:cstheme="majorBidi"/>
                <w:b/>
                <w:bCs/>
                <w:color w:val="FFFFFF" w:themeColor="background1"/>
                <w:sz w:val="24"/>
                <w:szCs w:val="24"/>
              </w:rPr>
              <w:t>,</w:t>
            </w:r>
            <w:r w:rsidRPr="00CD6727">
              <w:rPr>
                <w:rFonts w:asciiTheme="majorBidi" w:hAnsiTheme="majorBidi" w:cstheme="majorBidi"/>
                <w:b/>
                <w:bCs/>
                <w:color w:val="FFFFFF" w:themeColor="background1"/>
                <w:sz w:val="24"/>
                <w:szCs w:val="24"/>
              </w:rPr>
              <w:t xml:space="preserve"> and responsibility</w:t>
            </w:r>
          </w:p>
        </w:tc>
      </w:tr>
      <w:tr w:rsidR="008919A6" w:rsidRPr="00CD6727" w14:paraId="631410A3" w14:textId="77777777" w:rsidTr="00672FAA">
        <w:trPr>
          <w:tblCellSpacing w:w="7" w:type="dxa"/>
          <w:jc w:val="center"/>
        </w:trPr>
        <w:tc>
          <w:tcPr>
            <w:tcW w:w="901" w:type="dxa"/>
            <w:shd w:val="clear" w:color="auto" w:fill="auto"/>
            <w:vAlign w:val="center"/>
          </w:tcPr>
          <w:p w14:paraId="09FB2A83" w14:textId="48020E31" w:rsidR="008919A6" w:rsidRPr="00CD6727" w:rsidRDefault="008919A6" w:rsidP="008919A6">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3.1</w:t>
            </w:r>
          </w:p>
        </w:tc>
        <w:tc>
          <w:tcPr>
            <w:tcW w:w="2322" w:type="dxa"/>
            <w:shd w:val="clear" w:color="auto" w:fill="auto"/>
            <w:vAlign w:val="center"/>
          </w:tcPr>
          <w:p w14:paraId="039A919A" w14:textId="11E745FF" w:rsidR="008919A6" w:rsidRPr="00CD6727" w:rsidRDefault="008919A6" w:rsidP="008919A6">
            <w:pPr>
              <w:spacing w:after="0"/>
              <w:rPr>
                <w:rFonts w:asciiTheme="majorBidi" w:hAnsiTheme="majorBidi" w:cstheme="majorBidi"/>
                <w:b/>
                <w:bCs/>
                <w:sz w:val="24"/>
                <w:szCs w:val="24"/>
              </w:rPr>
            </w:pPr>
            <w:r w:rsidRPr="004A0FDF">
              <w:rPr>
                <w:rFonts w:cstheme="minorHAnsi"/>
              </w:rPr>
              <w:t>Reflect on their own learning experience of English and explore options to continuously develop their competence as critical readers</w:t>
            </w:r>
          </w:p>
        </w:tc>
        <w:tc>
          <w:tcPr>
            <w:tcW w:w="2481" w:type="dxa"/>
            <w:shd w:val="clear" w:color="auto" w:fill="auto"/>
          </w:tcPr>
          <w:p w14:paraId="5BD06249" w14:textId="7074F318" w:rsidR="008919A6" w:rsidRPr="00CD6727" w:rsidRDefault="008919A6" w:rsidP="008919A6">
            <w:pPr>
              <w:spacing w:after="0"/>
              <w:rPr>
                <w:rFonts w:asciiTheme="majorBidi" w:hAnsiTheme="majorBidi" w:cstheme="majorBidi"/>
                <w:b/>
                <w:bCs/>
                <w:sz w:val="24"/>
                <w:szCs w:val="24"/>
              </w:rPr>
            </w:pPr>
            <w:r w:rsidRPr="004A0FDF">
              <w:rPr>
                <w:rFonts w:cstheme="minorHAnsi"/>
                <w:sz w:val="20"/>
                <w:szCs w:val="20"/>
              </w:rPr>
              <w:t>V1</w:t>
            </w:r>
          </w:p>
        </w:tc>
        <w:tc>
          <w:tcPr>
            <w:tcW w:w="2087" w:type="dxa"/>
            <w:shd w:val="clear" w:color="auto" w:fill="auto"/>
            <w:vAlign w:val="center"/>
          </w:tcPr>
          <w:p w14:paraId="519EC70B" w14:textId="77777777" w:rsidR="008919A6" w:rsidRPr="00E756CC" w:rsidRDefault="008919A6" w:rsidP="008919A6">
            <w:pPr>
              <w:rPr>
                <w:sz w:val="20"/>
                <w:szCs w:val="20"/>
              </w:rPr>
            </w:pPr>
            <w:r w:rsidRPr="00E756CC">
              <w:rPr>
                <w:b/>
                <w:bCs/>
                <w:sz w:val="20"/>
                <w:szCs w:val="20"/>
              </w:rPr>
              <w:t>Think-Alouds:</w:t>
            </w:r>
            <w:r w:rsidRPr="00E756CC">
              <w:rPr>
                <w:sz w:val="20"/>
                <w:szCs w:val="20"/>
              </w:rPr>
              <w:t xml:space="preserve"> Conduct think-aloud sessions where you model how to approach a text critically. Walk them through the cognitive processes of </w:t>
            </w:r>
            <w:r w:rsidRPr="00E756CC">
              <w:rPr>
                <w:sz w:val="20"/>
                <w:szCs w:val="20"/>
              </w:rPr>
              <w:lastRenderedPageBreak/>
              <w:t>understanding, interpreting, and analyzing a passage.</w:t>
            </w:r>
          </w:p>
          <w:p w14:paraId="64578434" w14:textId="77777777" w:rsidR="008919A6" w:rsidRPr="00CD6727" w:rsidRDefault="008919A6" w:rsidP="008919A6">
            <w:pPr>
              <w:spacing w:after="0"/>
              <w:rPr>
                <w:rFonts w:asciiTheme="majorBidi" w:hAnsiTheme="majorBidi" w:cstheme="majorBidi"/>
                <w:b/>
                <w:bCs/>
                <w:sz w:val="24"/>
                <w:szCs w:val="24"/>
              </w:rPr>
            </w:pPr>
          </w:p>
        </w:tc>
        <w:tc>
          <w:tcPr>
            <w:tcW w:w="1757" w:type="dxa"/>
            <w:shd w:val="clear" w:color="auto" w:fill="auto"/>
            <w:vAlign w:val="center"/>
          </w:tcPr>
          <w:p w14:paraId="0C779822" w14:textId="5346DD6B" w:rsidR="008919A6" w:rsidRPr="00CD6727" w:rsidRDefault="008919A6" w:rsidP="008919A6">
            <w:pPr>
              <w:spacing w:after="0"/>
              <w:rPr>
                <w:rFonts w:asciiTheme="majorBidi" w:hAnsiTheme="majorBidi" w:cstheme="majorBidi"/>
                <w:b/>
                <w:bCs/>
                <w:sz w:val="24"/>
                <w:szCs w:val="24"/>
              </w:rPr>
            </w:pPr>
            <w:r w:rsidRPr="00CD2A0F">
              <w:rPr>
                <w:rFonts w:cstheme="minorHAnsi"/>
              </w:rPr>
              <w:lastRenderedPageBreak/>
              <w:t xml:space="preserve">The course coordinator will decide the specific details of this assessment, including the format, criteria </w:t>
            </w:r>
            <w:r w:rsidRPr="00CD2A0F">
              <w:rPr>
                <w:rFonts w:cstheme="minorHAnsi"/>
              </w:rPr>
              <w:lastRenderedPageBreak/>
              <w:t>for evaluation, and how the results are measured.</w:t>
            </w:r>
          </w:p>
        </w:tc>
      </w:tr>
      <w:tr w:rsidR="008919A6" w:rsidRPr="00CD6727" w14:paraId="3FE4025C" w14:textId="77777777" w:rsidTr="00672FAA">
        <w:trPr>
          <w:tblCellSpacing w:w="7" w:type="dxa"/>
          <w:jc w:val="center"/>
        </w:trPr>
        <w:tc>
          <w:tcPr>
            <w:tcW w:w="901" w:type="dxa"/>
            <w:shd w:val="clear" w:color="auto" w:fill="auto"/>
            <w:vAlign w:val="center"/>
          </w:tcPr>
          <w:p w14:paraId="13CF3793" w14:textId="540A61C8" w:rsidR="008919A6" w:rsidRPr="00CD6727" w:rsidRDefault="008919A6" w:rsidP="008919A6">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lastRenderedPageBreak/>
              <w:t>3.2</w:t>
            </w:r>
          </w:p>
        </w:tc>
        <w:tc>
          <w:tcPr>
            <w:tcW w:w="2322" w:type="dxa"/>
            <w:shd w:val="clear" w:color="auto" w:fill="auto"/>
            <w:vAlign w:val="center"/>
          </w:tcPr>
          <w:p w14:paraId="0F93CDA2" w14:textId="2D561411" w:rsidR="008919A6" w:rsidRPr="00CD6727" w:rsidRDefault="008919A6" w:rsidP="008919A6">
            <w:pPr>
              <w:spacing w:after="0"/>
              <w:rPr>
                <w:rFonts w:asciiTheme="majorBidi" w:hAnsiTheme="majorBidi" w:cstheme="majorBidi"/>
                <w:b/>
                <w:bCs/>
                <w:sz w:val="24"/>
                <w:szCs w:val="24"/>
              </w:rPr>
            </w:pPr>
            <w:r w:rsidRPr="004A0FDF">
              <w:rPr>
                <w:rFonts w:cstheme="minorHAnsi"/>
              </w:rPr>
              <w:t>Develop autonomy and self-reliance in learning and applying all strategies in extraneous passages from different resources</w:t>
            </w:r>
          </w:p>
        </w:tc>
        <w:tc>
          <w:tcPr>
            <w:tcW w:w="2481" w:type="dxa"/>
            <w:shd w:val="clear" w:color="auto" w:fill="auto"/>
          </w:tcPr>
          <w:p w14:paraId="3444816A" w14:textId="5A4CA4EB" w:rsidR="008919A6" w:rsidRPr="00CD6727" w:rsidRDefault="008919A6" w:rsidP="008919A6">
            <w:pPr>
              <w:spacing w:after="0"/>
              <w:rPr>
                <w:rFonts w:asciiTheme="majorBidi" w:hAnsiTheme="majorBidi" w:cstheme="majorBidi"/>
                <w:b/>
                <w:bCs/>
                <w:sz w:val="24"/>
                <w:szCs w:val="24"/>
              </w:rPr>
            </w:pPr>
            <w:r w:rsidRPr="004A0FDF">
              <w:rPr>
                <w:rFonts w:cstheme="minorHAnsi"/>
                <w:sz w:val="20"/>
                <w:szCs w:val="20"/>
              </w:rPr>
              <w:t>V2</w:t>
            </w:r>
          </w:p>
        </w:tc>
        <w:tc>
          <w:tcPr>
            <w:tcW w:w="2087" w:type="dxa"/>
            <w:shd w:val="clear" w:color="auto" w:fill="auto"/>
            <w:vAlign w:val="center"/>
          </w:tcPr>
          <w:p w14:paraId="495FB5EB" w14:textId="77777777" w:rsidR="008919A6" w:rsidRPr="00E756CC" w:rsidRDefault="008919A6" w:rsidP="008919A6">
            <w:pPr>
              <w:rPr>
                <w:sz w:val="20"/>
                <w:szCs w:val="20"/>
              </w:rPr>
            </w:pPr>
            <w:proofErr w:type="gramStart"/>
            <w:r w:rsidRPr="00E756CC">
              <w:rPr>
                <w:b/>
                <w:bCs/>
                <w:sz w:val="20"/>
                <w:szCs w:val="20"/>
              </w:rPr>
              <w:t>Peer Teaching</w:t>
            </w:r>
            <w:proofErr w:type="gramEnd"/>
            <w:r w:rsidRPr="00E756CC">
              <w:rPr>
                <w:b/>
                <w:bCs/>
                <w:sz w:val="20"/>
                <w:szCs w:val="20"/>
              </w:rPr>
              <w:t>:</w:t>
            </w:r>
            <w:r w:rsidRPr="00E756CC">
              <w:rPr>
                <w:sz w:val="20"/>
                <w:szCs w:val="20"/>
              </w:rPr>
              <w:t xml:space="preserve"> Allow students to teach a particular reading strategy to the class. This not only reinforces their understanding but also fosters autonomy.</w:t>
            </w:r>
          </w:p>
          <w:p w14:paraId="432596E0" w14:textId="77777777" w:rsidR="008919A6" w:rsidRPr="00CD6727" w:rsidRDefault="008919A6" w:rsidP="008919A6">
            <w:pPr>
              <w:spacing w:after="0"/>
              <w:rPr>
                <w:rFonts w:asciiTheme="majorBidi" w:hAnsiTheme="majorBidi" w:cstheme="majorBidi"/>
                <w:b/>
                <w:bCs/>
                <w:sz w:val="24"/>
                <w:szCs w:val="24"/>
              </w:rPr>
            </w:pPr>
          </w:p>
        </w:tc>
        <w:tc>
          <w:tcPr>
            <w:tcW w:w="1757" w:type="dxa"/>
            <w:shd w:val="clear" w:color="auto" w:fill="auto"/>
            <w:vAlign w:val="center"/>
          </w:tcPr>
          <w:p w14:paraId="1419E146" w14:textId="77D2DD72" w:rsidR="008919A6" w:rsidRPr="00CD6727" w:rsidRDefault="008919A6" w:rsidP="008919A6">
            <w:pPr>
              <w:spacing w:after="0"/>
              <w:rPr>
                <w:rFonts w:asciiTheme="majorBidi" w:hAnsiTheme="majorBidi" w:cstheme="majorBidi"/>
                <w:b/>
                <w:bCs/>
                <w:sz w:val="24"/>
                <w:szCs w:val="24"/>
              </w:rPr>
            </w:pPr>
            <w:r w:rsidRPr="00CD2A0F">
              <w:rPr>
                <w:rFonts w:cstheme="minorHAnsi"/>
              </w:rPr>
              <w:t>The course coordinator will decide the specific details of this assessment, including the format, criteria for evaluation, and how the results are measured.</w:t>
            </w:r>
          </w:p>
        </w:tc>
      </w:tr>
      <w:tr w:rsidR="008919A6" w:rsidRPr="00CD6727" w14:paraId="550AAE12" w14:textId="77777777" w:rsidTr="00672FAA">
        <w:trPr>
          <w:tblCellSpacing w:w="7" w:type="dxa"/>
          <w:jc w:val="center"/>
        </w:trPr>
        <w:tc>
          <w:tcPr>
            <w:tcW w:w="901" w:type="dxa"/>
            <w:shd w:val="clear" w:color="auto" w:fill="auto"/>
            <w:vAlign w:val="center"/>
          </w:tcPr>
          <w:p w14:paraId="293B6BA6" w14:textId="111982E0" w:rsidR="008919A6" w:rsidRPr="00CD6727" w:rsidRDefault="008919A6" w:rsidP="008919A6">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3.3</w:t>
            </w:r>
          </w:p>
        </w:tc>
        <w:tc>
          <w:tcPr>
            <w:tcW w:w="2322" w:type="dxa"/>
            <w:shd w:val="clear" w:color="auto" w:fill="auto"/>
            <w:vAlign w:val="center"/>
          </w:tcPr>
          <w:p w14:paraId="679D8C2E" w14:textId="1ABE8526" w:rsidR="008919A6" w:rsidRPr="00CD6727" w:rsidRDefault="008919A6" w:rsidP="008919A6">
            <w:pPr>
              <w:spacing w:after="0"/>
              <w:rPr>
                <w:rFonts w:asciiTheme="majorBidi" w:hAnsiTheme="majorBidi" w:cstheme="majorBidi"/>
                <w:b/>
                <w:bCs/>
                <w:sz w:val="24"/>
                <w:szCs w:val="24"/>
              </w:rPr>
            </w:pPr>
            <w:r w:rsidRPr="004A0FDF">
              <w:rPr>
                <w:rFonts w:cstheme="minorHAnsi"/>
              </w:rPr>
              <w:t>Work ethically and professionally as a part of a team or independently</w:t>
            </w:r>
          </w:p>
        </w:tc>
        <w:tc>
          <w:tcPr>
            <w:tcW w:w="2481" w:type="dxa"/>
            <w:shd w:val="clear" w:color="auto" w:fill="auto"/>
          </w:tcPr>
          <w:p w14:paraId="2217A87D" w14:textId="1A06B802" w:rsidR="008919A6" w:rsidRPr="00CD6727" w:rsidRDefault="008919A6" w:rsidP="008919A6">
            <w:pPr>
              <w:spacing w:after="0"/>
              <w:rPr>
                <w:rFonts w:asciiTheme="majorBidi" w:hAnsiTheme="majorBidi" w:cstheme="majorBidi"/>
                <w:b/>
                <w:bCs/>
                <w:sz w:val="24"/>
                <w:szCs w:val="24"/>
              </w:rPr>
            </w:pPr>
            <w:r w:rsidRPr="004A0FDF">
              <w:rPr>
                <w:rFonts w:cstheme="minorHAnsi"/>
                <w:sz w:val="20"/>
                <w:szCs w:val="20"/>
              </w:rPr>
              <w:t>V3</w:t>
            </w:r>
          </w:p>
        </w:tc>
        <w:tc>
          <w:tcPr>
            <w:tcW w:w="2087" w:type="dxa"/>
            <w:shd w:val="clear" w:color="auto" w:fill="auto"/>
            <w:vAlign w:val="center"/>
          </w:tcPr>
          <w:p w14:paraId="00A78CD8" w14:textId="0ECDD6DB" w:rsidR="008919A6" w:rsidRPr="00CD6727" w:rsidRDefault="008919A6" w:rsidP="008919A6">
            <w:pPr>
              <w:spacing w:after="0"/>
              <w:rPr>
                <w:rFonts w:asciiTheme="majorBidi" w:hAnsiTheme="majorBidi" w:cstheme="majorBidi"/>
                <w:b/>
                <w:bCs/>
                <w:sz w:val="24"/>
                <w:szCs w:val="24"/>
              </w:rPr>
            </w:pPr>
            <w:r w:rsidRPr="00E756CC">
              <w:rPr>
                <w:b/>
                <w:bCs/>
                <w:sz w:val="20"/>
                <w:szCs w:val="20"/>
              </w:rPr>
              <w:t>Role-Playing:</w:t>
            </w:r>
            <w:r w:rsidRPr="00E756CC">
              <w:rPr>
                <w:sz w:val="20"/>
                <w:szCs w:val="20"/>
              </w:rPr>
              <w:t xml:space="preserve"> Engage the students in role-playing exercises where they assume professional roles (editor, critic, etc.) to analyze a text. This provides a practical context for ethical and professional behavior.</w:t>
            </w:r>
          </w:p>
        </w:tc>
        <w:tc>
          <w:tcPr>
            <w:tcW w:w="1757" w:type="dxa"/>
            <w:shd w:val="clear" w:color="auto" w:fill="auto"/>
            <w:vAlign w:val="center"/>
          </w:tcPr>
          <w:p w14:paraId="36D2EE3F" w14:textId="09B856E5" w:rsidR="008919A6" w:rsidRPr="00CD6727" w:rsidRDefault="008919A6" w:rsidP="008919A6">
            <w:pPr>
              <w:spacing w:after="0"/>
              <w:rPr>
                <w:rFonts w:asciiTheme="majorBidi" w:hAnsiTheme="majorBidi" w:cstheme="majorBidi"/>
                <w:b/>
                <w:bCs/>
                <w:sz w:val="24"/>
                <w:szCs w:val="24"/>
              </w:rPr>
            </w:pPr>
            <w:r w:rsidRPr="00CD2A0F">
              <w:rPr>
                <w:rFonts w:cstheme="minorHAnsi"/>
              </w:rPr>
              <w:t>The course coordinator will decide the specific details of this assessment, including the format, criteria for evaluation, and how the results are measured.</w:t>
            </w:r>
          </w:p>
        </w:tc>
      </w:tr>
    </w:tbl>
    <w:p w14:paraId="59795FD9" w14:textId="205EF455" w:rsidR="00A4737E" w:rsidRDefault="00A4737E" w:rsidP="00CD6727">
      <w:pPr>
        <w:autoSpaceDE w:val="0"/>
        <w:autoSpaceDN w:val="0"/>
        <w:adjustRightInd w:val="0"/>
        <w:spacing w:after="170" w:line="288" w:lineRule="auto"/>
        <w:textAlignment w:val="center"/>
        <w:rPr>
          <w:rStyle w:val="a"/>
          <w:rFonts w:asciiTheme="majorBidi" w:hAnsiTheme="majorBidi" w:cstheme="majorBidi"/>
          <w:color w:val="4C3D8E"/>
          <w:sz w:val="24"/>
          <w:szCs w:val="24"/>
          <w:lang w:bidi="ar-YE"/>
        </w:rPr>
      </w:pPr>
    </w:p>
    <w:p w14:paraId="116BA333" w14:textId="77777777" w:rsidR="008919A6" w:rsidRDefault="008919A6" w:rsidP="00CD6727">
      <w:pPr>
        <w:autoSpaceDE w:val="0"/>
        <w:autoSpaceDN w:val="0"/>
        <w:adjustRightInd w:val="0"/>
        <w:spacing w:after="170" w:line="288" w:lineRule="auto"/>
        <w:textAlignment w:val="center"/>
        <w:rPr>
          <w:rStyle w:val="a"/>
          <w:rFonts w:asciiTheme="majorBidi" w:hAnsiTheme="majorBidi" w:cstheme="majorBidi"/>
          <w:color w:val="4C3D8E"/>
          <w:sz w:val="24"/>
          <w:szCs w:val="24"/>
          <w:lang w:bidi="ar-YE"/>
        </w:rPr>
      </w:pPr>
    </w:p>
    <w:p w14:paraId="3A1876FE" w14:textId="77777777" w:rsidR="008919A6" w:rsidRDefault="008919A6" w:rsidP="00CD6727">
      <w:pPr>
        <w:autoSpaceDE w:val="0"/>
        <w:autoSpaceDN w:val="0"/>
        <w:adjustRightInd w:val="0"/>
        <w:spacing w:after="170" w:line="288" w:lineRule="auto"/>
        <w:textAlignment w:val="center"/>
        <w:rPr>
          <w:rStyle w:val="a"/>
          <w:rFonts w:asciiTheme="majorBidi" w:hAnsiTheme="majorBidi" w:cstheme="majorBidi"/>
          <w:color w:val="4C3D8E"/>
          <w:sz w:val="24"/>
          <w:szCs w:val="24"/>
          <w:lang w:bidi="ar-YE"/>
        </w:rPr>
      </w:pPr>
    </w:p>
    <w:p w14:paraId="0787275D" w14:textId="77777777" w:rsidR="008919A6" w:rsidRDefault="008919A6" w:rsidP="00CD6727">
      <w:pPr>
        <w:autoSpaceDE w:val="0"/>
        <w:autoSpaceDN w:val="0"/>
        <w:adjustRightInd w:val="0"/>
        <w:spacing w:after="170" w:line="288" w:lineRule="auto"/>
        <w:textAlignment w:val="center"/>
        <w:rPr>
          <w:rStyle w:val="a"/>
          <w:rFonts w:asciiTheme="majorBidi" w:hAnsiTheme="majorBidi" w:cstheme="majorBidi"/>
          <w:color w:val="4C3D8E"/>
          <w:sz w:val="24"/>
          <w:szCs w:val="24"/>
          <w:lang w:bidi="ar-YE"/>
        </w:rPr>
      </w:pPr>
    </w:p>
    <w:p w14:paraId="335BC094" w14:textId="77777777" w:rsidR="008919A6" w:rsidRDefault="008919A6" w:rsidP="00CD6727">
      <w:pPr>
        <w:autoSpaceDE w:val="0"/>
        <w:autoSpaceDN w:val="0"/>
        <w:adjustRightInd w:val="0"/>
        <w:spacing w:after="170" w:line="288" w:lineRule="auto"/>
        <w:textAlignment w:val="center"/>
        <w:rPr>
          <w:rStyle w:val="a"/>
          <w:rFonts w:asciiTheme="majorBidi" w:hAnsiTheme="majorBidi" w:cstheme="majorBidi"/>
          <w:color w:val="4C3D8E"/>
          <w:sz w:val="24"/>
          <w:szCs w:val="24"/>
          <w:lang w:bidi="ar-YE"/>
        </w:rPr>
      </w:pPr>
    </w:p>
    <w:p w14:paraId="7FDDF703" w14:textId="77777777" w:rsidR="008919A6" w:rsidRDefault="008919A6" w:rsidP="00CD6727">
      <w:pPr>
        <w:autoSpaceDE w:val="0"/>
        <w:autoSpaceDN w:val="0"/>
        <w:adjustRightInd w:val="0"/>
        <w:spacing w:after="170" w:line="288" w:lineRule="auto"/>
        <w:textAlignment w:val="center"/>
        <w:rPr>
          <w:rStyle w:val="a"/>
          <w:rFonts w:asciiTheme="majorBidi" w:hAnsiTheme="majorBidi" w:cstheme="majorBidi"/>
          <w:color w:val="4C3D8E"/>
          <w:sz w:val="24"/>
          <w:szCs w:val="24"/>
          <w:lang w:bidi="ar-YE"/>
        </w:rPr>
      </w:pPr>
    </w:p>
    <w:p w14:paraId="2B605769" w14:textId="77777777" w:rsidR="008919A6" w:rsidRDefault="008919A6" w:rsidP="00CD6727">
      <w:pPr>
        <w:autoSpaceDE w:val="0"/>
        <w:autoSpaceDN w:val="0"/>
        <w:adjustRightInd w:val="0"/>
        <w:spacing w:after="170" w:line="288" w:lineRule="auto"/>
        <w:textAlignment w:val="center"/>
        <w:rPr>
          <w:rStyle w:val="a"/>
          <w:rFonts w:asciiTheme="majorBidi" w:hAnsiTheme="majorBidi" w:cstheme="majorBidi"/>
          <w:color w:val="4C3D8E"/>
          <w:sz w:val="24"/>
          <w:szCs w:val="24"/>
          <w:lang w:bidi="ar-YE"/>
        </w:rPr>
      </w:pPr>
    </w:p>
    <w:p w14:paraId="2CBEECBB" w14:textId="77777777" w:rsidR="008919A6" w:rsidRPr="00CD6727" w:rsidRDefault="008919A6"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p w14:paraId="553BD124" w14:textId="0959F795" w:rsidR="00652624" w:rsidRPr="00CD6727" w:rsidRDefault="00080A29" w:rsidP="00CD6727">
      <w:pPr>
        <w:pStyle w:val="Heading1"/>
        <w:spacing w:before="0"/>
        <w:rPr>
          <w:rStyle w:val="a"/>
          <w:rFonts w:asciiTheme="majorBidi" w:hAnsiTheme="majorBidi" w:cstheme="majorBidi"/>
          <w:b/>
          <w:bCs/>
          <w:color w:val="4C3D8E"/>
          <w:sz w:val="24"/>
          <w:szCs w:val="24"/>
          <w:rtl/>
          <w:lang w:bidi="ar-YE"/>
        </w:rPr>
      </w:pPr>
      <w:bookmarkStart w:id="9" w:name="_Ref115691971"/>
      <w:bookmarkStart w:id="10" w:name="_Toc182500502"/>
      <w:r w:rsidRPr="00CD6727">
        <w:rPr>
          <w:rStyle w:val="a"/>
          <w:rFonts w:asciiTheme="majorBidi" w:hAnsiTheme="majorBidi" w:cstheme="majorBidi"/>
          <w:b/>
          <w:bCs/>
          <w:color w:val="4C3D8E"/>
          <w:sz w:val="24"/>
          <w:szCs w:val="24"/>
          <w:lang w:bidi="ar-YE"/>
        </w:rPr>
        <w:lastRenderedPageBreak/>
        <w:t>C. Course Content</w:t>
      </w:r>
      <w:bookmarkEnd w:id="9"/>
      <w:bookmarkEnd w:id="10"/>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E064B0" w:rsidRPr="00CD6727" w14:paraId="67D25FA9" w14:textId="77777777" w:rsidTr="00067A97">
        <w:trPr>
          <w:trHeight w:val="461"/>
          <w:tblCellSpacing w:w="7" w:type="dxa"/>
          <w:jc w:val="center"/>
        </w:trPr>
        <w:tc>
          <w:tcPr>
            <w:tcW w:w="572" w:type="dxa"/>
            <w:shd w:val="clear" w:color="auto" w:fill="4C3D8E"/>
            <w:vAlign w:val="center"/>
          </w:tcPr>
          <w:p w14:paraId="38C01C3A" w14:textId="78656D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7215" w:type="dxa"/>
            <w:shd w:val="clear" w:color="auto" w:fill="4C3D8E"/>
            <w:vAlign w:val="center"/>
          </w:tcPr>
          <w:p w14:paraId="3D07BE8D" w14:textId="497120CE" w:rsidR="00652624" w:rsidRPr="00CD6727" w:rsidRDefault="00080A29"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List of Topics</w:t>
            </w:r>
          </w:p>
        </w:tc>
        <w:tc>
          <w:tcPr>
            <w:tcW w:w="1789" w:type="dxa"/>
            <w:shd w:val="clear" w:color="auto" w:fill="4C3D8E"/>
            <w:vAlign w:val="center"/>
          </w:tcPr>
          <w:p w14:paraId="6D260D1F" w14:textId="4BD5C0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8919A6" w:rsidRPr="00CD6727" w14:paraId="26CF14F5" w14:textId="77777777" w:rsidTr="00812451">
        <w:trPr>
          <w:tblCellSpacing w:w="7" w:type="dxa"/>
          <w:jc w:val="center"/>
        </w:trPr>
        <w:tc>
          <w:tcPr>
            <w:tcW w:w="572" w:type="dxa"/>
            <w:shd w:val="clear" w:color="auto" w:fill="auto"/>
            <w:vAlign w:val="center"/>
          </w:tcPr>
          <w:p w14:paraId="0CACCAE9" w14:textId="3B3DBF49" w:rsidR="008919A6" w:rsidRPr="00CD6727" w:rsidRDefault="008919A6" w:rsidP="008919A6">
            <w:pPr>
              <w:pStyle w:val="ListParagraph"/>
              <w:numPr>
                <w:ilvl w:val="0"/>
                <w:numId w:val="35"/>
              </w:numPr>
              <w:spacing w:after="0"/>
              <w:ind w:left="234" w:right="212" w:hanging="234"/>
              <w:rPr>
                <w:rFonts w:asciiTheme="majorBidi" w:hAnsiTheme="majorBidi" w:cstheme="majorBidi"/>
                <w:b/>
                <w:bCs/>
                <w:color w:val="525252" w:themeColor="accent3" w:themeShade="80"/>
                <w:sz w:val="24"/>
                <w:szCs w:val="24"/>
              </w:rPr>
            </w:pPr>
          </w:p>
        </w:tc>
        <w:tc>
          <w:tcPr>
            <w:tcW w:w="7215" w:type="dxa"/>
            <w:shd w:val="clear" w:color="auto" w:fill="auto"/>
            <w:vAlign w:val="center"/>
          </w:tcPr>
          <w:p w14:paraId="5BF1116D" w14:textId="0136D8A2" w:rsidR="008919A6" w:rsidRPr="00CD6727" w:rsidRDefault="008919A6" w:rsidP="008919A6">
            <w:pPr>
              <w:spacing w:after="0"/>
              <w:rPr>
                <w:rFonts w:asciiTheme="majorBidi" w:hAnsiTheme="majorBidi" w:cstheme="majorBidi"/>
                <w:b/>
                <w:bCs/>
                <w:sz w:val="24"/>
                <w:szCs w:val="24"/>
              </w:rPr>
            </w:pPr>
            <w:r w:rsidRPr="004A0FDF">
              <w:rPr>
                <w:rFonts w:cstheme="minorHAnsi"/>
              </w:rPr>
              <w:t>Chapter 1: What Influence Do Business Have on You?</w:t>
            </w:r>
          </w:p>
        </w:tc>
        <w:tc>
          <w:tcPr>
            <w:tcW w:w="1789" w:type="dxa"/>
            <w:shd w:val="clear" w:color="auto" w:fill="auto"/>
            <w:vAlign w:val="center"/>
          </w:tcPr>
          <w:p w14:paraId="4A36790F" w14:textId="3021782C" w:rsidR="008919A6" w:rsidRPr="00CD6727" w:rsidRDefault="008919A6" w:rsidP="008919A6">
            <w:pPr>
              <w:spacing w:after="0"/>
              <w:rPr>
                <w:rFonts w:asciiTheme="majorBidi" w:hAnsiTheme="majorBidi" w:cstheme="majorBidi"/>
                <w:b/>
                <w:bCs/>
                <w:sz w:val="24"/>
                <w:szCs w:val="24"/>
              </w:rPr>
            </w:pPr>
            <w:r w:rsidRPr="004A0FDF">
              <w:rPr>
                <w:rFonts w:cstheme="minorHAnsi"/>
              </w:rPr>
              <w:t>5</w:t>
            </w:r>
          </w:p>
        </w:tc>
      </w:tr>
      <w:tr w:rsidR="008919A6" w:rsidRPr="00CD6727" w14:paraId="4A4F5EB2" w14:textId="77777777" w:rsidTr="00812451">
        <w:trPr>
          <w:tblCellSpacing w:w="7" w:type="dxa"/>
          <w:jc w:val="center"/>
        </w:trPr>
        <w:tc>
          <w:tcPr>
            <w:tcW w:w="572" w:type="dxa"/>
            <w:shd w:val="clear" w:color="auto" w:fill="auto"/>
            <w:vAlign w:val="center"/>
          </w:tcPr>
          <w:p w14:paraId="7163D30B" w14:textId="4AE01F1F" w:rsidR="008919A6" w:rsidRPr="00CD6727" w:rsidRDefault="008919A6" w:rsidP="008919A6">
            <w:pPr>
              <w:pStyle w:val="ListParagraph"/>
              <w:numPr>
                <w:ilvl w:val="0"/>
                <w:numId w:val="35"/>
              </w:numPr>
              <w:spacing w:after="0"/>
              <w:ind w:left="234" w:right="212" w:hanging="234"/>
              <w:rPr>
                <w:rFonts w:asciiTheme="majorBidi" w:hAnsiTheme="majorBidi" w:cstheme="majorBidi"/>
                <w:b/>
                <w:bCs/>
                <w:color w:val="525252" w:themeColor="accent3" w:themeShade="80"/>
                <w:sz w:val="24"/>
                <w:szCs w:val="24"/>
              </w:rPr>
            </w:pPr>
          </w:p>
        </w:tc>
        <w:tc>
          <w:tcPr>
            <w:tcW w:w="7215" w:type="dxa"/>
            <w:shd w:val="clear" w:color="auto" w:fill="auto"/>
            <w:vAlign w:val="center"/>
          </w:tcPr>
          <w:p w14:paraId="1DA4373F" w14:textId="0F0C081B" w:rsidR="008919A6" w:rsidRPr="00CD6727" w:rsidRDefault="008919A6" w:rsidP="008919A6">
            <w:pPr>
              <w:spacing w:after="0"/>
              <w:rPr>
                <w:rFonts w:asciiTheme="majorBidi" w:hAnsiTheme="majorBidi" w:cstheme="majorBidi"/>
                <w:b/>
                <w:bCs/>
                <w:sz w:val="24"/>
                <w:szCs w:val="24"/>
              </w:rPr>
            </w:pPr>
            <w:r w:rsidRPr="004A0FDF">
              <w:rPr>
                <w:rFonts w:cstheme="minorHAnsi"/>
              </w:rPr>
              <w:t>Chapter 2: Is Online Communication Always Good?</w:t>
            </w:r>
          </w:p>
        </w:tc>
        <w:tc>
          <w:tcPr>
            <w:tcW w:w="1789" w:type="dxa"/>
            <w:shd w:val="clear" w:color="auto" w:fill="auto"/>
            <w:vAlign w:val="center"/>
          </w:tcPr>
          <w:p w14:paraId="3FE8353E" w14:textId="5B9FA3CC" w:rsidR="008919A6" w:rsidRPr="00CD6727" w:rsidRDefault="008919A6" w:rsidP="008919A6">
            <w:pPr>
              <w:spacing w:after="0"/>
              <w:rPr>
                <w:rFonts w:asciiTheme="majorBidi" w:hAnsiTheme="majorBidi" w:cstheme="majorBidi"/>
                <w:b/>
                <w:bCs/>
                <w:sz w:val="24"/>
                <w:szCs w:val="24"/>
              </w:rPr>
            </w:pPr>
            <w:r w:rsidRPr="004A0FDF">
              <w:rPr>
                <w:rFonts w:cstheme="minorHAnsi"/>
              </w:rPr>
              <w:t>5</w:t>
            </w:r>
          </w:p>
        </w:tc>
      </w:tr>
      <w:tr w:rsidR="008919A6" w:rsidRPr="00CD6727" w14:paraId="01239ACA" w14:textId="77777777" w:rsidTr="00812451">
        <w:trPr>
          <w:tblCellSpacing w:w="7" w:type="dxa"/>
          <w:jc w:val="center"/>
        </w:trPr>
        <w:tc>
          <w:tcPr>
            <w:tcW w:w="572" w:type="dxa"/>
            <w:shd w:val="clear" w:color="auto" w:fill="auto"/>
            <w:vAlign w:val="center"/>
          </w:tcPr>
          <w:p w14:paraId="61F09DF7" w14:textId="595C8E3C" w:rsidR="008919A6" w:rsidRPr="00CD6727" w:rsidRDefault="008919A6" w:rsidP="008919A6">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3.</w:t>
            </w:r>
          </w:p>
        </w:tc>
        <w:tc>
          <w:tcPr>
            <w:tcW w:w="7215" w:type="dxa"/>
            <w:shd w:val="clear" w:color="auto" w:fill="auto"/>
            <w:vAlign w:val="center"/>
          </w:tcPr>
          <w:p w14:paraId="66E8FB9F" w14:textId="4EC986A9" w:rsidR="008919A6" w:rsidRPr="00CD6727" w:rsidRDefault="008919A6" w:rsidP="008919A6">
            <w:pPr>
              <w:spacing w:after="0"/>
              <w:rPr>
                <w:rFonts w:asciiTheme="majorBidi" w:hAnsiTheme="majorBidi" w:cstheme="majorBidi"/>
                <w:b/>
                <w:bCs/>
                <w:sz w:val="24"/>
                <w:szCs w:val="24"/>
              </w:rPr>
            </w:pPr>
            <w:r w:rsidRPr="004A0FDF">
              <w:rPr>
                <w:rFonts w:cstheme="minorHAnsi"/>
              </w:rPr>
              <w:t>Chapter 3: Why Do We Have Sports?</w:t>
            </w:r>
          </w:p>
        </w:tc>
        <w:tc>
          <w:tcPr>
            <w:tcW w:w="1789" w:type="dxa"/>
            <w:shd w:val="clear" w:color="auto" w:fill="auto"/>
            <w:vAlign w:val="center"/>
          </w:tcPr>
          <w:p w14:paraId="1309FC60" w14:textId="243FECB2" w:rsidR="008919A6" w:rsidRPr="00CD6727" w:rsidRDefault="008919A6" w:rsidP="008919A6">
            <w:pPr>
              <w:spacing w:after="0"/>
              <w:rPr>
                <w:rFonts w:asciiTheme="majorBidi" w:hAnsiTheme="majorBidi" w:cstheme="majorBidi"/>
                <w:b/>
                <w:bCs/>
                <w:sz w:val="24"/>
                <w:szCs w:val="24"/>
              </w:rPr>
            </w:pPr>
            <w:r w:rsidRPr="004A0FDF">
              <w:rPr>
                <w:rFonts w:cstheme="minorHAnsi"/>
              </w:rPr>
              <w:t>5</w:t>
            </w:r>
          </w:p>
        </w:tc>
      </w:tr>
      <w:tr w:rsidR="008919A6" w:rsidRPr="00CD6727" w14:paraId="04E2E91F" w14:textId="77777777" w:rsidTr="00812451">
        <w:trPr>
          <w:tblCellSpacing w:w="7" w:type="dxa"/>
          <w:jc w:val="center"/>
        </w:trPr>
        <w:tc>
          <w:tcPr>
            <w:tcW w:w="572" w:type="dxa"/>
            <w:shd w:val="clear" w:color="auto" w:fill="auto"/>
            <w:vAlign w:val="center"/>
          </w:tcPr>
          <w:p w14:paraId="3E5AF4F3" w14:textId="0CAD5B83" w:rsidR="008919A6" w:rsidRDefault="008919A6" w:rsidP="008919A6">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4.</w:t>
            </w:r>
          </w:p>
        </w:tc>
        <w:tc>
          <w:tcPr>
            <w:tcW w:w="7215" w:type="dxa"/>
            <w:shd w:val="clear" w:color="auto" w:fill="auto"/>
            <w:vAlign w:val="center"/>
          </w:tcPr>
          <w:p w14:paraId="4273E904" w14:textId="719C6304" w:rsidR="008919A6" w:rsidRPr="00CD6727" w:rsidRDefault="008919A6" w:rsidP="008919A6">
            <w:pPr>
              <w:spacing w:after="0"/>
              <w:rPr>
                <w:rFonts w:asciiTheme="majorBidi" w:hAnsiTheme="majorBidi" w:cstheme="majorBidi"/>
                <w:b/>
                <w:bCs/>
                <w:sz w:val="24"/>
                <w:szCs w:val="24"/>
              </w:rPr>
            </w:pPr>
            <w:r w:rsidRPr="004A0FDF">
              <w:rPr>
                <w:rFonts w:cstheme="minorHAnsi"/>
              </w:rPr>
              <w:t>Chapter 4: Has Exercise Always Been Important?</w:t>
            </w:r>
          </w:p>
        </w:tc>
        <w:tc>
          <w:tcPr>
            <w:tcW w:w="1789" w:type="dxa"/>
            <w:shd w:val="clear" w:color="auto" w:fill="auto"/>
            <w:vAlign w:val="center"/>
          </w:tcPr>
          <w:p w14:paraId="73BF1704" w14:textId="178F73A9" w:rsidR="008919A6" w:rsidRPr="00CD6727" w:rsidRDefault="008919A6" w:rsidP="008919A6">
            <w:pPr>
              <w:spacing w:after="0"/>
              <w:rPr>
                <w:rFonts w:asciiTheme="majorBidi" w:hAnsiTheme="majorBidi" w:cstheme="majorBidi"/>
                <w:b/>
                <w:bCs/>
                <w:sz w:val="24"/>
                <w:szCs w:val="24"/>
              </w:rPr>
            </w:pPr>
            <w:r w:rsidRPr="004A0FDF">
              <w:rPr>
                <w:rFonts w:cstheme="minorHAnsi"/>
              </w:rPr>
              <w:t>5</w:t>
            </w:r>
          </w:p>
        </w:tc>
      </w:tr>
      <w:tr w:rsidR="008919A6" w:rsidRPr="00CD6727" w14:paraId="59B4D12F" w14:textId="77777777" w:rsidTr="00812451">
        <w:trPr>
          <w:tblCellSpacing w:w="7" w:type="dxa"/>
          <w:jc w:val="center"/>
        </w:trPr>
        <w:tc>
          <w:tcPr>
            <w:tcW w:w="572" w:type="dxa"/>
            <w:shd w:val="clear" w:color="auto" w:fill="auto"/>
            <w:vAlign w:val="center"/>
          </w:tcPr>
          <w:p w14:paraId="1D98653C" w14:textId="543F1518" w:rsidR="008919A6" w:rsidRDefault="008919A6" w:rsidP="008919A6">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5.</w:t>
            </w:r>
          </w:p>
        </w:tc>
        <w:tc>
          <w:tcPr>
            <w:tcW w:w="7215" w:type="dxa"/>
            <w:shd w:val="clear" w:color="auto" w:fill="auto"/>
            <w:vAlign w:val="center"/>
          </w:tcPr>
          <w:p w14:paraId="7A706C4F" w14:textId="13191090" w:rsidR="008919A6" w:rsidRPr="00CD6727" w:rsidRDefault="008919A6" w:rsidP="008919A6">
            <w:pPr>
              <w:spacing w:after="0"/>
              <w:rPr>
                <w:rFonts w:asciiTheme="majorBidi" w:hAnsiTheme="majorBidi" w:cstheme="majorBidi"/>
                <w:b/>
                <w:bCs/>
                <w:sz w:val="24"/>
                <w:szCs w:val="24"/>
              </w:rPr>
            </w:pPr>
            <w:r w:rsidRPr="004A0FDF">
              <w:rPr>
                <w:rFonts w:cstheme="minorHAnsi"/>
              </w:rPr>
              <w:t>Chapter 5: What Can We Learn from the Past?</w:t>
            </w:r>
          </w:p>
        </w:tc>
        <w:tc>
          <w:tcPr>
            <w:tcW w:w="1789" w:type="dxa"/>
            <w:shd w:val="clear" w:color="auto" w:fill="auto"/>
            <w:vAlign w:val="center"/>
          </w:tcPr>
          <w:p w14:paraId="45F817C6" w14:textId="439D2BCB" w:rsidR="008919A6" w:rsidRPr="00CD6727" w:rsidRDefault="008919A6" w:rsidP="008919A6">
            <w:pPr>
              <w:spacing w:after="0"/>
              <w:rPr>
                <w:rFonts w:asciiTheme="majorBidi" w:hAnsiTheme="majorBidi" w:cstheme="majorBidi"/>
                <w:b/>
                <w:bCs/>
                <w:sz w:val="24"/>
                <w:szCs w:val="24"/>
              </w:rPr>
            </w:pPr>
            <w:r w:rsidRPr="004A0FDF">
              <w:rPr>
                <w:rFonts w:cstheme="minorHAnsi"/>
              </w:rPr>
              <w:t>5</w:t>
            </w:r>
          </w:p>
        </w:tc>
      </w:tr>
      <w:tr w:rsidR="008919A6" w:rsidRPr="00CD6727" w14:paraId="79E6E88F" w14:textId="77777777" w:rsidTr="00812451">
        <w:trPr>
          <w:tblCellSpacing w:w="7" w:type="dxa"/>
          <w:jc w:val="center"/>
        </w:trPr>
        <w:tc>
          <w:tcPr>
            <w:tcW w:w="572" w:type="dxa"/>
            <w:shd w:val="clear" w:color="auto" w:fill="auto"/>
            <w:vAlign w:val="center"/>
          </w:tcPr>
          <w:p w14:paraId="33E015C8" w14:textId="1BE2CD49" w:rsidR="008919A6" w:rsidRDefault="008919A6" w:rsidP="008919A6">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6.</w:t>
            </w:r>
          </w:p>
        </w:tc>
        <w:tc>
          <w:tcPr>
            <w:tcW w:w="7215" w:type="dxa"/>
            <w:shd w:val="clear" w:color="auto" w:fill="auto"/>
            <w:vAlign w:val="center"/>
          </w:tcPr>
          <w:p w14:paraId="36B05AD8" w14:textId="66EA28AF" w:rsidR="008919A6" w:rsidRPr="00CD6727" w:rsidRDefault="008919A6" w:rsidP="008919A6">
            <w:pPr>
              <w:spacing w:after="0"/>
              <w:rPr>
                <w:rFonts w:asciiTheme="majorBidi" w:hAnsiTheme="majorBidi" w:cstheme="majorBidi"/>
                <w:b/>
                <w:bCs/>
                <w:sz w:val="24"/>
                <w:szCs w:val="24"/>
              </w:rPr>
            </w:pPr>
            <w:r w:rsidRPr="004A0FDF">
              <w:rPr>
                <w:rFonts w:cstheme="minorHAnsi"/>
              </w:rPr>
              <w:t>Chapter 6: Food Innovation</w:t>
            </w:r>
          </w:p>
        </w:tc>
        <w:tc>
          <w:tcPr>
            <w:tcW w:w="1789" w:type="dxa"/>
            <w:shd w:val="clear" w:color="auto" w:fill="auto"/>
            <w:vAlign w:val="center"/>
          </w:tcPr>
          <w:p w14:paraId="2699EB5C" w14:textId="4027A022" w:rsidR="008919A6" w:rsidRPr="00CD6727" w:rsidRDefault="008919A6" w:rsidP="008919A6">
            <w:pPr>
              <w:spacing w:after="0"/>
              <w:rPr>
                <w:rFonts w:asciiTheme="majorBidi" w:hAnsiTheme="majorBidi" w:cstheme="majorBidi"/>
                <w:b/>
                <w:bCs/>
                <w:sz w:val="24"/>
                <w:szCs w:val="24"/>
              </w:rPr>
            </w:pPr>
            <w:r w:rsidRPr="004A0FDF">
              <w:rPr>
                <w:rFonts w:cstheme="minorHAnsi"/>
              </w:rPr>
              <w:t>5</w:t>
            </w:r>
          </w:p>
        </w:tc>
      </w:tr>
      <w:tr w:rsidR="008919A6" w:rsidRPr="00CD6727" w14:paraId="367B9C43" w14:textId="77777777" w:rsidTr="00812451">
        <w:trPr>
          <w:tblCellSpacing w:w="7" w:type="dxa"/>
          <w:jc w:val="center"/>
        </w:trPr>
        <w:tc>
          <w:tcPr>
            <w:tcW w:w="572" w:type="dxa"/>
            <w:shd w:val="clear" w:color="auto" w:fill="auto"/>
            <w:vAlign w:val="center"/>
          </w:tcPr>
          <w:p w14:paraId="567BF6B9" w14:textId="1C14E437" w:rsidR="008919A6" w:rsidRDefault="008919A6" w:rsidP="008919A6">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7.</w:t>
            </w:r>
          </w:p>
        </w:tc>
        <w:tc>
          <w:tcPr>
            <w:tcW w:w="7215" w:type="dxa"/>
            <w:shd w:val="clear" w:color="auto" w:fill="auto"/>
            <w:vAlign w:val="center"/>
          </w:tcPr>
          <w:p w14:paraId="6CB4EC53" w14:textId="6883D171" w:rsidR="008919A6" w:rsidRPr="00CD6727" w:rsidRDefault="008919A6" w:rsidP="008919A6">
            <w:pPr>
              <w:spacing w:after="0"/>
              <w:rPr>
                <w:rFonts w:asciiTheme="majorBidi" w:hAnsiTheme="majorBidi" w:cstheme="majorBidi"/>
                <w:b/>
                <w:bCs/>
                <w:sz w:val="24"/>
                <w:szCs w:val="24"/>
              </w:rPr>
            </w:pPr>
            <w:r w:rsidRPr="004A0FDF">
              <w:rPr>
                <w:rFonts w:cstheme="minorHAnsi"/>
              </w:rPr>
              <w:t>Chapter 7: Cities of the Future</w:t>
            </w:r>
          </w:p>
        </w:tc>
        <w:tc>
          <w:tcPr>
            <w:tcW w:w="1789" w:type="dxa"/>
            <w:shd w:val="clear" w:color="auto" w:fill="auto"/>
            <w:vAlign w:val="center"/>
          </w:tcPr>
          <w:p w14:paraId="73DB132D" w14:textId="2406D67C" w:rsidR="008919A6" w:rsidRPr="00CD6727" w:rsidRDefault="008919A6" w:rsidP="008919A6">
            <w:pPr>
              <w:spacing w:after="0"/>
              <w:rPr>
                <w:rFonts w:asciiTheme="majorBidi" w:hAnsiTheme="majorBidi" w:cstheme="majorBidi"/>
                <w:b/>
                <w:bCs/>
                <w:sz w:val="24"/>
                <w:szCs w:val="24"/>
              </w:rPr>
            </w:pPr>
            <w:r w:rsidRPr="004A0FDF">
              <w:rPr>
                <w:rFonts w:cstheme="minorHAnsi"/>
              </w:rPr>
              <w:t>5</w:t>
            </w:r>
          </w:p>
        </w:tc>
      </w:tr>
      <w:tr w:rsidR="008919A6" w:rsidRPr="00CD6727" w14:paraId="752842A9" w14:textId="77777777" w:rsidTr="00812451">
        <w:trPr>
          <w:tblCellSpacing w:w="7" w:type="dxa"/>
          <w:jc w:val="center"/>
        </w:trPr>
        <w:tc>
          <w:tcPr>
            <w:tcW w:w="572" w:type="dxa"/>
            <w:shd w:val="clear" w:color="auto" w:fill="auto"/>
            <w:vAlign w:val="center"/>
          </w:tcPr>
          <w:p w14:paraId="58663042" w14:textId="1E249F55" w:rsidR="008919A6" w:rsidRDefault="008919A6" w:rsidP="008919A6">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8.</w:t>
            </w:r>
          </w:p>
        </w:tc>
        <w:tc>
          <w:tcPr>
            <w:tcW w:w="7215" w:type="dxa"/>
            <w:shd w:val="clear" w:color="auto" w:fill="auto"/>
            <w:vAlign w:val="center"/>
          </w:tcPr>
          <w:p w14:paraId="63563382" w14:textId="7E013141" w:rsidR="008919A6" w:rsidRPr="00CD6727" w:rsidRDefault="008919A6" w:rsidP="008919A6">
            <w:pPr>
              <w:spacing w:after="0"/>
              <w:rPr>
                <w:rFonts w:asciiTheme="majorBidi" w:hAnsiTheme="majorBidi" w:cstheme="majorBidi"/>
                <w:b/>
                <w:bCs/>
                <w:sz w:val="24"/>
                <w:szCs w:val="24"/>
              </w:rPr>
            </w:pPr>
            <w:r w:rsidRPr="004A0FDF">
              <w:rPr>
                <w:rFonts w:cstheme="minorHAnsi"/>
              </w:rPr>
              <w:t>Chapter 8: How Will We Work?</w:t>
            </w:r>
          </w:p>
        </w:tc>
        <w:tc>
          <w:tcPr>
            <w:tcW w:w="1789" w:type="dxa"/>
            <w:shd w:val="clear" w:color="auto" w:fill="auto"/>
            <w:vAlign w:val="center"/>
          </w:tcPr>
          <w:p w14:paraId="7D02F2C4" w14:textId="0ECB7F5B" w:rsidR="008919A6" w:rsidRPr="00CD6727" w:rsidRDefault="008919A6" w:rsidP="008919A6">
            <w:pPr>
              <w:spacing w:after="0"/>
              <w:rPr>
                <w:rFonts w:asciiTheme="majorBidi" w:hAnsiTheme="majorBidi" w:cstheme="majorBidi"/>
                <w:b/>
                <w:bCs/>
                <w:sz w:val="24"/>
                <w:szCs w:val="24"/>
              </w:rPr>
            </w:pPr>
            <w:r w:rsidRPr="004A0FDF">
              <w:rPr>
                <w:rFonts w:cstheme="minorHAnsi"/>
              </w:rPr>
              <w:t>5</w:t>
            </w:r>
          </w:p>
        </w:tc>
      </w:tr>
      <w:tr w:rsidR="008919A6" w:rsidRPr="00CD6727" w14:paraId="20DD82EC" w14:textId="77777777" w:rsidTr="00812451">
        <w:trPr>
          <w:tblCellSpacing w:w="7" w:type="dxa"/>
          <w:jc w:val="center"/>
        </w:trPr>
        <w:tc>
          <w:tcPr>
            <w:tcW w:w="572" w:type="dxa"/>
            <w:shd w:val="clear" w:color="auto" w:fill="auto"/>
            <w:vAlign w:val="center"/>
          </w:tcPr>
          <w:p w14:paraId="39C8177D" w14:textId="78004E70" w:rsidR="008919A6" w:rsidRDefault="008919A6" w:rsidP="008919A6">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9.</w:t>
            </w:r>
          </w:p>
        </w:tc>
        <w:tc>
          <w:tcPr>
            <w:tcW w:w="7215" w:type="dxa"/>
            <w:shd w:val="clear" w:color="auto" w:fill="auto"/>
            <w:vAlign w:val="center"/>
          </w:tcPr>
          <w:p w14:paraId="4C39EC47" w14:textId="3ECE1E71" w:rsidR="008919A6" w:rsidRPr="00CD6727" w:rsidRDefault="008919A6" w:rsidP="008919A6">
            <w:pPr>
              <w:spacing w:after="0"/>
              <w:rPr>
                <w:rFonts w:asciiTheme="majorBidi" w:hAnsiTheme="majorBidi" w:cstheme="majorBidi"/>
                <w:b/>
                <w:bCs/>
                <w:sz w:val="24"/>
                <w:szCs w:val="24"/>
              </w:rPr>
            </w:pPr>
            <w:r w:rsidRPr="004A0FDF">
              <w:rPr>
                <w:rFonts w:cstheme="minorHAnsi"/>
              </w:rPr>
              <w:t>Chapter 9: What Will Our World Look Like?</w:t>
            </w:r>
          </w:p>
        </w:tc>
        <w:tc>
          <w:tcPr>
            <w:tcW w:w="1789" w:type="dxa"/>
            <w:shd w:val="clear" w:color="auto" w:fill="auto"/>
            <w:vAlign w:val="center"/>
          </w:tcPr>
          <w:p w14:paraId="652A3FC6" w14:textId="0472A35B" w:rsidR="008919A6" w:rsidRPr="00CD6727" w:rsidRDefault="008919A6" w:rsidP="008919A6">
            <w:pPr>
              <w:spacing w:after="0"/>
              <w:rPr>
                <w:rFonts w:asciiTheme="majorBidi" w:hAnsiTheme="majorBidi" w:cstheme="majorBidi"/>
                <w:b/>
                <w:bCs/>
                <w:sz w:val="24"/>
                <w:szCs w:val="24"/>
              </w:rPr>
            </w:pPr>
            <w:r w:rsidRPr="004A0FDF">
              <w:rPr>
                <w:rFonts w:cstheme="minorHAnsi"/>
              </w:rPr>
              <w:t>5</w:t>
            </w:r>
          </w:p>
        </w:tc>
      </w:tr>
      <w:tr w:rsidR="00E064B0" w:rsidRPr="00CD6727" w14:paraId="6DC81E57" w14:textId="77777777" w:rsidTr="00067A97">
        <w:trPr>
          <w:trHeight w:val="375"/>
          <w:tblCellSpacing w:w="7" w:type="dxa"/>
          <w:jc w:val="center"/>
        </w:trPr>
        <w:tc>
          <w:tcPr>
            <w:tcW w:w="7801" w:type="dxa"/>
            <w:gridSpan w:val="2"/>
            <w:shd w:val="clear" w:color="auto" w:fill="52B5C2"/>
            <w:vAlign w:val="center"/>
          </w:tcPr>
          <w:p w14:paraId="4DF5D56E" w14:textId="6BAC37BA"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1789" w:type="dxa"/>
            <w:shd w:val="clear" w:color="auto" w:fill="52B5C2"/>
            <w:vAlign w:val="center"/>
          </w:tcPr>
          <w:p w14:paraId="6B09B094" w14:textId="18BE7EBB" w:rsidR="00652624" w:rsidRPr="00CD6727" w:rsidRDefault="008919A6" w:rsidP="00CD6727">
            <w:pPr>
              <w:spacing w:after="0"/>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45</w:t>
            </w:r>
          </w:p>
        </w:tc>
      </w:tr>
    </w:tbl>
    <w:p w14:paraId="46C65BD5" w14:textId="77777777" w:rsidR="008919A6" w:rsidRPr="008919A6" w:rsidRDefault="008919A6" w:rsidP="008919A6">
      <w:bookmarkStart w:id="11" w:name="_Ref115691976"/>
    </w:p>
    <w:p w14:paraId="1414BBEE" w14:textId="1C56BE11" w:rsidR="00E434B1" w:rsidRPr="00CD6727" w:rsidRDefault="00080A29" w:rsidP="00CD6727">
      <w:pPr>
        <w:pStyle w:val="Heading1"/>
        <w:spacing w:before="0" w:after="240"/>
        <w:rPr>
          <w:rStyle w:val="a"/>
          <w:rFonts w:asciiTheme="majorBidi" w:hAnsiTheme="majorBidi" w:cstheme="majorBidi"/>
          <w:b/>
          <w:bCs/>
          <w:color w:val="4C3D8E"/>
          <w:sz w:val="24"/>
          <w:szCs w:val="24"/>
          <w:rtl/>
          <w:lang w:bidi="ar-YE"/>
        </w:rPr>
      </w:pPr>
      <w:bookmarkStart w:id="12" w:name="_Toc182500503"/>
      <w:r w:rsidRPr="00CD6727">
        <w:rPr>
          <w:rStyle w:val="a"/>
          <w:rFonts w:asciiTheme="majorBidi" w:hAnsiTheme="majorBidi" w:cstheme="majorBidi"/>
          <w:b/>
          <w:bCs/>
          <w:color w:val="4C3D8E"/>
          <w:sz w:val="24"/>
          <w:szCs w:val="24"/>
          <w:lang w:bidi="ar-YE"/>
        </w:rPr>
        <w:t xml:space="preserve">D. </w:t>
      </w:r>
      <w:bookmarkEnd w:id="11"/>
      <w:r w:rsidR="008B0704" w:rsidRPr="00CD6727">
        <w:rPr>
          <w:rStyle w:val="a"/>
          <w:rFonts w:asciiTheme="majorBidi" w:hAnsiTheme="majorBidi" w:cstheme="majorBidi"/>
          <w:b/>
          <w:bCs/>
          <w:color w:val="4C3D8E"/>
          <w:sz w:val="24"/>
          <w:szCs w:val="24"/>
          <w:lang w:bidi="ar-YE"/>
        </w:rPr>
        <w:t>Students Assessment Activities</w:t>
      </w:r>
      <w:bookmarkEnd w:id="12"/>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CD6727" w14:paraId="61FC46DF" w14:textId="77777777" w:rsidTr="00067A97">
        <w:trPr>
          <w:tblHeader/>
          <w:tblCellSpacing w:w="7" w:type="dxa"/>
          <w:jc w:val="center"/>
        </w:trPr>
        <w:tc>
          <w:tcPr>
            <w:tcW w:w="645" w:type="dxa"/>
            <w:shd w:val="clear" w:color="auto" w:fill="4C3D8E"/>
            <w:vAlign w:val="center"/>
          </w:tcPr>
          <w:p w14:paraId="0C768A0D" w14:textId="39095044" w:rsidR="00080A29" w:rsidRPr="00CD6727" w:rsidRDefault="00080A29" w:rsidP="00CD6727">
            <w:pPr>
              <w:spacing w:after="0"/>
              <w:ind w:right="-117"/>
              <w:rPr>
                <w:rFonts w:asciiTheme="majorBidi" w:hAnsiTheme="majorBidi" w:cstheme="majorBidi"/>
                <w:b/>
                <w:bCs/>
                <w:color w:val="F2F2F2" w:themeColor="background1" w:themeShade="F2"/>
                <w:sz w:val="24"/>
                <w:szCs w:val="24"/>
              </w:rPr>
            </w:pPr>
            <w:r w:rsidRPr="00CD6727">
              <w:rPr>
                <w:rFonts w:asciiTheme="majorBidi" w:hAnsiTheme="majorBidi" w:cstheme="majorBidi"/>
                <w:b/>
                <w:bCs/>
                <w:color w:val="F2F2F2" w:themeColor="background1" w:themeShade="F2"/>
                <w:sz w:val="24"/>
                <w:szCs w:val="24"/>
                <w:lang w:bidi="ar-EG"/>
              </w:rPr>
              <w:t>No</w:t>
            </w:r>
          </w:p>
        </w:tc>
        <w:tc>
          <w:tcPr>
            <w:tcW w:w="4787" w:type="dxa"/>
            <w:shd w:val="clear" w:color="auto" w:fill="4C3D8E"/>
            <w:vAlign w:val="center"/>
          </w:tcPr>
          <w:p w14:paraId="3A9ADDDB" w14:textId="59C8C927"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294F29" w:rsidRPr="00CD6727">
              <w:rPr>
                <w:rFonts w:asciiTheme="majorBidi" w:hAnsiTheme="majorBidi" w:cstheme="majorBidi"/>
                <w:b/>
                <w:bCs/>
                <w:color w:val="F2F2F2" w:themeColor="background1" w:themeShade="F2"/>
                <w:sz w:val="24"/>
                <w:szCs w:val="24"/>
                <w:lang w:bidi="ar-EG"/>
              </w:rPr>
              <w:t xml:space="preserve">Activities </w:t>
            </w:r>
            <w:r w:rsidRPr="00CD6727">
              <w:rPr>
                <w:rFonts w:asciiTheme="majorBidi" w:hAnsiTheme="majorBidi" w:cstheme="majorBid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CD6727" w:rsidRDefault="00F15821"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A04C1A" w:rsidRPr="00CD6727">
              <w:rPr>
                <w:rFonts w:asciiTheme="majorBidi" w:hAnsiTheme="majorBidi" w:cstheme="majorBidi"/>
                <w:b/>
                <w:bCs/>
                <w:color w:val="F2F2F2" w:themeColor="background1" w:themeShade="F2"/>
                <w:sz w:val="24"/>
                <w:szCs w:val="24"/>
                <w:lang w:bidi="ar-EG"/>
              </w:rPr>
              <w:t>timing</w:t>
            </w:r>
          </w:p>
          <w:p w14:paraId="7BBFCEBA" w14:textId="334A3052" w:rsidR="00080A29" w:rsidRPr="00CD6727" w:rsidRDefault="001B5836"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(in</w:t>
            </w:r>
            <w:r w:rsidR="00A04C1A" w:rsidRPr="00CD6727">
              <w:rPr>
                <w:rFonts w:asciiTheme="majorBidi" w:hAnsiTheme="majorBidi" w:cstheme="majorBidi"/>
                <w:b/>
                <w:bCs/>
                <w:color w:val="F2F2F2" w:themeColor="background1" w:themeShade="F2"/>
                <w:sz w:val="24"/>
                <w:szCs w:val="24"/>
                <w:lang w:bidi="ar-EG"/>
              </w:rPr>
              <w:t xml:space="preserve"> week</w:t>
            </w:r>
            <w:r w:rsidRPr="00CD6727">
              <w:rPr>
                <w:rFonts w:asciiTheme="majorBidi" w:hAnsiTheme="majorBidi" w:cstheme="majorBidi"/>
                <w:b/>
                <w:bCs/>
                <w:color w:val="F2F2F2" w:themeColor="background1" w:themeShade="F2"/>
                <w:sz w:val="24"/>
                <w:szCs w:val="24"/>
                <w:lang w:bidi="ar-EG"/>
              </w:rPr>
              <w:t xml:space="preserve"> no</w:t>
            </w:r>
            <w:r w:rsidR="00A04C1A" w:rsidRPr="00CD6727">
              <w:rPr>
                <w:rFonts w:asciiTheme="majorBidi" w:hAnsiTheme="majorBidi" w:cstheme="majorBid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Percentage of Total Assessment Score</w:t>
            </w:r>
          </w:p>
        </w:tc>
      </w:tr>
      <w:tr w:rsidR="008919A6" w:rsidRPr="00CD6727" w14:paraId="76F00AF6" w14:textId="77777777" w:rsidTr="000F34ED">
        <w:trPr>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2637B181" w14:textId="525F20C7" w:rsidR="008919A6" w:rsidRPr="00CD6727" w:rsidRDefault="008919A6" w:rsidP="008919A6">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6B42650" w14:textId="77777777" w:rsidR="008919A6" w:rsidRPr="00937E41" w:rsidRDefault="008919A6" w:rsidP="008919A6">
            <w:pPr>
              <w:rPr>
                <w:b/>
                <w:bCs/>
              </w:rPr>
            </w:pPr>
            <w:r w:rsidRPr="00937E41">
              <w:rPr>
                <w:b/>
                <w:bCs/>
              </w:rPr>
              <w:t>Formative Assessment 1 (5 Marks)</w:t>
            </w:r>
          </w:p>
          <w:p w14:paraId="382EAB1F" w14:textId="77777777" w:rsidR="008919A6" w:rsidRPr="00937E41" w:rsidRDefault="008919A6" w:rsidP="008919A6">
            <w:pPr>
              <w:rPr>
                <w:b/>
                <w:bCs/>
              </w:rPr>
            </w:pPr>
            <w:r w:rsidRPr="00937E41">
              <w:rPr>
                <w:b/>
                <w:bCs/>
              </w:rPr>
              <w:t>1.1 Identify the main ideas of a paragraph and essay.</w:t>
            </w:r>
          </w:p>
          <w:p w14:paraId="41A17795" w14:textId="716798DA" w:rsidR="008919A6" w:rsidRPr="00CD6727" w:rsidRDefault="008919A6" w:rsidP="008919A6">
            <w:pPr>
              <w:spacing w:after="0"/>
              <w:rPr>
                <w:rFonts w:asciiTheme="majorBidi" w:hAnsiTheme="majorBidi" w:cstheme="majorBidi"/>
                <w:b/>
                <w:bCs/>
                <w:color w:val="000000" w:themeColor="text1"/>
                <w:sz w:val="24"/>
                <w:szCs w:val="24"/>
              </w:rPr>
            </w:pPr>
            <w:r w:rsidRPr="00937E41">
              <w:t xml:space="preserve">Reasoning: This assessment aligns with CLO 1.1, focusing on identifying </w:t>
            </w:r>
            <w:proofErr w:type="gramStart"/>
            <w:r w:rsidRPr="00937E41">
              <w:t>main</w:t>
            </w:r>
            <w:proofErr w:type="gramEnd"/>
            <w:r w:rsidRPr="00937E41">
              <w:t xml:space="preserve"> ideas in paragraphs and essays. It serves not only to assess this specific skill but also contributes to the cumulative understanding of text analysis and comprehension, as part of the broader course objectives.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A75612C" w14:textId="2E5FE62C" w:rsidR="008919A6" w:rsidRPr="00CD6727" w:rsidRDefault="008919A6" w:rsidP="008919A6">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41DD137" w14:textId="300DECF1" w:rsidR="008919A6" w:rsidRPr="00CD6727" w:rsidRDefault="008919A6" w:rsidP="008919A6">
            <w:pPr>
              <w:spacing w:after="0"/>
              <w:rPr>
                <w:rFonts w:asciiTheme="majorBidi" w:hAnsiTheme="majorBidi" w:cstheme="majorBidi"/>
                <w:b/>
                <w:bCs/>
                <w:color w:val="000000" w:themeColor="text1"/>
                <w:sz w:val="24"/>
                <w:szCs w:val="24"/>
              </w:rPr>
            </w:pPr>
            <w:r>
              <w:rPr>
                <w:rFonts w:cstheme="minorHAnsi"/>
              </w:rPr>
              <w:t>5%</w:t>
            </w:r>
          </w:p>
        </w:tc>
      </w:tr>
      <w:tr w:rsidR="008919A6" w:rsidRPr="00CD6727" w14:paraId="74E15B81" w14:textId="77777777" w:rsidTr="000F34ED">
        <w:trPr>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71E1735A" w14:textId="2679617D" w:rsidR="008919A6" w:rsidRPr="00CD6727" w:rsidRDefault="008919A6" w:rsidP="008919A6">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147B3EB" w14:textId="77777777" w:rsidR="008919A6" w:rsidRPr="00937E41" w:rsidRDefault="008919A6" w:rsidP="008919A6">
            <w:pPr>
              <w:rPr>
                <w:b/>
                <w:bCs/>
              </w:rPr>
            </w:pPr>
            <w:r w:rsidRPr="00937E41">
              <w:rPr>
                <w:b/>
                <w:bCs/>
              </w:rPr>
              <w:t>Formative Assessment 2 (5 Marks)</w:t>
            </w:r>
          </w:p>
          <w:p w14:paraId="56CDF418" w14:textId="77777777" w:rsidR="008919A6" w:rsidRPr="00937E41" w:rsidRDefault="008919A6" w:rsidP="008919A6">
            <w:pPr>
              <w:rPr>
                <w:b/>
                <w:bCs/>
              </w:rPr>
            </w:pPr>
            <w:r w:rsidRPr="00937E41">
              <w:rPr>
                <w:b/>
                <w:bCs/>
              </w:rPr>
              <w:t>1.3 Recognize the logical sequence or organization of ideas in a reading passage.</w:t>
            </w:r>
          </w:p>
          <w:p w14:paraId="71134ACA" w14:textId="361A1FA0" w:rsidR="008919A6" w:rsidRPr="00CD6727" w:rsidRDefault="008919A6" w:rsidP="008919A6">
            <w:pPr>
              <w:spacing w:after="0"/>
              <w:rPr>
                <w:rFonts w:asciiTheme="majorBidi" w:hAnsiTheme="majorBidi" w:cstheme="majorBidi"/>
                <w:b/>
                <w:bCs/>
                <w:color w:val="000000" w:themeColor="text1"/>
                <w:sz w:val="24"/>
                <w:szCs w:val="24"/>
              </w:rPr>
            </w:pPr>
            <w:r w:rsidRPr="00937E41">
              <w:t>Reasoning: Aligned with CLO 1.3, this assessment evaluates students' ability to understand the organization of ideas, including the use of connectors and transitional phrases. This skill is crucial for overall reading comprehension and is part of the course's broader learning goals.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C291468" w14:textId="233C0DFA" w:rsidR="008919A6" w:rsidRPr="00CD6727" w:rsidRDefault="008919A6" w:rsidP="008919A6">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F009859" w14:textId="51F0E2EC" w:rsidR="008919A6" w:rsidRPr="00CD6727" w:rsidRDefault="008919A6" w:rsidP="008919A6">
            <w:pPr>
              <w:spacing w:after="0"/>
              <w:rPr>
                <w:rFonts w:asciiTheme="majorBidi" w:hAnsiTheme="majorBidi" w:cstheme="majorBidi"/>
                <w:b/>
                <w:bCs/>
                <w:color w:val="000000" w:themeColor="text1"/>
                <w:sz w:val="24"/>
                <w:szCs w:val="24"/>
              </w:rPr>
            </w:pPr>
            <w:r>
              <w:rPr>
                <w:rFonts w:cstheme="minorHAnsi"/>
              </w:rPr>
              <w:t>5%</w:t>
            </w:r>
          </w:p>
        </w:tc>
      </w:tr>
      <w:tr w:rsidR="008919A6" w:rsidRPr="00CD6727" w14:paraId="4C3BDAD4" w14:textId="77777777" w:rsidTr="000F34ED">
        <w:trPr>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04806784" w14:textId="199DC12B" w:rsidR="008919A6" w:rsidRPr="00CD6727" w:rsidRDefault="008919A6" w:rsidP="008919A6">
            <w:pPr>
              <w:pStyle w:val="ListParagraph"/>
              <w:numPr>
                <w:ilvl w:val="0"/>
                <w:numId w:val="36"/>
              </w:numPr>
              <w:spacing w:after="0"/>
              <w:ind w:left="234" w:right="212" w:hanging="234"/>
              <w:rPr>
                <w:rFonts w:asciiTheme="majorBidi" w:hAnsiTheme="majorBidi" w:cstheme="majorBidi"/>
                <w:b/>
                <w:bCs/>
                <w:color w:val="000000" w:themeColor="text1"/>
                <w:sz w:val="24"/>
                <w:szCs w:val="24"/>
                <w:rtl/>
                <w:lang w:bidi="ar-EG"/>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13E4CEE" w14:textId="77777777" w:rsidR="008919A6" w:rsidRPr="00937E41" w:rsidRDefault="008919A6" w:rsidP="008919A6">
            <w:pPr>
              <w:rPr>
                <w:b/>
                <w:bCs/>
                <w:rtl/>
              </w:rPr>
            </w:pPr>
            <w:r w:rsidRPr="00937E41">
              <w:rPr>
                <w:b/>
                <w:bCs/>
              </w:rPr>
              <w:t>Assignment 1 (5 Marks)</w:t>
            </w:r>
          </w:p>
          <w:p w14:paraId="6E1A0E17" w14:textId="77777777" w:rsidR="008919A6" w:rsidRPr="00937E41" w:rsidRDefault="008919A6" w:rsidP="008919A6">
            <w:pPr>
              <w:rPr>
                <w:b/>
                <w:bCs/>
              </w:rPr>
            </w:pPr>
            <w:r w:rsidRPr="00937E41">
              <w:rPr>
                <w:b/>
                <w:bCs/>
              </w:rPr>
              <w:lastRenderedPageBreak/>
              <w:t>1.1 Identify the main ideas of a paragraph and essay.</w:t>
            </w:r>
          </w:p>
          <w:p w14:paraId="4D0FEBF9" w14:textId="789B7B11" w:rsidR="008919A6" w:rsidRPr="00CD6727" w:rsidRDefault="008919A6" w:rsidP="008919A6">
            <w:pPr>
              <w:spacing w:after="0"/>
              <w:rPr>
                <w:rFonts w:asciiTheme="majorBidi" w:hAnsiTheme="majorBidi" w:cstheme="majorBidi"/>
                <w:b/>
                <w:bCs/>
                <w:color w:val="000000" w:themeColor="text1"/>
                <w:sz w:val="24"/>
                <w:szCs w:val="24"/>
              </w:rPr>
            </w:pPr>
            <w:r w:rsidRPr="00937E41">
              <w:t xml:space="preserve">Reasoning: This assignment targets CLO 1.1, focusing on discerning </w:t>
            </w:r>
            <w:proofErr w:type="gramStart"/>
            <w:r w:rsidRPr="00937E41">
              <w:t>main</w:t>
            </w:r>
            <w:proofErr w:type="gramEnd"/>
            <w:r w:rsidRPr="00937E41">
              <w:t xml:space="preserve"> ideas in written text. It also contributes to the wider learning outcomes of the course, enhancing students' abilities in comprehensive text analysis.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76DC920F" w14:textId="7FCD3EF9" w:rsidR="008919A6" w:rsidRPr="00CD6727" w:rsidRDefault="008919A6" w:rsidP="008919A6">
            <w:pPr>
              <w:spacing w:after="0"/>
              <w:rPr>
                <w:rFonts w:asciiTheme="majorBidi" w:hAnsiTheme="majorBidi" w:cstheme="majorBidi"/>
                <w:b/>
                <w:bCs/>
                <w:color w:val="000000" w:themeColor="text1"/>
                <w:sz w:val="24"/>
                <w:szCs w:val="24"/>
              </w:rPr>
            </w:pPr>
            <w:r>
              <w:rPr>
                <w:rFonts w:cstheme="minorHAnsi"/>
              </w:rPr>
              <w:lastRenderedPageBreak/>
              <w:t xml:space="preserve">Mentioned in the </w:t>
            </w:r>
            <w:proofErr w:type="gramStart"/>
            <w:r>
              <w:rPr>
                <w:rFonts w:cstheme="minorHAnsi"/>
              </w:rPr>
              <w:t xml:space="preserve">new  </w:t>
            </w:r>
            <w:r>
              <w:rPr>
                <w:rFonts w:cstheme="minorHAnsi"/>
              </w:rPr>
              <w:lastRenderedPageBreak/>
              <w:t>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06DC4B27" w14:textId="7FF5C3C6" w:rsidR="008919A6" w:rsidRPr="00CD6727" w:rsidRDefault="008919A6" w:rsidP="008919A6">
            <w:pPr>
              <w:spacing w:after="0"/>
              <w:rPr>
                <w:rFonts w:asciiTheme="majorBidi" w:hAnsiTheme="majorBidi" w:cstheme="majorBidi"/>
                <w:b/>
                <w:bCs/>
                <w:color w:val="000000" w:themeColor="text1"/>
                <w:sz w:val="24"/>
                <w:szCs w:val="24"/>
              </w:rPr>
            </w:pPr>
            <w:r>
              <w:rPr>
                <w:rFonts w:cstheme="minorHAnsi"/>
              </w:rPr>
              <w:lastRenderedPageBreak/>
              <w:t>5%</w:t>
            </w:r>
          </w:p>
        </w:tc>
      </w:tr>
      <w:tr w:rsidR="008919A6" w:rsidRPr="00CD6727" w14:paraId="10F62F8E" w14:textId="77777777" w:rsidTr="000F34ED">
        <w:trPr>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2F46D1AE" w14:textId="351E8011" w:rsidR="008919A6" w:rsidRPr="00CD6727" w:rsidRDefault="008919A6" w:rsidP="008919A6">
            <w:pPr>
              <w:spacing w:after="0"/>
              <w:ind w:right="193"/>
              <w:rPr>
                <w:rFonts w:asciiTheme="majorBidi" w:hAnsiTheme="majorBidi" w:cstheme="majorBidi"/>
                <w:b/>
                <w:bCs/>
                <w:color w:val="000000" w:themeColor="text1"/>
                <w:sz w:val="24"/>
                <w:szCs w:val="24"/>
                <w:rtl/>
                <w:lang w:bidi="ar-EG"/>
              </w:rPr>
            </w:pPr>
            <w:r>
              <w:rPr>
                <w:rFonts w:cstheme="minorHAnsi"/>
                <w:b/>
                <w:bCs/>
                <w:color w:val="000000" w:themeColor="text1"/>
                <w:sz w:val="24"/>
                <w:szCs w:val="24"/>
                <w:lang w:bidi="ar-EG"/>
              </w:rPr>
              <w:t>4.</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E23CB90" w14:textId="77777777" w:rsidR="008919A6" w:rsidRPr="00937E41" w:rsidRDefault="008919A6" w:rsidP="008919A6">
            <w:pPr>
              <w:rPr>
                <w:b/>
                <w:bCs/>
                <w:rtl/>
              </w:rPr>
            </w:pPr>
            <w:r w:rsidRPr="00937E41">
              <w:rPr>
                <w:b/>
                <w:bCs/>
              </w:rPr>
              <w:t>Assignment 2 (5 Marks)</w:t>
            </w:r>
          </w:p>
          <w:p w14:paraId="6E4546C6" w14:textId="77777777" w:rsidR="008919A6" w:rsidRPr="00937E41" w:rsidRDefault="008919A6" w:rsidP="008919A6">
            <w:pPr>
              <w:rPr>
                <w:b/>
                <w:bCs/>
              </w:rPr>
            </w:pPr>
            <w:r w:rsidRPr="00937E41">
              <w:rPr>
                <w:b/>
                <w:bCs/>
              </w:rPr>
              <w:t>1.2 Identify the details that support the main ideas of a paragraph and essay.</w:t>
            </w:r>
          </w:p>
          <w:p w14:paraId="4AE6D1CF" w14:textId="72B916AF" w:rsidR="008919A6" w:rsidRPr="00CD6727" w:rsidRDefault="008919A6" w:rsidP="008919A6">
            <w:pPr>
              <w:spacing w:after="0"/>
              <w:rPr>
                <w:rFonts w:asciiTheme="majorBidi" w:hAnsiTheme="majorBidi" w:cstheme="majorBidi"/>
                <w:b/>
                <w:bCs/>
                <w:color w:val="000000" w:themeColor="text1"/>
                <w:sz w:val="24"/>
                <w:szCs w:val="24"/>
              </w:rPr>
            </w:pPr>
            <w:r w:rsidRPr="00937E41">
              <w:t>Reasoning: Focusing on CLO 1.2, this assignment assesses students' ability to recognize supporting details in texts. It complements the course's cumulative assessment strategy by broadening students' analytical and reading comprehension skills.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40BC4A0" w14:textId="41A8220C" w:rsidR="008919A6" w:rsidRPr="00CD6727" w:rsidRDefault="008919A6" w:rsidP="008919A6">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2282DA1C" w14:textId="6A2F048B" w:rsidR="008919A6" w:rsidRPr="00CD6727" w:rsidRDefault="008919A6" w:rsidP="008919A6">
            <w:pPr>
              <w:spacing w:after="0"/>
              <w:rPr>
                <w:rFonts w:asciiTheme="majorBidi" w:hAnsiTheme="majorBidi" w:cstheme="majorBidi"/>
                <w:b/>
                <w:bCs/>
                <w:color w:val="000000" w:themeColor="text1"/>
                <w:sz w:val="24"/>
                <w:szCs w:val="24"/>
              </w:rPr>
            </w:pPr>
            <w:r>
              <w:rPr>
                <w:rFonts w:cstheme="minorHAnsi"/>
              </w:rPr>
              <w:t>5%</w:t>
            </w:r>
          </w:p>
        </w:tc>
      </w:tr>
      <w:tr w:rsidR="008919A6" w:rsidRPr="00CD6727" w14:paraId="491C7D56" w14:textId="77777777" w:rsidTr="000F34ED">
        <w:trPr>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2363D5DE" w14:textId="08E25994" w:rsidR="008919A6" w:rsidRDefault="008919A6" w:rsidP="008919A6">
            <w:pPr>
              <w:spacing w:after="0"/>
              <w:ind w:right="193"/>
              <w:rPr>
                <w:rFonts w:asciiTheme="majorBidi" w:hAnsiTheme="majorBidi" w:cstheme="majorBidi"/>
                <w:b/>
                <w:bCs/>
                <w:color w:val="000000" w:themeColor="text1"/>
                <w:sz w:val="24"/>
                <w:szCs w:val="24"/>
                <w:lang w:bidi="ar-EG"/>
              </w:rPr>
            </w:pPr>
            <w:r>
              <w:rPr>
                <w:rFonts w:cstheme="minorHAnsi"/>
                <w:b/>
                <w:bCs/>
                <w:color w:val="000000" w:themeColor="text1"/>
                <w:sz w:val="24"/>
                <w:szCs w:val="24"/>
                <w:lang w:bidi="ar-EG"/>
              </w:rPr>
              <w:t>5.</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E93405B" w14:textId="77777777" w:rsidR="008919A6" w:rsidRPr="00937E41" w:rsidRDefault="008919A6" w:rsidP="008919A6">
            <w:pPr>
              <w:rPr>
                <w:rFonts w:cstheme="minorHAnsi"/>
                <w:b/>
                <w:bCs/>
              </w:rPr>
            </w:pPr>
            <w:r w:rsidRPr="00937E41">
              <w:rPr>
                <w:rFonts w:cstheme="minorHAnsi"/>
                <w:b/>
                <w:bCs/>
              </w:rPr>
              <w:t>Quiz (10 Marks)</w:t>
            </w:r>
          </w:p>
          <w:p w14:paraId="2218C8BD" w14:textId="77777777" w:rsidR="008919A6" w:rsidRPr="00937E41" w:rsidRDefault="008919A6" w:rsidP="008919A6">
            <w:r w:rsidRPr="00937E41">
              <w:rPr>
                <w:b/>
                <w:bCs/>
              </w:rPr>
              <w:t>2.1 Scan a reading passage for specific</w:t>
            </w:r>
            <w:r>
              <w:rPr>
                <w:b/>
                <w:bCs/>
              </w:rPr>
              <w:t xml:space="preserve"> </w:t>
            </w:r>
            <w:r w:rsidRPr="00937E41">
              <w:rPr>
                <w:b/>
                <w:bCs/>
              </w:rPr>
              <w:t>information.</w:t>
            </w:r>
          </w:p>
          <w:p w14:paraId="48106C61" w14:textId="2BD9C0DF" w:rsidR="008919A6" w:rsidRPr="00CD6727" w:rsidRDefault="008919A6" w:rsidP="008919A6">
            <w:pPr>
              <w:spacing w:after="0"/>
              <w:rPr>
                <w:rFonts w:asciiTheme="majorBidi" w:hAnsiTheme="majorBidi" w:cstheme="majorBidi"/>
                <w:b/>
                <w:bCs/>
                <w:color w:val="000000" w:themeColor="text1"/>
                <w:sz w:val="24"/>
                <w:szCs w:val="24"/>
              </w:rPr>
            </w:pPr>
            <w:r w:rsidRPr="00937E41">
              <w:t>Reasoning: Aligned with CLO 2.1, this quiz tests students' scanning skills for specific information. It also incorporates a variety of reading comprehension skills, adhering to the course's comprehensive assessment approach.</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391AB110" w14:textId="5BC8E60E" w:rsidR="008919A6" w:rsidRPr="00CD6727" w:rsidRDefault="008919A6" w:rsidP="008919A6">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00774E6" w14:textId="452E8605" w:rsidR="008919A6" w:rsidRPr="00CD6727" w:rsidRDefault="008919A6" w:rsidP="008919A6">
            <w:pPr>
              <w:spacing w:after="0"/>
              <w:rPr>
                <w:rFonts w:asciiTheme="majorBidi" w:hAnsiTheme="majorBidi" w:cstheme="majorBidi"/>
                <w:b/>
                <w:bCs/>
                <w:color w:val="000000" w:themeColor="text1"/>
                <w:sz w:val="24"/>
                <w:szCs w:val="24"/>
              </w:rPr>
            </w:pPr>
            <w:r>
              <w:rPr>
                <w:rFonts w:cstheme="minorHAnsi"/>
              </w:rPr>
              <w:t>10%</w:t>
            </w:r>
          </w:p>
        </w:tc>
      </w:tr>
      <w:tr w:rsidR="008919A6" w:rsidRPr="00CD6727" w14:paraId="449DCF33" w14:textId="77777777" w:rsidTr="000F34ED">
        <w:trPr>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5CEE4355" w14:textId="190DE086" w:rsidR="008919A6" w:rsidRDefault="008919A6" w:rsidP="008919A6">
            <w:pPr>
              <w:spacing w:after="0"/>
              <w:ind w:right="193"/>
              <w:rPr>
                <w:rFonts w:asciiTheme="majorBidi" w:hAnsiTheme="majorBidi" w:cstheme="majorBidi"/>
                <w:b/>
                <w:bCs/>
                <w:color w:val="000000" w:themeColor="text1"/>
                <w:sz w:val="24"/>
                <w:szCs w:val="24"/>
                <w:lang w:bidi="ar-EG"/>
              </w:rPr>
            </w:pPr>
            <w:r>
              <w:rPr>
                <w:rFonts w:cstheme="minorHAnsi"/>
                <w:b/>
                <w:bCs/>
                <w:color w:val="000000" w:themeColor="text1"/>
                <w:sz w:val="24"/>
                <w:szCs w:val="24"/>
                <w:lang w:bidi="ar-EG"/>
              </w:rPr>
              <w:t>6.</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46B3604" w14:textId="77777777" w:rsidR="008919A6" w:rsidRDefault="008919A6" w:rsidP="008919A6">
            <w:pPr>
              <w:rPr>
                <w:rFonts w:cstheme="minorHAnsi"/>
                <w:b/>
                <w:bCs/>
              </w:rPr>
            </w:pPr>
            <w:r w:rsidRPr="00937E41">
              <w:rPr>
                <w:rFonts w:cstheme="minorHAnsi"/>
                <w:b/>
                <w:bCs/>
              </w:rPr>
              <w:t>Midterm Exam (30 Marks)</w:t>
            </w:r>
          </w:p>
          <w:p w14:paraId="60042047" w14:textId="77777777" w:rsidR="008919A6" w:rsidRPr="0086534A" w:rsidRDefault="008919A6" w:rsidP="008919A6">
            <w:pPr>
              <w:rPr>
                <w:rFonts w:cstheme="minorHAnsi"/>
                <w:b/>
                <w:bCs/>
                <w:color w:val="FF0000"/>
              </w:rPr>
            </w:pPr>
            <w:r w:rsidRPr="001801E1">
              <w:rPr>
                <w:rFonts w:cstheme="minorHAnsi"/>
                <w:b/>
                <w:bCs/>
                <w:color w:val="FF0000"/>
              </w:rPr>
              <w:t>While aligned with</w:t>
            </w:r>
            <w:r>
              <w:rPr>
                <w:rFonts w:cstheme="minorHAnsi"/>
                <w:b/>
                <w:bCs/>
                <w:color w:val="FF0000"/>
              </w:rPr>
              <w:t xml:space="preserve"> a</w:t>
            </w:r>
            <w:r w:rsidRPr="001801E1">
              <w:rPr>
                <w:rFonts w:cstheme="minorHAnsi"/>
                <w:b/>
                <w:bCs/>
                <w:color w:val="FF0000"/>
              </w:rPr>
              <w:t xml:space="preserve"> specific CLO for measurement purposes, this comprehensive exam covers all course materials and assesses </w:t>
            </w:r>
            <w:r>
              <w:rPr>
                <w:rFonts w:cstheme="minorHAnsi"/>
                <w:b/>
                <w:bCs/>
                <w:color w:val="FF0000"/>
              </w:rPr>
              <w:t>the</w:t>
            </w:r>
            <w:r w:rsidRPr="001801E1">
              <w:rPr>
                <w:rFonts w:cstheme="minorHAnsi"/>
                <w:b/>
                <w:bCs/>
                <w:color w:val="FF0000"/>
              </w:rPr>
              <w:t xml:space="preserve"> knowledge, understanding, and skills up until this point in time.</w:t>
            </w:r>
          </w:p>
          <w:p w14:paraId="1957220E" w14:textId="77777777" w:rsidR="008919A6" w:rsidRPr="00937E41" w:rsidRDefault="008919A6" w:rsidP="008919A6">
            <w:r w:rsidRPr="00937E41">
              <w:rPr>
                <w:b/>
                <w:bCs/>
              </w:rPr>
              <w:t>2.2 Skim a reading passage for general comprehension.</w:t>
            </w:r>
          </w:p>
          <w:p w14:paraId="3B99F343" w14:textId="3EC239E5" w:rsidR="008919A6" w:rsidRPr="00CD6727" w:rsidRDefault="008919A6" w:rsidP="008919A6">
            <w:pPr>
              <w:spacing w:after="0"/>
              <w:rPr>
                <w:rFonts w:asciiTheme="majorBidi" w:hAnsiTheme="majorBidi" w:cstheme="majorBidi"/>
                <w:b/>
                <w:bCs/>
                <w:color w:val="000000" w:themeColor="text1"/>
                <w:sz w:val="24"/>
                <w:szCs w:val="24"/>
              </w:rPr>
            </w:pPr>
            <w:r w:rsidRPr="00937E41">
              <w:t>Reasoning: The midterm exam, focusing on CLO 2.2, evaluates students' skimming abilities for general understanding. It encompasses a range of reading skills, reflecting the course's broader objectives and the students' cumulative knowledge.</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C1633F3" w14:textId="3C33D29E" w:rsidR="008919A6" w:rsidRPr="00CD6727" w:rsidRDefault="008919A6" w:rsidP="008919A6">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1AD3A641" w14:textId="2B23DBBB" w:rsidR="008919A6" w:rsidRPr="00CD6727" w:rsidRDefault="008919A6" w:rsidP="008919A6">
            <w:pPr>
              <w:spacing w:after="0"/>
              <w:rPr>
                <w:rFonts w:asciiTheme="majorBidi" w:hAnsiTheme="majorBidi" w:cstheme="majorBidi"/>
                <w:b/>
                <w:bCs/>
                <w:color w:val="000000" w:themeColor="text1"/>
                <w:sz w:val="24"/>
                <w:szCs w:val="24"/>
              </w:rPr>
            </w:pPr>
            <w:r>
              <w:rPr>
                <w:rFonts w:cstheme="minorHAnsi"/>
              </w:rPr>
              <w:t>30%</w:t>
            </w:r>
          </w:p>
        </w:tc>
      </w:tr>
      <w:tr w:rsidR="008919A6" w:rsidRPr="00CD6727" w14:paraId="1C700546" w14:textId="77777777" w:rsidTr="000F34ED">
        <w:trPr>
          <w:trHeight w:val="260"/>
          <w:tblCellSpacing w:w="7" w:type="dxa"/>
          <w:jc w:val="center"/>
        </w:trPr>
        <w:tc>
          <w:tcPr>
            <w:tcW w:w="64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14:paraId="423EF22F" w14:textId="4272C776" w:rsidR="008919A6" w:rsidRDefault="008919A6" w:rsidP="008919A6">
            <w:pPr>
              <w:spacing w:after="0"/>
              <w:ind w:right="193"/>
              <w:rPr>
                <w:rFonts w:asciiTheme="majorBidi" w:hAnsiTheme="majorBidi" w:cstheme="majorBidi"/>
                <w:b/>
                <w:bCs/>
                <w:color w:val="000000" w:themeColor="text1"/>
                <w:sz w:val="24"/>
                <w:szCs w:val="24"/>
                <w:lang w:bidi="ar-EG"/>
              </w:rPr>
            </w:pPr>
            <w:r>
              <w:rPr>
                <w:rFonts w:cstheme="minorHAnsi"/>
                <w:b/>
                <w:bCs/>
                <w:color w:val="000000" w:themeColor="text1"/>
                <w:sz w:val="24"/>
                <w:szCs w:val="24"/>
                <w:lang w:bidi="ar-EG"/>
              </w:rPr>
              <w:lastRenderedPageBreak/>
              <w:t>7.</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485AD62E" w14:textId="77777777" w:rsidR="008919A6" w:rsidRDefault="008919A6" w:rsidP="008919A6">
            <w:pPr>
              <w:rPr>
                <w:rFonts w:eastAsia="DIN NEXT™ ARABIC MEDIUM" w:cstheme="minorHAnsi"/>
                <w:b/>
                <w:bCs/>
              </w:rPr>
            </w:pPr>
            <w:r w:rsidRPr="00937E41">
              <w:rPr>
                <w:rFonts w:eastAsia="DIN NEXT™ ARABIC MEDIUM" w:cstheme="minorHAnsi"/>
                <w:b/>
                <w:bCs/>
              </w:rPr>
              <w:t>Final Exam (40 Marks)</w:t>
            </w:r>
          </w:p>
          <w:p w14:paraId="5FD77428" w14:textId="77777777" w:rsidR="008919A6" w:rsidRPr="00937E41" w:rsidRDefault="008919A6" w:rsidP="008919A6">
            <w:pPr>
              <w:rPr>
                <w:rFonts w:eastAsia="DIN NEXT™ ARABIC MEDIUM" w:cstheme="minorHAnsi"/>
                <w:b/>
                <w:bCs/>
              </w:rPr>
            </w:pPr>
            <w:r w:rsidRPr="001801E1">
              <w:rPr>
                <w:rFonts w:eastAsia="DIN NEXT™ ARABIC MEDIUM" w:cstheme="minorHAnsi"/>
                <w:b/>
                <w:bCs/>
                <w:color w:val="FF0000"/>
              </w:rPr>
              <w:t>Although aligned with</w:t>
            </w:r>
            <w:r>
              <w:rPr>
                <w:rFonts w:eastAsia="DIN NEXT™ ARABIC MEDIUM" w:cstheme="minorHAnsi"/>
                <w:b/>
                <w:bCs/>
                <w:color w:val="FF0000"/>
              </w:rPr>
              <w:t xml:space="preserve"> a</w:t>
            </w:r>
            <w:r w:rsidRPr="001801E1">
              <w:rPr>
                <w:rFonts w:eastAsia="DIN NEXT™ ARABIC MEDIUM" w:cstheme="minorHAnsi"/>
                <w:b/>
                <w:bCs/>
                <w:color w:val="FF0000"/>
              </w:rPr>
              <w:t xml:space="preserve"> certain CLO for measurement purposes, this comprehensive final exam evaluates the knowledge, understanding, and skills across all topics covered throughout the course.</w:t>
            </w:r>
          </w:p>
          <w:p w14:paraId="67900D60" w14:textId="77777777" w:rsidR="008919A6" w:rsidRPr="00937E41" w:rsidRDefault="008919A6" w:rsidP="008919A6">
            <w:pPr>
              <w:rPr>
                <w:rFonts w:eastAsia="DIN NEXT™ ARABIC MEDIUM" w:cstheme="minorHAnsi"/>
                <w:b/>
                <w:bCs/>
              </w:rPr>
            </w:pPr>
            <w:r w:rsidRPr="00937E41">
              <w:rPr>
                <w:rFonts w:eastAsia="DIN NEXT™ ARABIC MEDIUM" w:cstheme="minorHAnsi"/>
                <w:b/>
                <w:bCs/>
              </w:rPr>
              <w:t>2.3 Extract and articulate the main ideas and key details from a reading passage.</w:t>
            </w:r>
          </w:p>
          <w:p w14:paraId="03DDC2B4" w14:textId="1C5E1CD4" w:rsidR="008919A6" w:rsidRPr="00CD6727" w:rsidRDefault="008919A6" w:rsidP="008919A6">
            <w:pPr>
              <w:spacing w:after="0"/>
              <w:rPr>
                <w:rFonts w:asciiTheme="majorBidi" w:hAnsiTheme="majorBidi" w:cstheme="majorBidi"/>
                <w:b/>
                <w:bCs/>
                <w:color w:val="000000" w:themeColor="text1"/>
                <w:sz w:val="24"/>
                <w:szCs w:val="24"/>
              </w:rPr>
            </w:pPr>
            <w:r w:rsidRPr="00937E41">
              <w:rPr>
                <w:rFonts w:eastAsia="DIN NEXT™ ARABIC MEDIUM" w:cstheme="minorHAnsi"/>
              </w:rPr>
              <w:t>Reasoning: The final exam, aligned with CLO 2.3, assesses students' ability to extract and articulate main ideas and key details. This exam serves as a cumulative assessment of their reading skills, encapsulating their overall comprehension and analytical abilities developed throughout the course.</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6D832DC2" w14:textId="6184BBA4" w:rsidR="008919A6" w:rsidRPr="00CD6727" w:rsidRDefault="008919A6" w:rsidP="008919A6">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14:paraId="5C7F586C" w14:textId="3C1F7F7C" w:rsidR="008919A6" w:rsidRPr="00CD6727" w:rsidRDefault="008919A6" w:rsidP="008919A6">
            <w:pPr>
              <w:spacing w:after="0"/>
              <w:rPr>
                <w:rFonts w:asciiTheme="majorBidi" w:hAnsiTheme="majorBidi" w:cstheme="majorBidi"/>
                <w:b/>
                <w:bCs/>
                <w:color w:val="000000" w:themeColor="text1"/>
                <w:sz w:val="24"/>
                <w:szCs w:val="24"/>
              </w:rPr>
            </w:pPr>
            <w:r>
              <w:rPr>
                <w:rFonts w:cstheme="minorHAnsi"/>
              </w:rPr>
              <w:t>40%</w:t>
            </w:r>
          </w:p>
        </w:tc>
      </w:tr>
    </w:tbl>
    <w:p w14:paraId="5E540699" w14:textId="44888136" w:rsidR="00A4737E" w:rsidRPr="00CD6727" w:rsidRDefault="00A4737E" w:rsidP="00CD6727">
      <w:pPr>
        <w:autoSpaceDE w:val="0"/>
        <w:autoSpaceDN w:val="0"/>
        <w:adjustRightInd w:val="0"/>
        <w:spacing w:after="170" w:line="288" w:lineRule="auto"/>
        <w:textAlignment w:val="center"/>
        <w:rPr>
          <w:rFonts w:asciiTheme="majorBidi" w:hAnsiTheme="majorBidi" w:cstheme="majorBidi"/>
          <w:sz w:val="24"/>
          <w:szCs w:val="24"/>
        </w:rPr>
      </w:pPr>
    </w:p>
    <w:p w14:paraId="10C75309" w14:textId="6D064746" w:rsidR="006D50F4" w:rsidRPr="00CD6727" w:rsidRDefault="006D50F4" w:rsidP="00CD6727">
      <w:pPr>
        <w:pStyle w:val="Heading1"/>
        <w:spacing w:before="0" w:after="240"/>
        <w:rPr>
          <w:rStyle w:val="a"/>
          <w:rFonts w:asciiTheme="majorBidi" w:hAnsiTheme="majorBidi" w:cstheme="majorBidi"/>
          <w:b/>
          <w:bCs/>
          <w:color w:val="4C3D8E"/>
          <w:sz w:val="24"/>
          <w:szCs w:val="24"/>
        </w:rPr>
      </w:pPr>
      <w:bookmarkStart w:id="13" w:name="_Toc107389543"/>
      <w:bookmarkStart w:id="14" w:name="_Ref115691981"/>
      <w:bookmarkStart w:id="15" w:name="_Toc182500504"/>
      <w:r w:rsidRPr="00CD6727">
        <w:rPr>
          <w:rStyle w:val="a"/>
          <w:rFonts w:asciiTheme="majorBidi" w:hAnsiTheme="majorBidi" w:cstheme="majorBidi"/>
          <w:b/>
          <w:bCs/>
          <w:color w:val="4C3D8E"/>
          <w:sz w:val="24"/>
          <w:szCs w:val="24"/>
        </w:rPr>
        <w:t>E. Learning Resources and Facilities</w:t>
      </w:r>
      <w:bookmarkEnd w:id="13"/>
      <w:bookmarkEnd w:id="14"/>
      <w:bookmarkEnd w:id="15"/>
      <w:r w:rsidRPr="00CD6727">
        <w:rPr>
          <w:rStyle w:val="a"/>
          <w:rFonts w:asciiTheme="majorBidi" w:hAnsiTheme="majorBidi" w:cstheme="majorBidi"/>
          <w:b/>
          <w:bCs/>
          <w:color w:val="4C3D8E"/>
          <w:sz w:val="24"/>
          <w:szCs w:val="24"/>
          <w:rtl/>
        </w:rPr>
        <w:t xml:space="preserve"> </w:t>
      </w:r>
    </w:p>
    <w:p w14:paraId="4423A97F" w14:textId="0DDFFA71" w:rsidR="00D8287E"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bookmarkStart w:id="16" w:name="_Ref115691986"/>
      <w:r w:rsidRPr="00CD6727">
        <w:rPr>
          <w:rStyle w:val="a"/>
          <w:rFonts w:asciiTheme="majorBidi" w:eastAsia="Times New Roman" w:hAnsiTheme="majorBidi" w:cstheme="majorBidi"/>
          <w:b/>
          <w:bCs/>
          <w:color w:val="52B5C2"/>
          <w:sz w:val="24"/>
          <w:szCs w:val="24"/>
          <w:lang w:bidi="ar-YE"/>
        </w:rPr>
        <w:t>1</w:t>
      </w:r>
      <w:r w:rsidR="006D50F4" w:rsidRPr="00CD6727">
        <w:rPr>
          <w:rStyle w:val="a"/>
          <w:rFonts w:asciiTheme="majorBidi" w:eastAsia="Times New Roman" w:hAnsiTheme="majorBidi" w:cstheme="majorBidi"/>
          <w:b/>
          <w:bCs/>
          <w:color w:val="52B5C2"/>
          <w:sz w:val="24"/>
          <w:szCs w:val="24"/>
          <w:lang w:bidi="ar-YE"/>
        </w:rPr>
        <w:t>.</w:t>
      </w:r>
      <w:r w:rsidR="00C35654" w:rsidRPr="00CD6727">
        <w:rPr>
          <w:rStyle w:val="a"/>
          <w:rFonts w:asciiTheme="majorBidi" w:eastAsia="Times New Roman" w:hAnsiTheme="majorBidi" w:cstheme="majorBidi"/>
          <w:b/>
          <w:bCs/>
          <w:color w:val="52B5C2"/>
          <w:sz w:val="24"/>
          <w:szCs w:val="24"/>
          <w:lang w:bidi="ar-YE"/>
        </w:rPr>
        <w:t xml:space="preserve"> </w:t>
      </w:r>
      <w:r w:rsidR="001B5836" w:rsidRPr="00CD6727">
        <w:rPr>
          <w:rStyle w:val="a"/>
          <w:rFonts w:asciiTheme="majorBidi" w:eastAsia="Times New Roman" w:hAnsiTheme="majorBidi" w:cstheme="majorBidi"/>
          <w:b/>
          <w:bCs/>
          <w:color w:val="52B5C2"/>
          <w:sz w:val="24"/>
          <w:szCs w:val="24"/>
          <w:lang w:bidi="ar-YE"/>
        </w:rPr>
        <w:t>References and L</w:t>
      </w:r>
      <w:r w:rsidR="006D50F4" w:rsidRPr="00CD6727">
        <w:rPr>
          <w:rStyle w:val="a"/>
          <w:rFonts w:asciiTheme="majorBidi" w:eastAsia="Times New Roman" w:hAnsiTheme="majorBidi" w:cstheme="majorBidi"/>
          <w:b/>
          <w:bCs/>
          <w:color w:val="52B5C2"/>
          <w:sz w:val="24"/>
          <w:szCs w:val="24"/>
          <w:lang w:bidi="ar-YE"/>
        </w:rPr>
        <w:t>earning Resources</w:t>
      </w:r>
      <w:bookmarkEnd w:id="1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8919A6" w:rsidRPr="00CD6727" w14:paraId="0755176E" w14:textId="77777777" w:rsidTr="000423D6">
        <w:trPr>
          <w:trHeight w:val="384"/>
          <w:tblCellSpacing w:w="7" w:type="dxa"/>
          <w:jc w:val="center"/>
        </w:trPr>
        <w:tc>
          <w:tcPr>
            <w:tcW w:w="2898" w:type="dxa"/>
            <w:shd w:val="clear" w:color="auto" w:fill="4C3D8E"/>
            <w:vAlign w:val="center"/>
          </w:tcPr>
          <w:p w14:paraId="24785E9F" w14:textId="0D2F99AB" w:rsidR="008919A6" w:rsidRPr="00CD6727" w:rsidRDefault="008919A6" w:rsidP="008919A6">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Required Textbooks</w:t>
            </w:r>
          </w:p>
        </w:tc>
        <w:tc>
          <w:tcPr>
            <w:tcW w:w="6692" w:type="dxa"/>
            <w:shd w:val="clear" w:color="auto" w:fill="auto"/>
            <w:vAlign w:val="center"/>
          </w:tcPr>
          <w:p w14:paraId="38D2BACD" w14:textId="7626E30D" w:rsidR="008919A6" w:rsidRPr="00CD6727" w:rsidRDefault="008919A6" w:rsidP="008919A6">
            <w:pPr>
              <w:spacing w:line="276" w:lineRule="auto"/>
              <w:rPr>
                <w:rFonts w:asciiTheme="majorBidi" w:hAnsiTheme="majorBidi" w:cstheme="majorBidi"/>
                <w:b/>
                <w:bCs/>
                <w:sz w:val="24"/>
                <w:szCs w:val="24"/>
              </w:rPr>
            </w:pPr>
            <w:r w:rsidRPr="004A0FDF">
              <w:rPr>
                <w:rFonts w:cstheme="minorHAnsi"/>
              </w:rPr>
              <w:t>TRIO Reading 2. The Intersection of Vocabulary, Critical Thinking, &amp; Reading. Mari Vergo &amp; Kate Adams. 2016. Oxford University Press.</w:t>
            </w:r>
          </w:p>
        </w:tc>
      </w:tr>
      <w:tr w:rsidR="008919A6" w:rsidRPr="00CD6727" w14:paraId="75DF8E49" w14:textId="77777777" w:rsidTr="000423D6">
        <w:trPr>
          <w:trHeight w:val="359"/>
          <w:tblCellSpacing w:w="7" w:type="dxa"/>
          <w:jc w:val="center"/>
        </w:trPr>
        <w:tc>
          <w:tcPr>
            <w:tcW w:w="2898" w:type="dxa"/>
            <w:shd w:val="clear" w:color="auto" w:fill="4C3D8E"/>
            <w:vAlign w:val="center"/>
          </w:tcPr>
          <w:p w14:paraId="667078FA" w14:textId="7AE68617" w:rsidR="008919A6" w:rsidRPr="00CD6727" w:rsidRDefault="008919A6" w:rsidP="008919A6">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Essential</w:t>
            </w:r>
            <w:r w:rsidRPr="003B6DF4">
              <w:rPr>
                <w:rFonts w:cstheme="minorHAnsi"/>
                <w:b/>
                <w:bCs/>
                <w:color w:val="FFFFFF" w:themeColor="background1"/>
                <w:sz w:val="24"/>
                <w:szCs w:val="24"/>
              </w:rPr>
              <w:t xml:space="preserve"> References</w:t>
            </w:r>
          </w:p>
        </w:tc>
        <w:tc>
          <w:tcPr>
            <w:tcW w:w="6692" w:type="dxa"/>
            <w:shd w:val="clear" w:color="auto" w:fill="auto"/>
            <w:vAlign w:val="center"/>
          </w:tcPr>
          <w:p w14:paraId="03DDFA7F" w14:textId="78B31F95" w:rsidR="008919A6" w:rsidRPr="00CD6727" w:rsidRDefault="008919A6" w:rsidP="008919A6">
            <w:pPr>
              <w:spacing w:line="276" w:lineRule="auto"/>
              <w:rPr>
                <w:rFonts w:asciiTheme="majorBidi" w:hAnsiTheme="majorBidi" w:cstheme="majorBidi"/>
                <w:b/>
                <w:bCs/>
                <w:sz w:val="24"/>
                <w:szCs w:val="24"/>
              </w:rPr>
            </w:pPr>
            <w:r w:rsidRPr="00FA719E">
              <w:rPr>
                <w:rFonts w:cstheme="minorHAnsi"/>
              </w:rPr>
              <w:t>Lea, D., Bradbery, J. (2020). Oxford Advanced Learner's Dictionary of Current English. Oxford: Oxford University Press.</w:t>
            </w:r>
          </w:p>
        </w:tc>
      </w:tr>
      <w:tr w:rsidR="008919A6" w:rsidRPr="00CD6727" w14:paraId="7C46595C" w14:textId="77777777" w:rsidTr="000423D6">
        <w:trPr>
          <w:trHeight w:val="341"/>
          <w:tblCellSpacing w:w="7" w:type="dxa"/>
          <w:jc w:val="center"/>
        </w:trPr>
        <w:tc>
          <w:tcPr>
            <w:tcW w:w="2898" w:type="dxa"/>
            <w:shd w:val="clear" w:color="auto" w:fill="4C3D8E"/>
            <w:vAlign w:val="center"/>
          </w:tcPr>
          <w:p w14:paraId="1C62708C" w14:textId="55A60F63" w:rsidR="008919A6" w:rsidRPr="00CD6727" w:rsidRDefault="008919A6" w:rsidP="008919A6">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Electronic Materials</w:t>
            </w:r>
          </w:p>
        </w:tc>
        <w:tc>
          <w:tcPr>
            <w:tcW w:w="6692" w:type="dxa"/>
            <w:shd w:val="clear" w:color="auto" w:fill="auto"/>
            <w:vAlign w:val="center"/>
          </w:tcPr>
          <w:p w14:paraId="5EA93768" w14:textId="77777777" w:rsidR="008919A6" w:rsidRPr="007C2662" w:rsidRDefault="008919A6" w:rsidP="008919A6">
            <w:pPr>
              <w:spacing w:line="276" w:lineRule="auto"/>
              <w:rPr>
                <w:sz w:val="20"/>
                <w:szCs w:val="20"/>
              </w:rPr>
            </w:pPr>
            <w:hyperlink r:id="rId11" w:history="1">
              <w:r w:rsidRPr="007C2662">
                <w:rPr>
                  <w:rStyle w:val="Hyperlink"/>
                  <w:sz w:val="20"/>
                  <w:szCs w:val="20"/>
                </w:rPr>
                <w:t xml:space="preserve">British Council's </w:t>
              </w:r>
              <w:proofErr w:type="spellStart"/>
              <w:r w:rsidRPr="007C2662">
                <w:rPr>
                  <w:rStyle w:val="Hyperlink"/>
                  <w:sz w:val="20"/>
                  <w:szCs w:val="20"/>
                </w:rPr>
                <w:t>LearnEnglish</w:t>
              </w:r>
              <w:proofErr w:type="spellEnd"/>
              <w:r w:rsidRPr="007C2662">
                <w:rPr>
                  <w:rStyle w:val="Hyperlink"/>
                  <w:sz w:val="20"/>
                  <w:szCs w:val="20"/>
                </w:rPr>
                <w:t xml:space="preserve"> Teens</w:t>
              </w:r>
            </w:hyperlink>
          </w:p>
          <w:p w14:paraId="1CBF86F2" w14:textId="77777777" w:rsidR="008919A6" w:rsidRPr="007C2662" w:rsidRDefault="008919A6" w:rsidP="008919A6">
            <w:pPr>
              <w:spacing w:line="276" w:lineRule="auto"/>
              <w:rPr>
                <w:sz w:val="20"/>
                <w:szCs w:val="20"/>
              </w:rPr>
            </w:pPr>
            <w:r w:rsidRPr="007C2662">
              <w:rPr>
                <w:b/>
                <w:bCs/>
                <w:sz w:val="20"/>
                <w:szCs w:val="20"/>
              </w:rPr>
              <w:t>Highlights:</w:t>
            </w:r>
          </w:p>
          <w:p w14:paraId="7AA8B68C" w14:textId="77777777" w:rsidR="008919A6" w:rsidRPr="003C0E56" w:rsidRDefault="008919A6" w:rsidP="008919A6">
            <w:pPr>
              <w:pStyle w:val="ListParagraph"/>
              <w:numPr>
                <w:ilvl w:val="0"/>
                <w:numId w:val="38"/>
              </w:numPr>
              <w:spacing w:line="276" w:lineRule="auto"/>
              <w:rPr>
                <w:sz w:val="20"/>
                <w:szCs w:val="20"/>
              </w:rPr>
            </w:pPr>
            <w:r w:rsidRPr="003C0E56">
              <w:rPr>
                <w:sz w:val="20"/>
                <w:szCs w:val="20"/>
              </w:rPr>
              <w:t>Provides reading activities specifically designed for teenagers and aligns with the CEFR levels.</w:t>
            </w:r>
          </w:p>
          <w:p w14:paraId="35700163" w14:textId="77777777" w:rsidR="008919A6" w:rsidRPr="003C0E56" w:rsidRDefault="008919A6" w:rsidP="008919A6">
            <w:pPr>
              <w:pStyle w:val="ListParagraph"/>
              <w:numPr>
                <w:ilvl w:val="0"/>
                <w:numId w:val="38"/>
              </w:numPr>
              <w:spacing w:line="276" w:lineRule="auto"/>
              <w:rPr>
                <w:sz w:val="20"/>
                <w:szCs w:val="20"/>
              </w:rPr>
            </w:pPr>
            <w:r w:rsidRPr="003C0E56">
              <w:rPr>
                <w:sz w:val="20"/>
                <w:szCs w:val="20"/>
              </w:rPr>
              <w:t>Includes a variety of formats, such as articles, stories, and blogs, all followed by comprehension questions.</w:t>
            </w:r>
          </w:p>
          <w:p w14:paraId="24F1F56E" w14:textId="77777777" w:rsidR="008919A6" w:rsidRPr="003C0E56" w:rsidRDefault="008919A6" w:rsidP="008919A6">
            <w:pPr>
              <w:pStyle w:val="ListParagraph"/>
              <w:numPr>
                <w:ilvl w:val="0"/>
                <w:numId w:val="38"/>
              </w:numPr>
              <w:spacing w:line="276" w:lineRule="auto"/>
              <w:rPr>
                <w:sz w:val="20"/>
                <w:szCs w:val="20"/>
              </w:rPr>
            </w:pPr>
            <w:r w:rsidRPr="003C0E56">
              <w:rPr>
                <w:sz w:val="20"/>
                <w:szCs w:val="20"/>
              </w:rPr>
              <w:t>Offers grammar and vocabulary support alongside the reading exercises.</w:t>
            </w:r>
          </w:p>
          <w:p w14:paraId="716134DB" w14:textId="77777777" w:rsidR="008919A6" w:rsidRPr="003C0E56" w:rsidRDefault="008919A6" w:rsidP="008919A6">
            <w:pPr>
              <w:pStyle w:val="ListParagraph"/>
              <w:spacing w:line="276" w:lineRule="auto"/>
              <w:rPr>
                <w:sz w:val="20"/>
                <w:szCs w:val="20"/>
              </w:rPr>
            </w:pPr>
          </w:p>
          <w:p w14:paraId="3935A2BB" w14:textId="77777777" w:rsidR="008919A6" w:rsidRPr="007C2662" w:rsidRDefault="008919A6" w:rsidP="008919A6">
            <w:pPr>
              <w:spacing w:line="276" w:lineRule="auto"/>
              <w:rPr>
                <w:sz w:val="20"/>
                <w:szCs w:val="20"/>
              </w:rPr>
            </w:pPr>
            <w:hyperlink r:id="rId12" w:history="1">
              <w:proofErr w:type="spellStart"/>
              <w:r w:rsidRPr="007C2662">
                <w:rPr>
                  <w:rStyle w:val="Hyperlink"/>
                  <w:sz w:val="20"/>
                  <w:szCs w:val="20"/>
                </w:rPr>
                <w:t>Readlang</w:t>
              </w:r>
              <w:proofErr w:type="spellEnd"/>
            </w:hyperlink>
          </w:p>
          <w:p w14:paraId="59B0AC6F" w14:textId="77777777" w:rsidR="008919A6" w:rsidRPr="007C2662" w:rsidRDefault="008919A6" w:rsidP="008919A6">
            <w:pPr>
              <w:spacing w:line="276" w:lineRule="auto"/>
              <w:rPr>
                <w:sz w:val="20"/>
                <w:szCs w:val="20"/>
              </w:rPr>
            </w:pPr>
            <w:r w:rsidRPr="007C2662">
              <w:rPr>
                <w:b/>
                <w:bCs/>
                <w:sz w:val="20"/>
                <w:szCs w:val="20"/>
              </w:rPr>
              <w:t>Highlights:</w:t>
            </w:r>
          </w:p>
          <w:p w14:paraId="69D4099F" w14:textId="77777777" w:rsidR="008919A6" w:rsidRPr="007C2662" w:rsidRDefault="008919A6" w:rsidP="008919A6">
            <w:pPr>
              <w:numPr>
                <w:ilvl w:val="0"/>
                <w:numId w:val="39"/>
              </w:numPr>
              <w:spacing w:line="276" w:lineRule="auto"/>
              <w:rPr>
                <w:sz w:val="20"/>
                <w:szCs w:val="20"/>
              </w:rPr>
            </w:pPr>
            <w:r w:rsidRPr="007C2662">
              <w:rPr>
                <w:sz w:val="20"/>
                <w:szCs w:val="20"/>
              </w:rPr>
              <w:t>A web-based platform where students can read texts in English and click on words they don't understand to get immediate translations.</w:t>
            </w:r>
          </w:p>
          <w:p w14:paraId="0681F6CD" w14:textId="77777777" w:rsidR="008919A6" w:rsidRPr="007C2662" w:rsidRDefault="008919A6" w:rsidP="008919A6">
            <w:pPr>
              <w:numPr>
                <w:ilvl w:val="0"/>
                <w:numId w:val="39"/>
              </w:numPr>
              <w:spacing w:line="276" w:lineRule="auto"/>
              <w:rPr>
                <w:sz w:val="20"/>
                <w:szCs w:val="20"/>
              </w:rPr>
            </w:pPr>
            <w:proofErr w:type="gramStart"/>
            <w:r w:rsidRPr="007C2662">
              <w:rPr>
                <w:sz w:val="20"/>
                <w:szCs w:val="20"/>
              </w:rPr>
              <w:t>Allows</w:t>
            </w:r>
            <w:proofErr w:type="gramEnd"/>
            <w:r w:rsidRPr="007C2662">
              <w:rPr>
                <w:sz w:val="20"/>
                <w:szCs w:val="20"/>
              </w:rPr>
              <w:t xml:space="preserve"> students to create flashcards from the vocabulary they look up, providing an integrated approach to reading and vocabulary building.</w:t>
            </w:r>
          </w:p>
          <w:p w14:paraId="07845F3D" w14:textId="42E5C860" w:rsidR="008919A6" w:rsidRPr="00CD6727" w:rsidRDefault="008919A6" w:rsidP="008919A6">
            <w:pPr>
              <w:spacing w:line="276" w:lineRule="auto"/>
              <w:rPr>
                <w:rFonts w:asciiTheme="majorBidi" w:hAnsiTheme="majorBidi" w:cstheme="majorBidi"/>
                <w:b/>
                <w:bCs/>
                <w:sz w:val="24"/>
                <w:szCs w:val="24"/>
              </w:rPr>
            </w:pPr>
            <w:r w:rsidRPr="007C2662">
              <w:rPr>
                <w:sz w:val="20"/>
                <w:szCs w:val="20"/>
              </w:rPr>
              <w:t>Offers a wide variety of texts, including articles and stories, and allows users to upload their own texts as well, making it flexible for independent learning.</w:t>
            </w:r>
          </w:p>
        </w:tc>
      </w:tr>
      <w:tr w:rsidR="008919A6" w:rsidRPr="00CD6727" w14:paraId="5AA6E535" w14:textId="77777777" w:rsidTr="000423D6">
        <w:trPr>
          <w:trHeight w:val="260"/>
          <w:tblCellSpacing w:w="7" w:type="dxa"/>
          <w:jc w:val="center"/>
        </w:trPr>
        <w:tc>
          <w:tcPr>
            <w:tcW w:w="2898" w:type="dxa"/>
            <w:shd w:val="clear" w:color="auto" w:fill="4C3D8E"/>
            <w:vAlign w:val="center"/>
          </w:tcPr>
          <w:p w14:paraId="31DF1316" w14:textId="61DED3F6" w:rsidR="008919A6" w:rsidRPr="00CD6727" w:rsidRDefault="008919A6" w:rsidP="008919A6">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lastRenderedPageBreak/>
              <w:t>Other Learning Materials</w:t>
            </w:r>
          </w:p>
        </w:tc>
        <w:tc>
          <w:tcPr>
            <w:tcW w:w="6692" w:type="dxa"/>
            <w:shd w:val="clear" w:color="auto" w:fill="auto"/>
            <w:vAlign w:val="center"/>
          </w:tcPr>
          <w:p w14:paraId="3C767117" w14:textId="77777777" w:rsidR="008919A6" w:rsidRPr="007C2662" w:rsidRDefault="008919A6" w:rsidP="008919A6">
            <w:pPr>
              <w:spacing w:line="276" w:lineRule="auto"/>
              <w:rPr>
                <w:sz w:val="20"/>
                <w:szCs w:val="20"/>
              </w:rPr>
            </w:pPr>
            <w:hyperlink r:id="rId13" w:history="1">
              <w:r w:rsidRPr="007C2662">
                <w:rPr>
                  <w:rStyle w:val="Hyperlink"/>
                  <w:sz w:val="20"/>
                  <w:szCs w:val="20"/>
                </w:rPr>
                <w:t>English e-Reader</w:t>
              </w:r>
            </w:hyperlink>
          </w:p>
          <w:p w14:paraId="26DD4856" w14:textId="77777777" w:rsidR="008919A6" w:rsidRPr="007C2662" w:rsidRDefault="008919A6" w:rsidP="008919A6">
            <w:pPr>
              <w:spacing w:line="276" w:lineRule="auto"/>
              <w:rPr>
                <w:sz w:val="20"/>
                <w:szCs w:val="20"/>
              </w:rPr>
            </w:pPr>
            <w:r w:rsidRPr="007C2662">
              <w:rPr>
                <w:b/>
                <w:bCs/>
                <w:sz w:val="20"/>
                <w:szCs w:val="20"/>
              </w:rPr>
              <w:t>Highlights:</w:t>
            </w:r>
          </w:p>
          <w:p w14:paraId="122CE1F0" w14:textId="77777777" w:rsidR="008919A6" w:rsidRPr="007C2662" w:rsidRDefault="008919A6" w:rsidP="008919A6">
            <w:pPr>
              <w:numPr>
                <w:ilvl w:val="0"/>
                <w:numId w:val="40"/>
              </w:numPr>
              <w:spacing w:line="276" w:lineRule="auto"/>
              <w:rPr>
                <w:sz w:val="20"/>
                <w:szCs w:val="20"/>
              </w:rPr>
            </w:pPr>
            <w:r w:rsidRPr="007C2662">
              <w:rPr>
                <w:sz w:val="20"/>
                <w:szCs w:val="20"/>
              </w:rPr>
              <w:t xml:space="preserve">Provides simplified versions of classics and modern stories, graded </w:t>
            </w:r>
            <w:proofErr w:type="gramStart"/>
            <w:r w:rsidRPr="007C2662">
              <w:rPr>
                <w:sz w:val="20"/>
                <w:szCs w:val="20"/>
              </w:rPr>
              <w:t>by</w:t>
            </w:r>
            <w:proofErr w:type="gramEnd"/>
            <w:r w:rsidRPr="007C2662">
              <w:rPr>
                <w:sz w:val="20"/>
                <w:szCs w:val="20"/>
              </w:rPr>
              <w:t xml:space="preserve"> CEFR levels.</w:t>
            </w:r>
          </w:p>
          <w:p w14:paraId="5EE46DBB" w14:textId="77777777" w:rsidR="008919A6" w:rsidRPr="007C2662" w:rsidRDefault="008919A6" w:rsidP="008919A6">
            <w:pPr>
              <w:numPr>
                <w:ilvl w:val="0"/>
                <w:numId w:val="40"/>
              </w:numPr>
              <w:spacing w:line="276" w:lineRule="auto"/>
              <w:rPr>
                <w:sz w:val="20"/>
                <w:szCs w:val="20"/>
              </w:rPr>
            </w:pPr>
            <w:r w:rsidRPr="007C2662">
              <w:rPr>
                <w:sz w:val="20"/>
                <w:szCs w:val="20"/>
              </w:rPr>
              <w:t>Each book is accompanied by an audio version and a vocabulary list, enabling a multi-sensory learning experience.</w:t>
            </w:r>
          </w:p>
          <w:p w14:paraId="55EC05C9" w14:textId="7C528BF3" w:rsidR="008919A6" w:rsidRPr="00CD6727" w:rsidRDefault="008919A6" w:rsidP="008919A6">
            <w:pPr>
              <w:spacing w:line="276" w:lineRule="auto"/>
              <w:rPr>
                <w:rFonts w:asciiTheme="majorBidi" w:hAnsiTheme="majorBidi" w:cstheme="majorBidi"/>
                <w:b/>
                <w:bCs/>
                <w:sz w:val="24"/>
                <w:szCs w:val="24"/>
              </w:rPr>
            </w:pPr>
            <w:r w:rsidRPr="007C2662">
              <w:rPr>
                <w:sz w:val="20"/>
                <w:szCs w:val="20"/>
              </w:rPr>
              <w:t>Offers comprehension exercises at the end of each book to assess understanding.</w:t>
            </w:r>
          </w:p>
        </w:tc>
      </w:tr>
    </w:tbl>
    <w:p w14:paraId="620EDBB7" w14:textId="77777777" w:rsidR="00202137" w:rsidRPr="00CD6727" w:rsidRDefault="00202137"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rtl/>
          <w:lang w:bidi="ar-YE"/>
        </w:rPr>
      </w:pPr>
      <w:bookmarkStart w:id="17" w:name="_Ref115691991"/>
    </w:p>
    <w:p w14:paraId="58FC0C83" w14:textId="74E075A9" w:rsidR="00215895"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r w:rsidRPr="00CD6727">
        <w:rPr>
          <w:rStyle w:val="a"/>
          <w:rFonts w:asciiTheme="majorBidi" w:eastAsia="Times New Roman" w:hAnsiTheme="majorBidi" w:cstheme="majorBidi"/>
          <w:b/>
          <w:bCs/>
          <w:color w:val="52B5C2"/>
          <w:sz w:val="24"/>
          <w:szCs w:val="24"/>
          <w:lang w:bidi="ar-YE"/>
        </w:rPr>
        <w:t>2</w:t>
      </w:r>
      <w:r w:rsidR="006D50F4" w:rsidRPr="00CD6727">
        <w:rPr>
          <w:rStyle w:val="a"/>
          <w:rFonts w:asciiTheme="majorBidi" w:eastAsia="Times New Roman" w:hAnsiTheme="majorBidi" w:cstheme="majorBidi"/>
          <w:b/>
          <w:bCs/>
          <w:color w:val="52B5C2"/>
          <w:sz w:val="24"/>
          <w:szCs w:val="24"/>
          <w:lang w:bidi="ar-YE"/>
        </w:rPr>
        <w:t>. Required</w:t>
      </w:r>
      <w:bookmarkEnd w:id="17"/>
      <w:r w:rsidR="00FC652C" w:rsidRPr="00CD6727">
        <w:rPr>
          <w:rStyle w:val="a"/>
          <w:rFonts w:asciiTheme="majorBidi" w:eastAsia="Times New Roman" w:hAnsiTheme="majorBidi" w:cstheme="majorBidi"/>
          <w:b/>
          <w:bCs/>
          <w:color w:val="52B5C2"/>
          <w:sz w:val="24"/>
          <w:szCs w:val="24"/>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337"/>
        <w:gridCol w:w="7295"/>
      </w:tblGrid>
      <w:tr w:rsidR="00215895" w:rsidRPr="00CD6727" w14:paraId="3C01EBDC" w14:textId="77777777" w:rsidTr="00A9270E">
        <w:trPr>
          <w:trHeight w:val="439"/>
          <w:tblHeader/>
          <w:tblCellSpacing w:w="7" w:type="dxa"/>
          <w:jc w:val="center"/>
        </w:trPr>
        <w:tc>
          <w:tcPr>
            <w:tcW w:w="2316" w:type="dxa"/>
            <w:shd w:val="clear" w:color="auto" w:fill="4C3D8E"/>
            <w:vAlign w:val="center"/>
          </w:tcPr>
          <w:p w14:paraId="159A798B" w14:textId="2F4A1B8A" w:rsidR="00215895" w:rsidRPr="00CD6727" w:rsidRDefault="006D50F4"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Item</w:t>
            </w:r>
            <w:r w:rsidR="00144B05" w:rsidRPr="00CD6727">
              <w:rPr>
                <w:rFonts w:asciiTheme="majorBidi" w:hAnsiTheme="majorBidi" w:cstheme="majorBidi"/>
                <w:b/>
                <w:bCs/>
                <w:color w:val="F2F2F2" w:themeColor="background1" w:themeShade="F2"/>
                <w:sz w:val="24"/>
                <w:szCs w:val="24"/>
                <w:lang w:bidi="ar-EG"/>
              </w:rPr>
              <w:t>s</w:t>
            </w:r>
          </w:p>
        </w:tc>
        <w:tc>
          <w:tcPr>
            <w:tcW w:w="7274" w:type="dxa"/>
            <w:shd w:val="clear" w:color="auto" w:fill="4C3D8E"/>
            <w:vAlign w:val="center"/>
          </w:tcPr>
          <w:p w14:paraId="623590D3" w14:textId="247C902D" w:rsidR="00215895" w:rsidRPr="00CD6727" w:rsidRDefault="006D50F4" w:rsidP="00CD6727">
            <w:pPr>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Resources</w:t>
            </w:r>
          </w:p>
        </w:tc>
      </w:tr>
      <w:tr w:rsidR="00215895" w:rsidRPr="00CD6727" w14:paraId="2CC0C5BC" w14:textId="77777777" w:rsidTr="00A9270E">
        <w:trPr>
          <w:trHeight w:val="655"/>
          <w:tblCellSpacing w:w="7" w:type="dxa"/>
          <w:jc w:val="center"/>
        </w:trPr>
        <w:tc>
          <w:tcPr>
            <w:tcW w:w="2316" w:type="dxa"/>
            <w:shd w:val="clear" w:color="auto" w:fill="F2F2F2" w:themeFill="background1" w:themeFillShade="F2"/>
            <w:vAlign w:val="center"/>
          </w:tcPr>
          <w:p w14:paraId="22153A33" w14:textId="393B60B4"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FACILITIES</w:t>
            </w:r>
          </w:p>
        </w:tc>
        <w:tc>
          <w:tcPr>
            <w:tcW w:w="7274" w:type="dxa"/>
            <w:shd w:val="clear" w:color="auto" w:fill="F2F2F2" w:themeFill="background1" w:themeFillShade="F2"/>
          </w:tcPr>
          <w:p w14:paraId="633B16D2"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STANDARD CLASSROOM (CAPACITY 25-30 STUDENTS) </w:t>
            </w:r>
          </w:p>
          <w:p w14:paraId="04CB27B1" w14:textId="670CDF06"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ADEQUATE LIGHTING AND</w:t>
            </w:r>
            <w:r>
              <w:rPr>
                <w:rFonts w:asciiTheme="majorBidi" w:hAnsiTheme="majorBidi" w:cstheme="majorBidi"/>
                <w:sz w:val="24"/>
                <w:szCs w:val="24"/>
              </w:rPr>
              <w:t xml:space="preserve"> </w:t>
            </w:r>
            <w:r w:rsidRPr="00A9270E">
              <w:rPr>
                <w:rFonts w:asciiTheme="majorBidi" w:hAnsiTheme="majorBidi" w:cstheme="majorBidi"/>
                <w:sz w:val="24"/>
                <w:szCs w:val="24"/>
              </w:rPr>
              <w:t xml:space="preserve">VENTILATION </w:t>
            </w:r>
          </w:p>
          <w:p w14:paraId="4026C60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SUITABLE SEATING ARRANGEMENTS </w:t>
            </w:r>
          </w:p>
          <w:p w14:paraId="236675C5" w14:textId="0829A189"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WHITEBOARD</w:t>
            </w:r>
          </w:p>
        </w:tc>
      </w:tr>
      <w:tr w:rsidR="00215895" w:rsidRPr="00CD6727" w14:paraId="0D6CBC31" w14:textId="77777777" w:rsidTr="00A9270E">
        <w:trPr>
          <w:trHeight w:val="629"/>
          <w:tblCellSpacing w:w="7" w:type="dxa"/>
          <w:jc w:val="center"/>
        </w:trPr>
        <w:tc>
          <w:tcPr>
            <w:tcW w:w="2316" w:type="dxa"/>
            <w:shd w:val="clear" w:color="auto" w:fill="D9D9D9" w:themeFill="background1" w:themeFillShade="D9"/>
            <w:vAlign w:val="center"/>
          </w:tcPr>
          <w:p w14:paraId="7A9E4573" w14:textId="5C635248"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TECHNOLOGY EQUIPMENT</w:t>
            </w:r>
          </w:p>
        </w:tc>
        <w:tc>
          <w:tcPr>
            <w:tcW w:w="7274" w:type="dxa"/>
            <w:shd w:val="clear" w:color="auto" w:fill="D9D9D9" w:themeFill="background1" w:themeFillShade="D9"/>
          </w:tcPr>
          <w:p w14:paraId="25C4C99D"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COMPUTER AND INTERNET CONNECTION FOR INSTRUCTOR </w:t>
            </w:r>
          </w:p>
          <w:p w14:paraId="42CBA83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DATA PROJECTOR </w:t>
            </w:r>
          </w:p>
          <w:p w14:paraId="4238595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SPEAKERS </w:t>
            </w:r>
          </w:p>
          <w:p w14:paraId="24DB5586" w14:textId="1A0162CF"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SMART BOARD</w:t>
            </w:r>
          </w:p>
        </w:tc>
      </w:tr>
      <w:tr w:rsidR="00215895" w:rsidRPr="00CD6727" w14:paraId="0F235CE3" w14:textId="77777777" w:rsidTr="00A9270E">
        <w:trPr>
          <w:trHeight w:val="611"/>
          <w:tblCellSpacing w:w="7" w:type="dxa"/>
          <w:jc w:val="center"/>
        </w:trPr>
        <w:tc>
          <w:tcPr>
            <w:tcW w:w="2316" w:type="dxa"/>
            <w:shd w:val="clear" w:color="auto" w:fill="F2F2F2" w:themeFill="background1" w:themeFillShade="F2"/>
            <w:vAlign w:val="center"/>
          </w:tcPr>
          <w:p w14:paraId="1F7C545B" w14:textId="099CE536"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OTHER EQUIPMENT</w:t>
            </w:r>
          </w:p>
        </w:tc>
        <w:tc>
          <w:tcPr>
            <w:tcW w:w="7274" w:type="dxa"/>
            <w:shd w:val="clear" w:color="auto" w:fill="F2F2F2" w:themeFill="background1" w:themeFillShade="F2"/>
          </w:tcPr>
          <w:p w14:paraId="7FBCF581" w14:textId="150A85C4"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MARKERS AND ERASERS </w:t>
            </w:r>
            <w:r w:rsidRPr="00A9270E">
              <w:rPr>
                <w:rFonts w:asciiTheme="majorBidi" w:hAnsiTheme="majorBidi" w:cstheme="majorBidi"/>
                <w:sz w:val="24"/>
                <w:szCs w:val="24"/>
              </w:rPr>
              <w:br/>
              <w:t>• NOTICE BOARD</w:t>
            </w:r>
          </w:p>
        </w:tc>
      </w:tr>
      <w:tr w:rsidR="00A9270E" w:rsidRPr="00CD6727" w14:paraId="37291D60" w14:textId="77777777" w:rsidTr="00A9270E">
        <w:trPr>
          <w:trHeight w:val="611"/>
          <w:tblCellSpacing w:w="7" w:type="dxa"/>
          <w:jc w:val="center"/>
        </w:trPr>
        <w:tc>
          <w:tcPr>
            <w:tcW w:w="2316" w:type="dxa"/>
            <w:shd w:val="clear" w:color="auto" w:fill="F2F2F2" w:themeFill="background1" w:themeFillShade="F2"/>
            <w:vAlign w:val="center"/>
          </w:tcPr>
          <w:p w14:paraId="60BC4B99" w14:textId="1B1CDA77" w:rsidR="00A9270E" w:rsidRPr="00A9270E" w:rsidRDefault="00A9270E" w:rsidP="00A9270E">
            <w:pPr>
              <w:spacing w:line="276" w:lineRule="auto"/>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ADDITIONAL RESOURCES</w:t>
            </w:r>
          </w:p>
        </w:tc>
        <w:tc>
          <w:tcPr>
            <w:tcW w:w="7274" w:type="dxa"/>
            <w:shd w:val="clear" w:color="auto" w:fill="F2F2F2" w:themeFill="background1" w:themeFillShade="F2"/>
          </w:tcPr>
          <w:p w14:paraId="2C9DA09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LANGUAGE LAB FACILITIES </w:t>
            </w:r>
          </w:p>
          <w:p w14:paraId="6980AA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AUDIO EQUIPMENT </w:t>
            </w:r>
          </w:p>
          <w:p w14:paraId="32AD231F" w14:textId="3625F6FA"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MOBILE CHARGING STATION</w:t>
            </w:r>
          </w:p>
        </w:tc>
      </w:tr>
    </w:tbl>
    <w:p w14:paraId="2D5D77E8" w14:textId="77777777" w:rsidR="00237363" w:rsidRDefault="00237363" w:rsidP="00CD6727">
      <w:pPr>
        <w:rPr>
          <w:rStyle w:val="a"/>
          <w:rFonts w:asciiTheme="majorBidi" w:hAnsiTheme="majorBidi" w:cstheme="majorBidi"/>
          <w:b/>
          <w:bCs/>
          <w:color w:val="4C3D8E"/>
          <w:sz w:val="24"/>
          <w:szCs w:val="24"/>
          <w:lang w:bidi="ar-YE"/>
        </w:rPr>
      </w:pPr>
      <w:bookmarkStart w:id="18" w:name="_Ref115691994"/>
    </w:p>
    <w:p w14:paraId="5FFED1CD" w14:textId="77777777" w:rsidR="00CD6727" w:rsidRDefault="00CD6727" w:rsidP="00CD6727">
      <w:pPr>
        <w:rPr>
          <w:rStyle w:val="a"/>
          <w:rFonts w:asciiTheme="majorBidi" w:hAnsiTheme="majorBidi" w:cstheme="majorBidi"/>
          <w:b/>
          <w:bCs/>
          <w:color w:val="4C3D8E"/>
          <w:sz w:val="24"/>
          <w:szCs w:val="24"/>
          <w:lang w:bidi="ar-YE"/>
        </w:rPr>
      </w:pPr>
    </w:p>
    <w:p w14:paraId="63AEFF69" w14:textId="77777777" w:rsidR="008919A6" w:rsidRDefault="008919A6" w:rsidP="00CD6727">
      <w:pPr>
        <w:rPr>
          <w:rStyle w:val="a"/>
          <w:rFonts w:asciiTheme="majorBidi" w:hAnsiTheme="majorBidi" w:cstheme="majorBidi"/>
          <w:b/>
          <w:bCs/>
          <w:color w:val="4C3D8E"/>
          <w:sz w:val="24"/>
          <w:szCs w:val="24"/>
          <w:lang w:bidi="ar-YE"/>
        </w:rPr>
      </w:pPr>
    </w:p>
    <w:p w14:paraId="6F134DE7" w14:textId="77777777" w:rsidR="008919A6" w:rsidRDefault="008919A6" w:rsidP="00CD6727">
      <w:pPr>
        <w:rPr>
          <w:rStyle w:val="a"/>
          <w:rFonts w:asciiTheme="majorBidi" w:hAnsiTheme="majorBidi" w:cstheme="majorBidi"/>
          <w:b/>
          <w:bCs/>
          <w:color w:val="4C3D8E"/>
          <w:sz w:val="24"/>
          <w:szCs w:val="24"/>
          <w:lang w:bidi="ar-YE"/>
        </w:rPr>
      </w:pPr>
    </w:p>
    <w:p w14:paraId="73B8CA1D" w14:textId="77777777" w:rsidR="008919A6" w:rsidRDefault="008919A6" w:rsidP="00CD6727">
      <w:pPr>
        <w:rPr>
          <w:rStyle w:val="a"/>
          <w:rFonts w:asciiTheme="majorBidi" w:hAnsiTheme="majorBidi" w:cstheme="majorBidi"/>
          <w:b/>
          <w:bCs/>
          <w:color w:val="4C3D8E"/>
          <w:sz w:val="24"/>
          <w:szCs w:val="24"/>
          <w:lang w:bidi="ar-YE"/>
        </w:rPr>
      </w:pPr>
    </w:p>
    <w:p w14:paraId="032ED171" w14:textId="77777777" w:rsidR="008919A6" w:rsidRDefault="008919A6" w:rsidP="00CD6727">
      <w:pPr>
        <w:rPr>
          <w:rStyle w:val="a"/>
          <w:rFonts w:asciiTheme="majorBidi" w:hAnsiTheme="majorBidi" w:cstheme="majorBidi"/>
          <w:b/>
          <w:bCs/>
          <w:color w:val="4C3D8E"/>
          <w:sz w:val="24"/>
          <w:szCs w:val="24"/>
          <w:lang w:bidi="ar-YE"/>
        </w:rPr>
      </w:pPr>
    </w:p>
    <w:p w14:paraId="5AEE94FB" w14:textId="77777777" w:rsidR="008919A6" w:rsidRDefault="008919A6" w:rsidP="00CD6727">
      <w:pPr>
        <w:rPr>
          <w:rStyle w:val="a"/>
          <w:rFonts w:asciiTheme="majorBidi" w:hAnsiTheme="majorBidi" w:cstheme="majorBidi"/>
          <w:b/>
          <w:bCs/>
          <w:color w:val="4C3D8E"/>
          <w:sz w:val="24"/>
          <w:szCs w:val="24"/>
          <w:lang w:bidi="ar-YE"/>
        </w:rPr>
      </w:pPr>
    </w:p>
    <w:p w14:paraId="727FFA5C" w14:textId="77777777" w:rsidR="008919A6" w:rsidRDefault="008919A6" w:rsidP="00CD6727">
      <w:pPr>
        <w:rPr>
          <w:rStyle w:val="a"/>
          <w:rFonts w:asciiTheme="majorBidi" w:hAnsiTheme="majorBidi" w:cstheme="majorBidi"/>
          <w:b/>
          <w:bCs/>
          <w:color w:val="4C3D8E"/>
          <w:sz w:val="24"/>
          <w:szCs w:val="24"/>
          <w:lang w:bidi="ar-YE"/>
        </w:rPr>
      </w:pPr>
    </w:p>
    <w:p w14:paraId="55F6D88B" w14:textId="77777777" w:rsidR="008919A6" w:rsidRDefault="008919A6" w:rsidP="00CD6727">
      <w:pPr>
        <w:rPr>
          <w:rStyle w:val="a"/>
          <w:rFonts w:asciiTheme="majorBidi" w:hAnsiTheme="majorBidi" w:cstheme="majorBidi"/>
          <w:b/>
          <w:bCs/>
          <w:color w:val="4C3D8E"/>
          <w:sz w:val="24"/>
          <w:szCs w:val="24"/>
          <w:lang w:bidi="ar-YE"/>
        </w:rPr>
      </w:pPr>
    </w:p>
    <w:p w14:paraId="5BCD5344" w14:textId="77777777" w:rsidR="008919A6" w:rsidRDefault="008919A6" w:rsidP="00CD6727">
      <w:pPr>
        <w:rPr>
          <w:rStyle w:val="a"/>
          <w:rFonts w:asciiTheme="majorBidi" w:hAnsiTheme="majorBidi" w:cstheme="majorBidi"/>
          <w:b/>
          <w:bCs/>
          <w:color w:val="4C3D8E"/>
          <w:sz w:val="24"/>
          <w:szCs w:val="24"/>
          <w:lang w:bidi="ar-YE"/>
        </w:rPr>
      </w:pPr>
    </w:p>
    <w:p w14:paraId="5F7F372A" w14:textId="77777777" w:rsidR="00CD6727" w:rsidRDefault="00CD6727" w:rsidP="00CD6727">
      <w:pPr>
        <w:rPr>
          <w:rStyle w:val="a"/>
          <w:rFonts w:asciiTheme="majorBidi" w:hAnsiTheme="majorBidi" w:cstheme="majorBidi"/>
          <w:b/>
          <w:bCs/>
          <w:color w:val="4C3D8E"/>
          <w:sz w:val="24"/>
          <w:szCs w:val="24"/>
          <w:lang w:bidi="ar-YE"/>
        </w:rPr>
      </w:pPr>
    </w:p>
    <w:p w14:paraId="42B58407" w14:textId="073C3F85" w:rsidR="00844E6A" w:rsidRPr="00CD6727" w:rsidRDefault="0096582E" w:rsidP="00CD6727">
      <w:pPr>
        <w:pStyle w:val="Heading1"/>
        <w:spacing w:before="0"/>
        <w:rPr>
          <w:rStyle w:val="a"/>
          <w:rFonts w:asciiTheme="majorBidi" w:hAnsiTheme="majorBidi" w:cstheme="majorBidi"/>
          <w:b/>
          <w:bCs/>
          <w:color w:val="4C3D8E"/>
          <w:sz w:val="24"/>
          <w:szCs w:val="24"/>
          <w:rtl/>
          <w:lang w:bidi="ar-YE"/>
        </w:rPr>
      </w:pPr>
      <w:bookmarkStart w:id="19" w:name="_Toc182500505"/>
      <w:r w:rsidRPr="00CD6727">
        <w:rPr>
          <w:rStyle w:val="a"/>
          <w:rFonts w:asciiTheme="majorBidi" w:hAnsiTheme="majorBidi" w:cstheme="majorBidi"/>
          <w:b/>
          <w:bCs/>
          <w:color w:val="4C3D8E"/>
          <w:sz w:val="24"/>
          <w:szCs w:val="24"/>
          <w:lang w:bidi="ar-YE"/>
        </w:rPr>
        <w:lastRenderedPageBreak/>
        <w:t xml:space="preserve">F. </w:t>
      </w:r>
      <w:r w:rsidR="001B5836" w:rsidRPr="00CD6727">
        <w:rPr>
          <w:rStyle w:val="a"/>
          <w:rFonts w:asciiTheme="majorBidi" w:hAnsiTheme="majorBidi" w:cstheme="majorBidi"/>
          <w:b/>
          <w:bCs/>
          <w:color w:val="4C3D8E"/>
          <w:sz w:val="24"/>
          <w:szCs w:val="24"/>
          <w:lang w:bidi="ar-YE"/>
        </w:rPr>
        <w:t xml:space="preserve">Assessment of </w:t>
      </w:r>
      <w:r w:rsidRPr="00CD6727">
        <w:rPr>
          <w:rStyle w:val="a"/>
          <w:rFonts w:asciiTheme="majorBidi" w:hAnsiTheme="majorBidi" w:cstheme="majorBidi"/>
          <w:b/>
          <w:bCs/>
          <w:color w:val="4C3D8E"/>
          <w:sz w:val="24"/>
          <w:szCs w:val="24"/>
          <w:lang w:bidi="ar-YE"/>
        </w:rPr>
        <w:t>Course Qualit</w:t>
      </w:r>
      <w:bookmarkEnd w:id="18"/>
      <w:r w:rsidR="001B5836" w:rsidRPr="00CD6727">
        <w:rPr>
          <w:rStyle w:val="a"/>
          <w:rFonts w:asciiTheme="majorBidi" w:hAnsiTheme="majorBidi" w:cstheme="majorBidi"/>
          <w:b/>
          <w:bCs/>
          <w:color w:val="4C3D8E"/>
          <w:sz w:val="24"/>
          <w:szCs w:val="24"/>
          <w:lang w:bidi="ar-YE"/>
        </w:rPr>
        <w:t>y</w:t>
      </w:r>
      <w:bookmarkEnd w:id="19"/>
      <w:r w:rsidR="001B5836" w:rsidRPr="00CD6727">
        <w:rPr>
          <w:rStyle w:val="a"/>
          <w:rFonts w:asciiTheme="majorBidi" w:hAnsiTheme="majorBidi" w:cstheme="majorBidi"/>
          <w:b/>
          <w:bCs/>
          <w:color w:val="4C3D8E"/>
          <w:sz w:val="24"/>
          <w:szCs w:val="24"/>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CD6727" w14:paraId="3F40FF6C" w14:textId="77777777" w:rsidTr="00067A97">
        <w:trPr>
          <w:trHeight w:val="453"/>
          <w:tblHeader/>
          <w:tblCellSpacing w:w="7" w:type="dxa"/>
          <w:jc w:val="center"/>
        </w:trPr>
        <w:tc>
          <w:tcPr>
            <w:tcW w:w="3732" w:type="dxa"/>
            <w:shd w:val="clear" w:color="auto" w:fill="4C3D8E"/>
            <w:vAlign w:val="center"/>
          </w:tcPr>
          <w:p w14:paraId="080F415D" w14:textId="28959945" w:rsidR="0096582E" w:rsidRPr="00CD6727" w:rsidRDefault="00BB5081"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CD6727" w:rsidRDefault="0093385B"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A</w:t>
            </w:r>
            <w:r w:rsidR="00BB5081" w:rsidRPr="00CD6727">
              <w:rPr>
                <w:rFonts w:asciiTheme="majorBidi" w:hAnsiTheme="majorBidi" w:cstheme="majorBid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CD6727" w:rsidRDefault="0062632C"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Methods</w:t>
            </w:r>
          </w:p>
        </w:tc>
      </w:tr>
      <w:tr w:rsidR="00844E6A" w:rsidRPr="00CD6727" w14:paraId="0E232717" w14:textId="77777777" w:rsidTr="00067A97">
        <w:trPr>
          <w:trHeight w:val="283"/>
          <w:tblCellSpacing w:w="7" w:type="dxa"/>
          <w:jc w:val="center"/>
        </w:trPr>
        <w:tc>
          <w:tcPr>
            <w:tcW w:w="3732" w:type="dxa"/>
            <w:shd w:val="clear" w:color="auto" w:fill="F2F2F2" w:themeFill="background1" w:themeFillShade="F2"/>
            <w:vAlign w:val="center"/>
          </w:tcPr>
          <w:p w14:paraId="3B93B49E" w14:textId="5AB7A648" w:rsidR="00844E6A" w:rsidRPr="00A9270E" w:rsidRDefault="00A9270E" w:rsidP="00A9270E">
            <w:pPr>
              <w:rPr>
                <w:rFonts w:asciiTheme="majorBidi" w:hAnsiTheme="majorBidi" w:cstheme="majorBidi"/>
                <w:b/>
                <w:bCs/>
                <w:sz w:val="24"/>
                <w:szCs w:val="24"/>
                <w:lang w:bidi="ar-EG"/>
              </w:rPr>
            </w:pPr>
            <w:bookmarkStart w:id="20" w:name="_Hlk513021635"/>
            <w:r w:rsidRPr="00A9270E">
              <w:rPr>
                <w:rFonts w:asciiTheme="majorBidi" w:hAnsiTheme="majorBidi" w:cstheme="majorBidi"/>
                <w:b/>
                <w:bCs/>
                <w:sz w:val="24"/>
                <w:szCs w:val="24"/>
                <w:lang w:bidi="ar-EG"/>
              </w:rPr>
              <w:t>EFFECTIVENESS OF TEACHING</w:t>
            </w:r>
          </w:p>
        </w:tc>
        <w:tc>
          <w:tcPr>
            <w:tcW w:w="3065" w:type="dxa"/>
            <w:shd w:val="clear" w:color="auto" w:fill="F2F2F2" w:themeFill="background1" w:themeFillShade="F2"/>
            <w:vAlign w:val="center"/>
          </w:tcPr>
          <w:p w14:paraId="0C8DBC9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4E4674B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Peer Reviewers </w:t>
            </w:r>
          </w:p>
          <w:p w14:paraId="2C84D7D5" w14:textId="348786A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Program Leaders</w:t>
            </w:r>
          </w:p>
        </w:tc>
        <w:tc>
          <w:tcPr>
            <w:tcW w:w="2779" w:type="dxa"/>
            <w:shd w:val="clear" w:color="auto" w:fill="F2F2F2" w:themeFill="background1" w:themeFillShade="F2"/>
            <w:vAlign w:val="center"/>
          </w:tcPr>
          <w:p w14:paraId="4E9C1B1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Direct: Classroom observations </w:t>
            </w:r>
          </w:p>
          <w:p w14:paraId="4ECF4241"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Indirect: Student course evaluation surveys </w:t>
            </w:r>
          </w:p>
          <w:p w14:paraId="7F58D653" w14:textId="55C7031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Indirect: Faculty self-evaluation reports</w:t>
            </w:r>
          </w:p>
        </w:tc>
      </w:tr>
      <w:tr w:rsidR="0096582E" w:rsidRPr="00CD6727" w14:paraId="5740896B" w14:textId="77777777" w:rsidTr="00067A97">
        <w:trPr>
          <w:trHeight w:val="283"/>
          <w:tblCellSpacing w:w="7" w:type="dxa"/>
          <w:jc w:val="center"/>
        </w:trPr>
        <w:tc>
          <w:tcPr>
            <w:tcW w:w="3732" w:type="dxa"/>
            <w:shd w:val="clear" w:color="auto" w:fill="D9D9D9" w:themeFill="background1" w:themeFillShade="D9"/>
            <w:vAlign w:val="center"/>
          </w:tcPr>
          <w:p w14:paraId="759F576C" w14:textId="7FEEC51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EFFECTIVENESS OF STUDENT ASSESSMENT</w:t>
            </w:r>
          </w:p>
        </w:tc>
        <w:tc>
          <w:tcPr>
            <w:tcW w:w="3065" w:type="dxa"/>
            <w:shd w:val="clear" w:color="auto" w:fill="D9D9D9" w:themeFill="background1" w:themeFillShade="D9"/>
            <w:vAlign w:val="center"/>
          </w:tcPr>
          <w:p w14:paraId="2A7C52CA"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2F8EE343"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Program Leaders </w:t>
            </w:r>
          </w:p>
          <w:p w14:paraId="7CE9C1AB" w14:textId="7E80D596" w:rsidR="0096582E"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External Reviewers</w:t>
            </w:r>
          </w:p>
        </w:tc>
        <w:tc>
          <w:tcPr>
            <w:tcW w:w="2779" w:type="dxa"/>
            <w:shd w:val="clear" w:color="auto" w:fill="D9D9D9" w:themeFill="background1" w:themeFillShade="D9"/>
            <w:vAlign w:val="center"/>
          </w:tcPr>
          <w:p w14:paraId="434E12B0"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grade distributions </w:t>
            </w:r>
          </w:p>
          <w:p w14:paraId="368D22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Direct: Review of assessment tools</w:t>
            </w:r>
          </w:p>
          <w:p w14:paraId="2EB7ABA4" w14:textId="5F811EC8"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Student feedback surveys</w:t>
            </w:r>
          </w:p>
        </w:tc>
      </w:tr>
      <w:tr w:rsidR="0096582E" w:rsidRPr="00CD6727" w14:paraId="1644584C" w14:textId="77777777" w:rsidTr="00067A97">
        <w:trPr>
          <w:trHeight w:val="283"/>
          <w:tblCellSpacing w:w="7" w:type="dxa"/>
          <w:jc w:val="center"/>
        </w:trPr>
        <w:tc>
          <w:tcPr>
            <w:tcW w:w="3732" w:type="dxa"/>
            <w:shd w:val="clear" w:color="auto" w:fill="F2F2F2" w:themeFill="background1" w:themeFillShade="F2"/>
            <w:vAlign w:val="center"/>
          </w:tcPr>
          <w:p w14:paraId="61E4BBB7" w14:textId="79813816"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QUALITY OF LEARNING RESOURCES</w:t>
            </w:r>
          </w:p>
        </w:tc>
        <w:tc>
          <w:tcPr>
            <w:tcW w:w="3065" w:type="dxa"/>
            <w:shd w:val="clear" w:color="auto" w:fill="F2F2F2" w:themeFill="background1" w:themeFillShade="F2"/>
            <w:vAlign w:val="center"/>
          </w:tcPr>
          <w:p w14:paraId="790CEFA6"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7EFF9C8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1F024043" w14:textId="0052AE91"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Library Staff</w:t>
            </w:r>
          </w:p>
        </w:tc>
        <w:tc>
          <w:tcPr>
            <w:tcW w:w="2779" w:type="dxa"/>
            <w:shd w:val="clear" w:color="auto" w:fill="F2F2F2" w:themeFill="background1" w:themeFillShade="F2"/>
            <w:vAlign w:val="center"/>
          </w:tcPr>
          <w:p w14:paraId="3F03F2C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Resource utilization reports </w:t>
            </w:r>
          </w:p>
          <w:p w14:paraId="1CB2B40C"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Indirect: Student satisfaction surveys </w:t>
            </w:r>
          </w:p>
          <w:p w14:paraId="34680995" w14:textId="1584A4CB"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Faculty feedback on resource adequacy</w:t>
            </w:r>
          </w:p>
        </w:tc>
      </w:tr>
      <w:tr w:rsidR="0096582E" w:rsidRPr="00CD6727" w14:paraId="3BCC73CE" w14:textId="77777777" w:rsidTr="00067A97">
        <w:trPr>
          <w:trHeight w:val="283"/>
          <w:tblCellSpacing w:w="7" w:type="dxa"/>
          <w:jc w:val="center"/>
        </w:trPr>
        <w:tc>
          <w:tcPr>
            <w:tcW w:w="3732" w:type="dxa"/>
            <w:shd w:val="clear" w:color="auto" w:fill="D9D9D9" w:themeFill="background1" w:themeFillShade="D9"/>
            <w:vAlign w:val="center"/>
          </w:tcPr>
          <w:p w14:paraId="56FC13CE" w14:textId="3978AF2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THE EXTENT TO WHICH CLOs HAVE BEEN ACHIEVED</w:t>
            </w:r>
          </w:p>
        </w:tc>
        <w:tc>
          <w:tcPr>
            <w:tcW w:w="3065" w:type="dxa"/>
            <w:shd w:val="clear" w:color="auto" w:fill="D9D9D9" w:themeFill="background1" w:themeFillShade="D9"/>
            <w:vAlign w:val="center"/>
          </w:tcPr>
          <w:p w14:paraId="4E0D73F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Course Instructor </w:t>
            </w:r>
          </w:p>
          <w:p w14:paraId="6DF3311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Department Head </w:t>
            </w:r>
          </w:p>
          <w:p w14:paraId="1F90A885" w14:textId="7526D62B"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Quality Committee</w:t>
            </w:r>
          </w:p>
        </w:tc>
        <w:tc>
          <w:tcPr>
            <w:tcW w:w="2779" w:type="dxa"/>
            <w:shd w:val="clear" w:color="auto" w:fill="D9D9D9" w:themeFill="background1" w:themeFillShade="D9"/>
            <w:vAlign w:val="center"/>
          </w:tcPr>
          <w:p w14:paraId="6F71AC3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all course assessment results (quizzes, midterms, assignments, final exam) </w:t>
            </w:r>
          </w:p>
          <w:p w14:paraId="0B9DB243" w14:textId="4930C7E6"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End-of-course student surveys</w:t>
            </w:r>
          </w:p>
        </w:tc>
      </w:tr>
      <w:bookmarkEnd w:id="20"/>
    </w:tbl>
    <w:p w14:paraId="3957524B" w14:textId="77777777" w:rsidR="00CD6727" w:rsidRPr="00CD6727" w:rsidRDefault="00CD6727" w:rsidP="00CD6727">
      <w:pPr>
        <w:autoSpaceDE w:val="0"/>
        <w:autoSpaceDN w:val="0"/>
        <w:adjustRightInd w:val="0"/>
        <w:spacing w:line="288" w:lineRule="auto"/>
        <w:textAlignment w:val="center"/>
        <w:rPr>
          <w:rFonts w:asciiTheme="majorBidi" w:hAnsiTheme="majorBidi" w:cstheme="majorBidi"/>
          <w:sz w:val="24"/>
          <w:szCs w:val="24"/>
          <w:lang w:bidi="ar-EG"/>
        </w:rPr>
      </w:pPr>
    </w:p>
    <w:p w14:paraId="2296C9B7" w14:textId="6983C6C2" w:rsidR="00A44627" w:rsidRPr="00CD6727" w:rsidRDefault="004B7DEB" w:rsidP="00CD6727">
      <w:pPr>
        <w:pStyle w:val="Heading1"/>
        <w:spacing w:before="0"/>
        <w:rPr>
          <w:rStyle w:val="a"/>
          <w:rFonts w:asciiTheme="majorBidi" w:eastAsiaTheme="minorHAnsi" w:hAnsiTheme="majorBidi" w:cstheme="majorBidi"/>
          <w:b/>
          <w:bCs/>
          <w:color w:val="4C3D8E"/>
          <w:sz w:val="24"/>
          <w:szCs w:val="24"/>
          <w:rtl/>
          <w:lang w:bidi="ar-YE"/>
        </w:rPr>
      </w:pPr>
      <w:bookmarkStart w:id="21" w:name="_Ref115692041"/>
      <w:bookmarkStart w:id="22" w:name="_Toc182500506"/>
      <w:r w:rsidRPr="00CD6727">
        <w:rPr>
          <w:rStyle w:val="a"/>
          <w:rFonts w:asciiTheme="majorBidi" w:hAnsiTheme="majorBidi" w:cstheme="majorBidi"/>
          <w:b/>
          <w:bCs/>
          <w:color w:val="4C3D8E"/>
          <w:sz w:val="24"/>
          <w:szCs w:val="24"/>
          <w:lang w:bidi="ar-YE"/>
        </w:rPr>
        <w:t>G. Specification Approval</w:t>
      </w:r>
      <w:bookmarkEnd w:id="21"/>
      <w:bookmarkEnd w:id="22"/>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A44627" w:rsidRPr="00CD6727" w14:paraId="00B22C97" w14:textId="77777777" w:rsidTr="00237363">
        <w:trPr>
          <w:trHeight w:val="534"/>
          <w:tblCellSpacing w:w="7" w:type="dxa"/>
          <w:jc w:val="center"/>
        </w:trPr>
        <w:tc>
          <w:tcPr>
            <w:tcW w:w="1434" w:type="pct"/>
            <w:shd w:val="clear" w:color="auto" w:fill="4C3D8E"/>
            <w:vAlign w:val="center"/>
          </w:tcPr>
          <w:p w14:paraId="2E13F7F3" w14:textId="77EDCABB"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Council /C</w:t>
            </w:r>
            <w:r w:rsidR="002B2E91" w:rsidRPr="00CD6727">
              <w:rPr>
                <w:rFonts w:asciiTheme="majorBidi" w:hAnsiTheme="majorBidi" w:cstheme="majorBidi"/>
                <w:b/>
                <w:bCs/>
                <w:caps/>
                <w:color w:val="FFFFFF" w:themeColor="background1"/>
                <w:sz w:val="24"/>
                <w:szCs w:val="24"/>
              </w:rPr>
              <w:t>OMM</w:t>
            </w:r>
            <w:r w:rsidRPr="00CD6727">
              <w:rPr>
                <w:rFonts w:asciiTheme="majorBidi" w:hAnsiTheme="majorBidi" w:cstheme="majorBidi"/>
                <w:b/>
                <w:bCs/>
                <w:caps/>
                <w:color w:val="FFFFFF" w:themeColor="background1"/>
                <w:sz w:val="24"/>
                <w:szCs w:val="24"/>
              </w:rPr>
              <w:t>ittee</w:t>
            </w:r>
          </w:p>
        </w:tc>
        <w:tc>
          <w:tcPr>
            <w:tcW w:w="3544" w:type="pct"/>
            <w:shd w:val="clear" w:color="auto" w:fill="F2F2F2" w:themeFill="background1" w:themeFillShade="F2"/>
            <w:vAlign w:val="center"/>
          </w:tcPr>
          <w:p w14:paraId="4F1C0329" w14:textId="4AC8A71B" w:rsidR="00A44627" w:rsidRPr="00CD6727" w:rsidRDefault="00CD6727" w:rsidP="00CD6727">
            <w:pPr>
              <w:rPr>
                <w:rFonts w:asciiTheme="majorBidi" w:hAnsiTheme="majorBidi" w:cstheme="majorBidi"/>
                <w:b/>
                <w:bCs/>
                <w:caps/>
                <w:sz w:val="24"/>
                <w:szCs w:val="24"/>
                <w:rtl/>
                <w:lang w:bidi="ar-EG"/>
              </w:rPr>
            </w:pPr>
            <w:r>
              <w:rPr>
                <w:rFonts w:asciiTheme="majorBidi" w:hAnsiTheme="majorBidi" w:cstheme="majorBidi"/>
                <w:b/>
                <w:bCs/>
                <w:caps/>
                <w:sz w:val="24"/>
                <w:szCs w:val="24"/>
                <w:lang w:bidi="ar-EG"/>
              </w:rPr>
              <w:t>College council</w:t>
            </w:r>
          </w:p>
        </w:tc>
      </w:tr>
      <w:tr w:rsidR="00A44627" w:rsidRPr="00CD6727" w14:paraId="22822195" w14:textId="77777777" w:rsidTr="00237363">
        <w:trPr>
          <w:trHeight w:val="519"/>
          <w:tblCellSpacing w:w="7" w:type="dxa"/>
          <w:jc w:val="center"/>
        </w:trPr>
        <w:tc>
          <w:tcPr>
            <w:tcW w:w="1434" w:type="pct"/>
            <w:shd w:val="clear" w:color="auto" w:fill="4C3D8E"/>
            <w:vAlign w:val="center"/>
          </w:tcPr>
          <w:p w14:paraId="4E655786" w14:textId="1DE408E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R</w:t>
            </w:r>
            <w:r w:rsidR="002B2E91" w:rsidRPr="00CD6727">
              <w:rPr>
                <w:rFonts w:asciiTheme="majorBidi" w:hAnsiTheme="majorBidi" w:cstheme="majorBidi"/>
                <w:b/>
                <w:bCs/>
                <w:caps/>
                <w:color w:val="FFFFFF" w:themeColor="background1"/>
                <w:sz w:val="24"/>
                <w:szCs w:val="24"/>
              </w:rPr>
              <w:t>ef</w:t>
            </w:r>
            <w:r w:rsidRPr="00CD6727">
              <w:rPr>
                <w:rFonts w:asciiTheme="majorBidi" w:hAnsiTheme="majorBidi" w:cstheme="majorBidi"/>
                <w:b/>
                <w:bCs/>
                <w:caps/>
                <w:color w:val="FFFFFF" w:themeColor="background1"/>
                <w:sz w:val="24"/>
                <w:szCs w:val="24"/>
              </w:rPr>
              <w:t>erence No.</w:t>
            </w:r>
          </w:p>
        </w:tc>
        <w:tc>
          <w:tcPr>
            <w:tcW w:w="3544" w:type="pct"/>
            <w:shd w:val="clear" w:color="auto" w:fill="D9D9D9" w:themeFill="background1" w:themeFillShade="D9"/>
            <w:vAlign w:val="center"/>
          </w:tcPr>
          <w:p w14:paraId="20DB9224" w14:textId="4923639F"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15</w:t>
            </w:r>
          </w:p>
        </w:tc>
      </w:tr>
      <w:tr w:rsidR="00A44627" w:rsidRPr="00CD6727" w14:paraId="25E0C5BD" w14:textId="77777777" w:rsidTr="00237363">
        <w:trPr>
          <w:trHeight w:val="501"/>
          <w:tblCellSpacing w:w="7" w:type="dxa"/>
          <w:jc w:val="center"/>
        </w:trPr>
        <w:tc>
          <w:tcPr>
            <w:tcW w:w="1434" w:type="pct"/>
            <w:shd w:val="clear" w:color="auto" w:fill="4C3D8E"/>
            <w:vAlign w:val="center"/>
          </w:tcPr>
          <w:p w14:paraId="754F14F0" w14:textId="391B2F1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Date</w:t>
            </w:r>
          </w:p>
        </w:tc>
        <w:tc>
          <w:tcPr>
            <w:tcW w:w="3544" w:type="pct"/>
            <w:shd w:val="clear" w:color="auto" w:fill="F2F2F2" w:themeFill="background1" w:themeFillShade="F2"/>
            <w:vAlign w:val="center"/>
          </w:tcPr>
          <w:p w14:paraId="75E323C9" w14:textId="4133E4F7"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February 12, 2023</w:t>
            </w:r>
          </w:p>
        </w:tc>
      </w:tr>
    </w:tbl>
    <w:p w14:paraId="6C7F1C75" w14:textId="11541E47" w:rsidR="003A4ABD" w:rsidRPr="00CD6727" w:rsidRDefault="003A4ABD"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sectPr w:rsidR="003A4ABD" w:rsidRPr="00CD6727" w:rsidSect="003B6DF4">
      <w:headerReference w:type="default" r:id="rId14"/>
      <w:footerReference w:type="default" r:id="rId15"/>
      <w:headerReference w:type="first" r:id="rId16"/>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AC8A4E" w14:textId="77777777" w:rsidR="004A32B8" w:rsidRDefault="004A32B8" w:rsidP="00EE490F">
      <w:pPr>
        <w:spacing w:after="0" w:line="240" w:lineRule="auto"/>
      </w:pPr>
      <w:r>
        <w:separator/>
      </w:r>
    </w:p>
  </w:endnote>
  <w:endnote w:type="continuationSeparator" w:id="0">
    <w:p w14:paraId="5B2A9F29" w14:textId="77777777" w:rsidR="004A32B8" w:rsidRDefault="004A32B8"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AD4833A"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95B2A3" w14:textId="77777777" w:rsidR="004A32B8" w:rsidRDefault="004A32B8" w:rsidP="00EE490F">
      <w:pPr>
        <w:spacing w:after="0" w:line="240" w:lineRule="auto"/>
      </w:pPr>
      <w:r>
        <w:separator/>
      </w:r>
    </w:p>
  </w:footnote>
  <w:footnote w:type="continuationSeparator" w:id="0">
    <w:p w14:paraId="4D9D0F39" w14:textId="77777777" w:rsidR="004A32B8" w:rsidRDefault="004A32B8"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1CC1F1F8" w:rsidR="000263E2" w:rsidRDefault="00774F63">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2"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5"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4AB4277"/>
    <w:multiLevelType w:val="multilevel"/>
    <w:tmpl w:val="162AC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1"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3"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7"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DD02DCE"/>
    <w:multiLevelType w:val="multilevel"/>
    <w:tmpl w:val="DA544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9E28EF"/>
    <w:multiLevelType w:val="hybridMultilevel"/>
    <w:tmpl w:val="37E48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2"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1824294">
    <w:abstractNumId w:val="35"/>
  </w:num>
  <w:num w:numId="2" w16cid:durableId="1350260347">
    <w:abstractNumId w:val="29"/>
  </w:num>
  <w:num w:numId="3" w16cid:durableId="1766877837">
    <w:abstractNumId w:val="36"/>
  </w:num>
  <w:num w:numId="4" w16cid:durableId="1648321547">
    <w:abstractNumId w:val="39"/>
  </w:num>
  <w:num w:numId="5" w16cid:durableId="1855995202">
    <w:abstractNumId w:val="19"/>
  </w:num>
  <w:num w:numId="6" w16cid:durableId="1706059909">
    <w:abstractNumId w:val="38"/>
  </w:num>
  <w:num w:numId="7" w16cid:durableId="978068362">
    <w:abstractNumId w:val="17"/>
  </w:num>
  <w:num w:numId="8" w16cid:durableId="2083017020">
    <w:abstractNumId w:val="4"/>
  </w:num>
  <w:num w:numId="9" w16cid:durableId="2127580367">
    <w:abstractNumId w:val="12"/>
  </w:num>
  <w:num w:numId="10" w16cid:durableId="967124261">
    <w:abstractNumId w:val="1"/>
  </w:num>
  <w:num w:numId="11" w16cid:durableId="1867596116">
    <w:abstractNumId w:val="10"/>
  </w:num>
  <w:num w:numId="12" w16cid:durableId="1151171998">
    <w:abstractNumId w:val="2"/>
  </w:num>
  <w:num w:numId="13" w16cid:durableId="994643422">
    <w:abstractNumId w:val="5"/>
  </w:num>
  <w:num w:numId="14" w16cid:durableId="46495680">
    <w:abstractNumId w:val="9"/>
  </w:num>
  <w:num w:numId="15" w16cid:durableId="287319296">
    <w:abstractNumId w:val="27"/>
  </w:num>
  <w:num w:numId="16" w16cid:durableId="1158571807">
    <w:abstractNumId w:val="8"/>
  </w:num>
  <w:num w:numId="17" w16cid:durableId="1926914633">
    <w:abstractNumId w:val="16"/>
  </w:num>
  <w:num w:numId="18" w16cid:durableId="1423641813">
    <w:abstractNumId w:val="23"/>
  </w:num>
  <w:num w:numId="19" w16cid:durableId="1545212818">
    <w:abstractNumId w:val="34"/>
  </w:num>
  <w:num w:numId="20" w16cid:durableId="734009455">
    <w:abstractNumId w:val="15"/>
  </w:num>
  <w:num w:numId="21" w16cid:durableId="1277980099">
    <w:abstractNumId w:val="25"/>
  </w:num>
  <w:num w:numId="22" w16cid:durableId="1750150938">
    <w:abstractNumId w:val="26"/>
  </w:num>
  <w:num w:numId="23" w16cid:durableId="2008514007">
    <w:abstractNumId w:val="37"/>
  </w:num>
  <w:num w:numId="24" w16cid:durableId="1025592735">
    <w:abstractNumId w:val="6"/>
  </w:num>
  <w:num w:numId="25" w16cid:durableId="712536890">
    <w:abstractNumId w:val="21"/>
  </w:num>
  <w:num w:numId="26" w16cid:durableId="598567842">
    <w:abstractNumId w:val="33"/>
  </w:num>
  <w:num w:numId="27" w16cid:durableId="72317441">
    <w:abstractNumId w:val="13"/>
  </w:num>
  <w:num w:numId="28" w16cid:durableId="329017704">
    <w:abstractNumId w:val="0"/>
  </w:num>
  <w:num w:numId="29" w16cid:durableId="1587614796">
    <w:abstractNumId w:val="3"/>
  </w:num>
  <w:num w:numId="30" w16cid:durableId="879782347">
    <w:abstractNumId w:val="7"/>
  </w:num>
  <w:num w:numId="31" w16cid:durableId="485627970">
    <w:abstractNumId w:val="32"/>
  </w:num>
  <w:num w:numId="32" w16cid:durableId="239414497">
    <w:abstractNumId w:val="11"/>
  </w:num>
  <w:num w:numId="33" w16cid:durableId="11537761">
    <w:abstractNumId w:val="22"/>
  </w:num>
  <w:num w:numId="34" w16cid:durableId="30349923">
    <w:abstractNumId w:val="20"/>
  </w:num>
  <w:num w:numId="35" w16cid:durableId="311250043">
    <w:abstractNumId w:val="14"/>
  </w:num>
  <w:num w:numId="36" w16cid:durableId="224265797">
    <w:abstractNumId w:val="31"/>
  </w:num>
  <w:num w:numId="37" w16cid:durableId="226769573">
    <w:abstractNumId w:val="24"/>
  </w:num>
  <w:num w:numId="38" w16cid:durableId="766199396">
    <w:abstractNumId w:val="30"/>
  </w:num>
  <w:num w:numId="39" w16cid:durableId="1008868431">
    <w:abstractNumId w:val="28"/>
  </w:num>
  <w:num w:numId="40" w16cid:durableId="92445807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11B3C"/>
    <w:rsid w:val="000263E2"/>
    <w:rsid w:val="00042349"/>
    <w:rsid w:val="00043116"/>
    <w:rsid w:val="00044B18"/>
    <w:rsid w:val="000455C2"/>
    <w:rsid w:val="00060A9E"/>
    <w:rsid w:val="00061BCE"/>
    <w:rsid w:val="0006651A"/>
    <w:rsid w:val="00067A97"/>
    <w:rsid w:val="0007351D"/>
    <w:rsid w:val="00073DAC"/>
    <w:rsid w:val="00080A29"/>
    <w:rsid w:val="00085DEA"/>
    <w:rsid w:val="00086F56"/>
    <w:rsid w:val="00090BA8"/>
    <w:rsid w:val="000973BC"/>
    <w:rsid w:val="000A0FC5"/>
    <w:rsid w:val="000A15B4"/>
    <w:rsid w:val="000A704F"/>
    <w:rsid w:val="000C0FCB"/>
    <w:rsid w:val="000C1F14"/>
    <w:rsid w:val="000C3B90"/>
    <w:rsid w:val="000D7917"/>
    <w:rsid w:val="000E2809"/>
    <w:rsid w:val="000E36E5"/>
    <w:rsid w:val="000F105E"/>
    <w:rsid w:val="00106B6A"/>
    <w:rsid w:val="00123EA4"/>
    <w:rsid w:val="00123F5B"/>
    <w:rsid w:val="001257E1"/>
    <w:rsid w:val="00126020"/>
    <w:rsid w:val="00131734"/>
    <w:rsid w:val="0013624E"/>
    <w:rsid w:val="00136636"/>
    <w:rsid w:val="00137FF3"/>
    <w:rsid w:val="00143775"/>
    <w:rsid w:val="00143E31"/>
    <w:rsid w:val="001446ED"/>
    <w:rsid w:val="00144B05"/>
    <w:rsid w:val="0016002B"/>
    <w:rsid w:val="00170319"/>
    <w:rsid w:val="001855D7"/>
    <w:rsid w:val="001908A4"/>
    <w:rsid w:val="001A28E1"/>
    <w:rsid w:val="001A30FC"/>
    <w:rsid w:val="001A3C17"/>
    <w:rsid w:val="001B141E"/>
    <w:rsid w:val="001B49D2"/>
    <w:rsid w:val="001B5836"/>
    <w:rsid w:val="001B5A00"/>
    <w:rsid w:val="001C193F"/>
    <w:rsid w:val="001C7B91"/>
    <w:rsid w:val="001D13E9"/>
    <w:rsid w:val="001D1D59"/>
    <w:rsid w:val="001D2CD2"/>
    <w:rsid w:val="001D3A21"/>
    <w:rsid w:val="001D5443"/>
    <w:rsid w:val="001D7420"/>
    <w:rsid w:val="001E3C28"/>
    <w:rsid w:val="001F1144"/>
    <w:rsid w:val="001F34EE"/>
    <w:rsid w:val="00202137"/>
    <w:rsid w:val="00203E75"/>
    <w:rsid w:val="00206212"/>
    <w:rsid w:val="00215895"/>
    <w:rsid w:val="002176F6"/>
    <w:rsid w:val="00232D8D"/>
    <w:rsid w:val="00237363"/>
    <w:rsid w:val="00240626"/>
    <w:rsid w:val="0024111A"/>
    <w:rsid w:val="002430CC"/>
    <w:rsid w:val="00251E09"/>
    <w:rsid w:val="00254CE8"/>
    <w:rsid w:val="00256558"/>
    <w:rsid w:val="00256F95"/>
    <w:rsid w:val="002634E3"/>
    <w:rsid w:val="00266508"/>
    <w:rsid w:val="002728E9"/>
    <w:rsid w:val="002761CB"/>
    <w:rsid w:val="00287A0D"/>
    <w:rsid w:val="00293830"/>
    <w:rsid w:val="00293D55"/>
    <w:rsid w:val="00294F29"/>
    <w:rsid w:val="00295E0B"/>
    <w:rsid w:val="002975B5"/>
    <w:rsid w:val="002A0738"/>
    <w:rsid w:val="002A22D7"/>
    <w:rsid w:val="002A33F8"/>
    <w:rsid w:val="002A73AF"/>
    <w:rsid w:val="002B2E91"/>
    <w:rsid w:val="002C0FD2"/>
    <w:rsid w:val="002D2649"/>
    <w:rsid w:val="002D35DE"/>
    <w:rsid w:val="002D4589"/>
    <w:rsid w:val="002E63AD"/>
    <w:rsid w:val="002F0BC0"/>
    <w:rsid w:val="002F770E"/>
    <w:rsid w:val="003111E5"/>
    <w:rsid w:val="003150DB"/>
    <w:rsid w:val="00325C39"/>
    <w:rsid w:val="003401C7"/>
    <w:rsid w:val="003447C5"/>
    <w:rsid w:val="00352E47"/>
    <w:rsid w:val="00390531"/>
    <w:rsid w:val="00393194"/>
    <w:rsid w:val="0039498A"/>
    <w:rsid w:val="003964EF"/>
    <w:rsid w:val="003A4ABD"/>
    <w:rsid w:val="003A6EE3"/>
    <w:rsid w:val="003A762E"/>
    <w:rsid w:val="003B0D84"/>
    <w:rsid w:val="003B3FEB"/>
    <w:rsid w:val="003B44D3"/>
    <w:rsid w:val="003B6DF4"/>
    <w:rsid w:val="003B7BC1"/>
    <w:rsid w:val="003C1003"/>
    <w:rsid w:val="003C237F"/>
    <w:rsid w:val="003C54AD"/>
    <w:rsid w:val="003C7ADF"/>
    <w:rsid w:val="003D0EB8"/>
    <w:rsid w:val="003D6D34"/>
    <w:rsid w:val="003E1699"/>
    <w:rsid w:val="003E48DE"/>
    <w:rsid w:val="003F00A8"/>
    <w:rsid w:val="003F01A9"/>
    <w:rsid w:val="003F3E71"/>
    <w:rsid w:val="00401F9D"/>
    <w:rsid w:val="00402ECE"/>
    <w:rsid w:val="004128F8"/>
    <w:rsid w:val="0041561F"/>
    <w:rsid w:val="00425E24"/>
    <w:rsid w:val="00425EF4"/>
    <w:rsid w:val="004312B1"/>
    <w:rsid w:val="004408AF"/>
    <w:rsid w:val="00457050"/>
    <w:rsid w:val="00461566"/>
    <w:rsid w:val="00462074"/>
    <w:rsid w:val="00464F77"/>
    <w:rsid w:val="004753C7"/>
    <w:rsid w:val="00480FFF"/>
    <w:rsid w:val="00495B8D"/>
    <w:rsid w:val="004A32B8"/>
    <w:rsid w:val="004A4B89"/>
    <w:rsid w:val="004B0AA7"/>
    <w:rsid w:val="004B7C4A"/>
    <w:rsid w:val="004B7DEB"/>
    <w:rsid w:val="004C1C63"/>
    <w:rsid w:val="004C5EBA"/>
    <w:rsid w:val="004D05F8"/>
    <w:rsid w:val="004E0B9F"/>
    <w:rsid w:val="004E1D49"/>
    <w:rsid w:val="004F50F1"/>
    <w:rsid w:val="005031B0"/>
    <w:rsid w:val="005104BB"/>
    <w:rsid w:val="00512A54"/>
    <w:rsid w:val="00512AB4"/>
    <w:rsid w:val="00516373"/>
    <w:rsid w:val="005217A2"/>
    <w:rsid w:val="0052441A"/>
    <w:rsid w:val="005306BB"/>
    <w:rsid w:val="00540242"/>
    <w:rsid w:val="00544D8B"/>
    <w:rsid w:val="00546CCA"/>
    <w:rsid w:val="005508C6"/>
    <w:rsid w:val="00553B10"/>
    <w:rsid w:val="00561601"/>
    <w:rsid w:val="005675B3"/>
    <w:rsid w:val="005711A1"/>
    <w:rsid w:val="005719C3"/>
    <w:rsid w:val="005766B3"/>
    <w:rsid w:val="00581D29"/>
    <w:rsid w:val="00582DA3"/>
    <w:rsid w:val="005A146D"/>
    <w:rsid w:val="005A1A67"/>
    <w:rsid w:val="005A7B3E"/>
    <w:rsid w:val="005B1E8D"/>
    <w:rsid w:val="005B360D"/>
    <w:rsid w:val="005B4B63"/>
    <w:rsid w:val="005D7212"/>
    <w:rsid w:val="005E749B"/>
    <w:rsid w:val="005F2EDF"/>
    <w:rsid w:val="00600C13"/>
    <w:rsid w:val="0062632C"/>
    <w:rsid w:val="00630073"/>
    <w:rsid w:val="00640927"/>
    <w:rsid w:val="00652624"/>
    <w:rsid w:val="00654314"/>
    <w:rsid w:val="0066519A"/>
    <w:rsid w:val="0069056D"/>
    <w:rsid w:val="00696A1F"/>
    <w:rsid w:val="006973C7"/>
    <w:rsid w:val="006B08C3"/>
    <w:rsid w:val="006B12D6"/>
    <w:rsid w:val="006B3CD5"/>
    <w:rsid w:val="006C0DCE"/>
    <w:rsid w:val="006C15BA"/>
    <w:rsid w:val="006D50F4"/>
    <w:rsid w:val="006E3A65"/>
    <w:rsid w:val="007065FD"/>
    <w:rsid w:val="007074DA"/>
    <w:rsid w:val="00707AB0"/>
    <w:rsid w:val="00711EE8"/>
    <w:rsid w:val="0074560E"/>
    <w:rsid w:val="007658C7"/>
    <w:rsid w:val="00772B4C"/>
    <w:rsid w:val="007740E3"/>
    <w:rsid w:val="00774F63"/>
    <w:rsid w:val="00782978"/>
    <w:rsid w:val="00787612"/>
    <w:rsid w:val="00791E07"/>
    <w:rsid w:val="007A6EE0"/>
    <w:rsid w:val="007E1F1C"/>
    <w:rsid w:val="007F55B9"/>
    <w:rsid w:val="008306EB"/>
    <w:rsid w:val="008311C0"/>
    <w:rsid w:val="00832332"/>
    <w:rsid w:val="00844E6A"/>
    <w:rsid w:val="00853439"/>
    <w:rsid w:val="00870A0F"/>
    <w:rsid w:val="00873A56"/>
    <w:rsid w:val="00877341"/>
    <w:rsid w:val="00883987"/>
    <w:rsid w:val="008919A6"/>
    <w:rsid w:val="008A1157"/>
    <w:rsid w:val="008B0704"/>
    <w:rsid w:val="008B2211"/>
    <w:rsid w:val="008B3678"/>
    <w:rsid w:val="008C536B"/>
    <w:rsid w:val="008C6A6D"/>
    <w:rsid w:val="008D0CEB"/>
    <w:rsid w:val="008E0CAF"/>
    <w:rsid w:val="009023F3"/>
    <w:rsid w:val="00905031"/>
    <w:rsid w:val="0090602B"/>
    <w:rsid w:val="00913302"/>
    <w:rsid w:val="00914214"/>
    <w:rsid w:val="009203B9"/>
    <w:rsid w:val="00924028"/>
    <w:rsid w:val="0093385B"/>
    <w:rsid w:val="009406AC"/>
    <w:rsid w:val="00942758"/>
    <w:rsid w:val="00943D31"/>
    <w:rsid w:val="00952F97"/>
    <w:rsid w:val="0096582E"/>
    <w:rsid w:val="0096672E"/>
    <w:rsid w:val="00970132"/>
    <w:rsid w:val="0097256E"/>
    <w:rsid w:val="009859B4"/>
    <w:rsid w:val="009A3B8E"/>
    <w:rsid w:val="009C23D4"/>
    <w:rsid w:val="009C2FB1"/>
    <w:rsid w:val="009C3322"/>
    <w:rsid w:val="009C4B55"/>
    <w:rsid w:val="009D00E2"/>
    <w:rsid w:val="009D4997"/>
    <w:rsid w:val="009E3CC0"/>
    <w:rsid w:val="009E47E5"/>
    <w:rsid w:val="009F07E9"/>
    <w:rsid w:val="009F2ED5"/>
    <w:rsid w:val="00A04C1A"/>
    <w:rsid w:val="00A12DC2"/>
    <w:rsid w:val="00A236AA"/>
    <w:rsid w:val="00A372A9"/>
    <w:rsid w:val="00A42AFB"/>
    <w:rsid w:val="00A44627"/>
    <w:rsid w:val="00A4737E"/>
    <w:rsid w:val="00A47B98"/>
    <w:rsid w:val="00A502C1"/>
    <w:rsid w:val="00A5558A"/>
    <w:rsid w:val="00A63AD0"/>
    <w:rsid w:val="00A65311"/>
    <w:rsid w:val="00A7048A"/>
    <w:rsid w:val="00A7204A"/>
    <w:rsid w:val="00A9270E"/>
    <w:rsid w:val="00A942E5"/>
    <w:rsid w:val="00A979FA"/>
    <w:rsid w:val="00AD1A03"/>
    <w:rsid w:val="00AD423B"/>
    <w:rsid w:val="00AD5924"/>
    <w:rsid w:val="00AE0516"/>
    <w:rsid w:val="00AE248E"/>
    <w:rsid w:val="00AE6AD7"/>
    <w:rsid w:val="00AF47F7"/>
    <w:rsid w:val="00B01629"/>
    <w:rsid w:val="00B174B5"/>
    <w:rsid w:val="00B21AA8"/>
    <w:rsid w:val="00B22AAC"/>
    <w:rsid w:val="00B23F75"/>
    <w:rsid w:val="00B31B5E"/>
    <w:rsid w:val="00B36685"/>
    <w:rsid w:val="00B42AA3"/>
    <w:rsid w:val="00B47D21"/>
    <w:rsid w:val="00B5530B"/>
    <w:rsid w:val="00B72654"/>
    <w:rsid w:val="00B727DA"/>
    <w:rsid w:val="00B80620"/>
    <w:rsid w:val="00B80926"/>
    <w:rsid w:val="00B92D4A"/>
    <w:rsid w:val="00B93E29"/>
    <w:rsid w:val="00B97745"/>
    <w:rsid w:val="00B97B1E"/>
    <w:rsid w:val="00BB15BF"/>
    <w:rsid w:val="00BB5081"/>
    <w:rsid w:val="00BD20DB"/>
    <w:rsid w:val="00BE3299"/>
    <w:rsid w:val="00BF4D7C"/>
    <w:rsid w:val="00C028FF"/>
    <w:rsid w:val="00C1739D"/>
    <w:rsid w:val="00C26F06"/>
    <w:rsid w:val="00C33239"/>
    <w:rsid w:val="00C335A5"/>
    <w:rsid w:val="00C344BF"/>
    <w:rsid w:val="00C35654"/>
    <w:rsid w:val="00C55180"/>
    <w:rsid w:val="00C617D1"/>
    <w:rsid w:val="00C619F5"/>
    <w:rsid w:val="00C76AAE"/>
    <w:rsid w:val="00C77FDD"/>
    <w:rsid w:val="00C802BD"/>
    <w:rsid w:val="00C86E4E"/>
    <w:rsid w:val="00C9307D"/>
    <w:rsid w:val="00C958D9"/>
    <w:rsid w:val="00CB11A3"/>
    <w:rsid w:val="00CB1A28"/>
    <w:rsid w:val="00CC7B6E"/>
    <w:rsid w:val="00CD6727"/>
    <w:rsid w:val="00CE0B84"/>
    <w:rsid w:val="00CE2698"/>
    <w:rsid w:val="00CE560F"/>
    <w:rsid w:val="00CF0499"/>
    <w:rsid w:val="00D02983"/>
    <w:rsid w:val="00D23847"/>
    <w:rsid w:val="00D3555B"/>
    <w:rsid w:val="00D3626E"/>
    <w:rsid w:val="00D4307F"/>
    <w:rsid w:val="00D556A0"/>
    <w:rsid w:val="00D5768D"/>
    <w:rsid w:val="00D67B12"/>
    <w:rsid w:val="00D7016C"/>
    <w:rsid w:val="00D71F88"/>
    <w:rsid w:val="00D7486B"/>
    <w:rsid w:val="00D76E52"/>
    <w:rsid w:val="00D775EF"/>
    <w:rsid w:val="00D80C91"/>
    <w:rsid w:val="00D8287E"/>
    <w:rsid w:val="00D83461"/>
    <w:rsid w:val="00D92DFD"/>
    <w:rsid w:val="00DA252F"/>
    <w:rsid w:val="00DA72CD"/>
    <w:rsid w:val="00DB0DBA"/>
    <w:rsid w:val="00DB0E18"/>
    <w:rsid w:val="00DB0FAE"/>
    <w:rsid w:val="00DF1C6B"/>
    <w:rsid w:val="00E0297E"/>
    <w:rsid w:val="00E02D40"/>
    <w:rsid w:val="00E064B0"/>
    <w:rsid w:val="00E1000A"/>
    <w:rsid w:val="00E434B1"/>
    <w:rsid w:val="00E4445F"/>
    <w:rsid w:val="00E573B2"/>
    <w:rsid w:val="00E64CCE"/>
    <w:rsid w:val="00E873A9"/>
    <w:rsid w:val="00E91116"/>
    <w:rsid w:val="00E953B7"/>
    <w:rsid w:val="00E96C61"/>
    <w:rsid w:val="00EA502F"/>
    <w:rsid w:val="00EC08C5"/>
    <w:rsid w:val="00ED020D"/>
    <w:rsid w:val="00ED6B12"/>
    <w:rsid w:val="00EE1691"/>
    <w:rsid w:val="00EE490F"/>
    <w:rsid w:val="00EE7B2B"/>
    <w:rsid w:val="00EF2B45"/>
    <w:rsid w:val="00EF69B7"/>
    <w:rsid w:val="00F01896"/>
    <w:rsid w:val="00F02C99"/>
    <w:rsid w:val="00F039E0"/>
    <w:rsid w:val="00F11362"/>
    <w:rsid w:val="00F11C83"/>
    <w:rsid w:val="00F1235F"/>
    <w:rsid w:val="00F15821"/>
    <w:rsid w:val="00F20DA9"/>
    <w:rsid w:val="00F21D1E"/>
    <w:rsid w:val="00F236C3"/>
    <w:rsid w:val="00F27FB9"/>
    <w:rsid w:val="00F35B02"/>
    <w:rsid w:val="00F47FFE"/>
    <w:rsid w:val="00F50654"/>
    <w:rsid w:val="00F52809"/>
    <w:rsid w:val="00F54C3D"/>
    <w:rsid w:val="00F64EDD"/>
    <w:rsid w:val="00F67520"/>
    <w:rsid w:val="00F7626A"/>
    <w:rsid w:val="00F773F7"/>
    <w:rsid w:val="00F9176E"/>
    <w:rsid w:val="00F91847"/>
    <w:rsid w:val="00FA3E2F"/>
    <w:rsid w:val="00FB3D5D"/>
    <w:rsid w:val="00FB700E"/>
    <w:rsid w:val="00FC2D18"/>
    <w:rsid w:val="00FC652C"/>
    <w:rsid w:val="00FD15CC"/>
    <w:rsid w:val="00FD4CC0"/>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سرد الفقرات"/>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nglish-e-reader.net/"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readlang.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learnenglishteens.britishcouncil.org/"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C5905"/>
    <w:rsid w:val="0011483C"/>
    <w:rsid w:val="00117846"/>
    <w:rsid w:val="00180918"/>
    <w:rsid w:val="00207130"/>
    <w:rsid w:val="00283175"/>
    <w:rsid w:val="002F7B6C"/>
    <w:rsid w:val="00386688"/>
    <w:rsid w:val="003A29E0"/>
    <w:rsid w:val="003D50AA"/>
    <w:rsid w:val="00455241"/>
    <w:rsid w:val="00470F03"/>
    <w:rsid w:val="00491008"/>
    <w:rsid w:val="005675B3"/>
    <w:rsid w:val="005A1A67"/>
    <w:rsid w:val="005E3072"/>
    <w:rsid w:val="007018F9"/>
    <w:rsid w:val="00840A3B"/>
    <w:rsid w:val="008C2464"/>
    <w:rsid w:val="008E0CAF"/>
    <w:rsid w:val="009D00E2"/>
    <w:rsid w:val="00A04C52"/>
    <w:rsid w:val="00A07CBB"/>
    <w:rsid w:val="00AB278C"/>
    <w:rsid w:val="00B638EA"/>
    <w:rsid w:val="00B72654"/>
    <w:rsid w:val="00B90AB1"/>
    <w:rsid w:val="00C9307D"/>
    <w:rsid w:val="00D13787"/>
    <w:rsid w:val="00D47B0F"/>
    <w:rsid w:val="00D67B12"/>
    <w:rsid w:val="00E15694"/>
    <w:rsid w:val="00E953B7"/>
    <w:rsid w:val="00ED14A8"/>
    <w:rsid w:val="00EF512C"/>
    <w:rsid w:val="00F21D1E"/>
    <w:rsid w:val="00F57D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Props1.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22F0D64-55A3-4088-BFB9-7AF5A07F203D}">
  <ds:schemaRefs>
    <ds:schemaRef ds:uri="http://schemas.microsoft.com/sharepoint/v3/contenttype/forms"/>
  </ds:schemaRefs>
</ds:datastoreItem>
</file>

<file path=customXml/itemProps3.xml><?xml version="1.0" encoding="utf-8"?>
<ds:datastoreItem xmlns:ds="http://schemas.openxmlformats.org/officeDocument/2006/customXml" ds:itemID="{27D58CBD-8B07-4BD1-959A-75772D2D6495}">
  <ds:schemaRefs>
    <ds:schemaRef ds:uri="http://schemas.openxmlformats.org/officeDocument/2006/bibliography"/>
  </ds:schemaRefs>
</ds:datastoreItem>
</file>

<file path=customXml/itemProps4.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11</Pages>
  <Words>2018</Words>
  <Characters>11503</Characters>
  <Application>Microsoft Office Word</Application>
  <DocSecurity>0</DocSecurity>
  <Lines>95</Lines>
  <Paragraphs>26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13495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ENG115-3_Reading_Comprehension_2_11-13-2024</dc:title>
  <dc:subject/>
  <cp:keywords/>
  <dc:description/>
  <cp:lastPrinted>2024-06-30T11:36:00Z</cp:lastPrinted>
  <dcterms:created xsi:type="dcterms:W3CDTF">2022-10-23T15:08:00Z</dcterms:created>
  <dcterms:modified xsi:type="dcterms:W3CDTF">2024-11-14T15:14:00Z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y fmtid="{D5CDD505-2E9C-101B-9397-08002B2CF9AE}" pid="4" name="Base Target">
    <vt:lpwstr>_blank</vt:lpwstr>
  </property>
</Properties>
</file>