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384516" w14:paraId="72F8793C" w14:textId="77777777" w:rsidTr="00D7486B">
        <w:trPr>
          <w:trHeight w:val="576"/>
          <w:tblCellSpacing w:w="7" w:type="dxa"/>
        </w:trPr>
        <w:tc>
          <w:tcPr>
            <w:tcW w:w="8064" w:type="dxa"/>
            <w:shd w:val="clear" w:color="auto" w:fill="F2F2F2" w:themeFill="background1" w:themeFillShade="F2"/>
            <w:vAlign w:val="center"/>
          </w:tcPr>
          <w:p w14:paraId="3A8DF4E3" w14:textId="0513B87A" w:rsidR="00D7486B" w:rsidRPr="00384516" w:rsidRDefault="00D7486B" w:rsidP="00D7486B">
            <w:pPr>
              <w:spacing w:line="276" w:lineRule="auto"/>
              <w:jc w:val="lowKashida"/>
              <w:rPr>
                <w:rFonts w:cstheme="minorHAnsi"/>
                <w:color w:val="F59F52"/>
                <w:sz w:val="28"/>
                <w:szCs w:val="28"/>
                <w:rtl/>
              </w:rPr>
            </w:pPr>
            <w:r w:rsidRPr="00384516">
              <w:rPr>
                <w:rFonts w:cstheme="minorHAnsi"/>
                <w:b/>
                <w:bCs/>
                <w:color w:val="5279BB"/>
                <w:sz w:val="28"/>
                <w:szCs w:val="28"/>
              </w:rPr>
              <w:t>Course Title</w:t>
            </w:r>
            <w:r w:rsidRPr="00384516">
              <w:rPr>
                <w:rFonts w:cstheme="minorHAnsi"/>
                <w:b/>
                <w:bCs/>
                <w:color w:val="5279BB"/>
                <w:sz w:val="28"/>
                <w:szCs w:val="28"/>
                <w:rtl/>
              </w:rPr>
              <w:t>:</w:t>
            </w:r>
            <w:r w:rsidRPr="00384516">
              <w:rPr>
                <w:rFonts w:cstheme="minorHAnsi"/>
                <w:color w:val="5279BB"/>
                <w:sz w:val="28"/>
                <w:szCs w:val="28"/>
              </w:rPr>
              <w:t xml:space="preserve">  </w:t>
            </w:r>
            <w:r w:rsidRPr="00384516">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EA65F5" w:rsidRPr="00384516">
                  <w:rPr>
                    <w:rStyle w:val="Style1Char"/>
                    <w:rFonts w:asciiTheme="minorHAnsi" w:hAnsiTheme="minorHAnsi" w:cstheme="minorHAnsi"/>
                    <w:szCs w:val="28"/>
                  </w:rPr>
                  <w:t>Teaching English for Special Purposes</w:t>
                </w:r>
              </w:sdtContent>
            </w:sdt>
          </w:p>
        </w:tc>
      </w:tr>
      <w:tr w:rsidR="00D7486B" w:rsidRPr="00384516" w14:paraId="3210656C" w14:textId="77777777" w:rsidTr="00D7486B">
        <w:trPr>
          <w:trHeight w:val="576"/>
          <w:tblCellSpacing w:w="7" w:type="dxa"/>
        </w:trPr>
        <w:tc>
          <w:tcPr>
            <w:tcW w:w="8064" w:type="dxa"/>
            <w:shd w:val="clear" w:color="auto" w:fill="D9D9D9" w:themeFill="background1" w:themeFillShade="D9"/>
            <w:vAlign w:val="center"/>
          </w:tcPr>
          <w:p w14:paraId="414FEBA8" w14:textId="27983639" w:rsidR="00D7486B" w:rsidRPr="00384516" w:rsidRDefault="00D7486B" w:rsidP="00D7486B">
            <w:pPr>
              <w:spacing w:line="276" w:lineRule="auto"/>
              <w:jc w:val="lowKashida"/>
              <w:rPr>
                <w:rFonts w:cstheme="minorHAnsi"/>
                <w:color w:val="F59F52"/>
                <w:sz w:val="28"/>
                <w:szCs w:val="28"/>
                <w:rtl/>
              </w:rPr>
            </w:pPr>
            <w:r w:rsidRPr="00384516">
              <w:rPr>
                <w:rFonts w:cstheme="minorHAnsi"/>
                <w:b/>
                <w:bCs/>
                <w:color w:val="5279BB"/>
                <w:sz w:val="28"/>
                <w:szCs w:val="28"/>
              </w:rPr>
              <w:t>Course Code</w:t>
            </w:r>
            <w:r w:rsidRPr="00384516">
              <w:rPr>
                <w:rFonts w:cstheme="minorHAnsi"/>
                <w:color w:val="5279BB"/>
                <w:sz w:val="28"/>
                <w:szCs w:val="28"/>
                <w:rtl/>
              </w:rPr>
              <w:t>:</w:t>
            </w:r>
            <w:r w:rsidRPr="00384516">
              <w:rPr>
                <w:rFonts w:cstheme="minorHAnsi"/>
                <w:color w:val="5279BB"/>
                <w:sz w:val="28"/>
                <w:szCs w:val="28"/>
              </w:rPr>
              <w:t xml:space="preserve">  </w:t>
            </w:r>
            <w:r w:rsidRPr="00384516">
              <w:rPr>
                <w:rFonts w:cstheme="minorHAnsi"/>
                <w:color w:val="5279BB"/>
                <w:sz w:val="28"/>
                <w:szCs w:val="28"/>
                <w:rtl/>
              </w:rPr>
              <w:t xml:space="preserve"> </w:t>
            </w:r>
            <w:r w:rsidRPr="00384516">
              <w:rPr>
                <w:rFonts w:cstheme="minorHAnsi"/>
                <w:color w:val="52B5C2"/>
                <w:sz w:val="28"/>
                <w:szCs w:val="28"/>
              </w:rPr>
              <w:t xml:space="preserve"> </w:t>
            </w:r>
            <w:r w:rsidR="00EA65F5" w:rsidRPr="00384516">
              <w:rPr>
                <w:rStyle w:val="Style1Char"/>
                <w:rFonts w:asciiTheme="minorHAnsi" w:hAnsiTheme="minorHAnsi" w:cstheme="minorHAnsi"/>
                <w:szCs w:val="28"/>
              </w:rPr>
              <w:t xml:space="preserve"> </w:t>
            </w:r>
            <w:r w:rsidR="0093321C">
              <w:rPr>
                <w:rStyle w:val="Style1Char"/>
                <w:rFonts w:asciiTheme="minorHAnsi" w:hAnsiTheme="minorHAnsi" w:cstheme="minorHAnsi"/>
                <w:szCs w:val="28"/>
              </w:rPr>
              <w:t>6505</w:t>
            </w:r>
            <w:r w:rsidR="00AB5A94" w:rsidRPr="00AB5A94">
              <w:rPr>
                <w:rStyle w:val="Style1Char"/>
                <w:rFonts w:asciiTheme="minorHAnsi" w:hAnsiTheme="minorHAnsi" w:cstheme="minorHAnsi"/>
                <w:szCs w:val="28"/>
              </w:rPr>
              <w:t>TEFL-3</w:t>
            </w:r>
          </w:p>
        </w:tc>
      </w:tr>
      <w:tr w:rsidR="00D7486B" w:rsidRPr="00384516"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384516" w:rsidRDefault="00D7486B" w:rsidP="00D7486B">
            <w:pPr>
              <w:spacing w:line="276" w:lineRule="auto"/>
              <w:jc w:val="lowKashida"/>
              <w:rPr>
                <w:rFonts w:cstheme="minorHAnsi"/>
                <w:color w:val="F59F52"/>
                <w:sz w:val="28"/>
                <w:szCs w:val="28"/>
                <w:rtl/>
              </w:rPr>
            </w:pPr>
            <w:r w:rsidRPr="00384516">
              <w:rPr>
                <w:rFonts w:cstheme="minorHAnsi"/>
                <w:b/>
                <w:bCs/>
                <w:color w:val="5279BB"/>
                <w:sz w:val="28"/>
                <w:szCs w:val="28"/>
              </w:rPr>
              <w:t>Program</w:t>
            </w:r>
            <w:r w:rsidRPr="00384516">
              <w:rPr>
                <w:rFonts w:cstheme="minorHAnsi"/>
                <w:color w:val="5279BB"/>
                <w:sz w:val="28"/>
                <w:szCs w:val="28"/>
              </w:rPr>
              <w:t>:</w:t>
            </w:r>
            <w:r w:rsidRPr="00384516">
              <w:rPr>
                <w:rFonts w:cstheme="minorHAnsi"/>
                <w:color w:val="52B5C2"/>
                <w:sz w:val="28"/>
                <w:szCs w:val="28"/>
                <w:rtl/>
              </w:rPr>
              <w:t xml:space="preserve"> </w:t>
            </w:r>
            <w:r w:rsidR="00A455C1" w:rsidRPr="00384516">
              <w:rPr>
                <w:rStyle w:val="Style1Char"/>
                <w:rFonts w:asciiTheme="minorHAnsi" w:hAnsiTheme="minorHAnsi" w:cstheme="minorHAnsi"/>
                <w:szCs w:val="28"/>
              </w:rPr>
              <w:t>Master of Arts in Teaching English as a Foreign Language</w:t>
            </w:r>
          </w:p>
        </w:tc>
      </w:tr>
      <w:tr w:rsidR="00D7486B" w:rsidRPr="00384516"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384516" w:rsidRDefault="00D7486B" w:rsidP="00D7486B">
            <w:pPr>
              <w:spacing w:line="276" w:lineRule="auto"/>
              <w:jc w:val="lowKashida"/>
              <w:rPr>
                <w:rFonts w:cstheme="minorHAnsi"/>
                <w:color w:val="F59F52"/>
                <w:sz w:val="28"/>
                <w:szCs w:val="28"/>
              </w:rPr>
            </w:pPr>
            <w:r w:rsidRPr="00384516">
              <w:rPr>
                <w:rFonts w:cstheme="minorHAnsi"/>
                <w:b/>
                <w:bCs/>
                <w:color w:val="5279BB"/>
                <w:sz w:val="28"/>
                <w:szCs w:val="28"/>
              </w:rPr>
              <w:t>Department</w:t>
            </w:r>
            <w:r w:rsidRPr="00384516">
              <w:rPr>
                <w:rFonts w:cstheme="minorHAnsi"/>
                <w:color w:val="5279BB"/>
                <w:sz w:val="28"/>
                <w:szCs w:val="28"/>
              </w:rPr>
              <w:t xml:space="preserve">:  </w:t>
            </w:r>
            <w:r w:rsidRPr="00384516">
              <w:rPr>
                <w:rFonts w:cstheme="minorHAnsi"/>
                <w:color w:val="5279BB"/>
                <w:sz w:val="28"/>
                <w:szCs w:val="28"/>
                <w:rtl/>
              </w:rPr>
              <w:t xml:space="preserve"> </w:t>
            </w:r>
            <w:r w:rsidR="00A455C1" w:rsidRPr="00384516">
              <w:rPr>
                <w:rStyle w:val="Style1Char"/>
                <w:rFonts w:asciiTheme="minorHAnsi" w:hAnsiTheme="minorHAnsi" w:cstheme="minorHAnsi"/>
                <w:szCs w:val="28"/>
              </w:rPr>
              <w:t>Department of English</w:t>
            </w:r>
          </w:p>
        </w:tc>
      </w:tr>
      <w:tr w:rsidR="00D7486B" w:rsidRPr="00384516"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384516" w:rsidRDefault="00D7486B" w:rsidP="00D7486B">
            <w:pPr>
              <w:spacing w:line="276" w:lineRule="auto"/>
              <w:jc w:val="lowKashida"/>
              <w:rPr>
                <w:rFonts w:cstheme="minorHAnsi"/>
                <w:color w:val="F59F52"/>
                <w:sz w:val="28"/>
                <w:szCs w:val="28"/>
              </w:rPr>
            </w:pPr>
            <w:r w:rsidRPr="00384516">
              <w:rPr>
                <w:rFonts w:cstheme="minorHAnsi"/>
                <w:b/>
                <w:bCs/>
                <w:color w:val="5279BB"/>
                <w:sz w:val="28"/>
                <w:szCs w:val="28"/>
              </w:rPr>
              <w:t>College</w:t>
            </w:r>
            <w:r w:rsidRPr="00384516">
              <w:rPr>
                <w:rFonts w:cstheme="minorHAnsi"/>
                <w:color w:val="5279BB"/>
                <w:sz w:val="28"/>
                <w:szCs w:val="28"/>
              </w:rPr>
              <w:t xml:space="preserve">:  </w:t>
            </w:r>
            <w:r w:rsidRPr="00384516">
              <w:rPr>
                <w:rFonts w:cstheme="minorHAnsi"/>
                <w:color w:val="5279BB"/>
                <w:sz w:val="28"/>
                <w:szCs w:val="28"/>
                <w:rtl/>
              </w:rPr>
              <w:t xml:space="preserve"> </w:t>
            </w:r>
            <w:r w:rsidR="00A455C1" w:rsidRPr="00384516">
              <w:rPr>
                <w:rStyle w:val="Style1Char"/>
                <w:rFonts w:asciiTheme="minorHAnsi" w:hAnsiTheme="minorHAnsi" w:cstheme="minorHAnsi"/>
              </w:rPr>
              <w:t>Faculty of Languages and Translation</w:t>
            </w:r>
          </w:p>
        </w:tc>
      </w:tr>
      <w:tr w:rsidR="00D7486B" w:rsidRPr="00384516"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384516" w:rsidRDefault="00D7486B" w:rsidP="00D7486B">
            <w:pPr>
              <w:spacing w:line="276" w:lineRule="auto"/>
              <w:jc w:val="lowKashida"/>
              <w:rPr>
                <w:rFonts w:cstheme="minorHAnsi"/>
                <w:color w:val="F59F52"/>
                <w:sz w:val="28"/>
                <w:szCs w:val="28"/>
              </w:rPr>
            </w:pPr>
            <w:r w:rsidRPr="00384516">
              <w:rPr>
                <w:rFonts w:cstheme="minorHAnsi"/>
                <w:b/>
                <w:bCs/>
                <w:color w:val="5279BB"/>
                <w:sz w:val="28"/>
                <w:szCs w:val="28"/>
              </w:rPr>
              <w:t>Institution</w:t>
            </w:r>
            <w:r w:rsidRPr="00384516">
              <w:rPr>
                <w:rFonts w:cstheme="minorHAnsi"/>
                <w:color w:val="5279BB"/>
                <w:sz w:val="28"/>
                <w:szCs w:val="28"/>
              </w:rPr>
              <w:t xml:space="preserve">:  </w:t>
            </w:r>
            <w:r w:rsidRPr="00384516">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384516">
                  <w:rPr>
                    <w:rStyle w:val="Style1Char"/>
                    <w:rFonts w:asciiTheme="minorHAnsi" w:hAnsiTheme="minorHAnsi" w:cstheme="minorHAnsi"/>
                    <w:szCs w:val="28"/>
                  </w:rPr>
                  <w:t>King Khalid University</w:t>
                </w:r>
              </w:sdtContent>
            </w:sdt>
          </w:p>
        </w:tc>
      </w:tr>
      <w:tr w:rsidR="00B80900" w:rsidRPr="00384516" w14:paraId="38A9ED2C" w14:textId="77777777" w:rsidTr="00D7486B">
        <w:trPr>
          <w:trHeight w:val="576"/>
          <w:tblCellSpacing w:w="7" w:type="dxa"/>
        </w:trPr>
        <w:tc>
          <w:tcPr>
            <w:tcW w:w="8064" w:type="dxa"/>
            <w:shd w:val="clear" w:color="auto" w:fill="F2F2F2" w:themeFill="background1" w:themeFillShade="F2"/>
            <w:vAlign w:val="center"/>
          </w:tcPr>
          <w:p w14:paraId="7AEB8713" w14:textId="693DED6E" w:rsidR="00B80900" w:rsidRPr="00384516" w:rsidRDefault="00B80900" w:rsidP="00B80900">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B80900" w:rsidRPr="00384516" w14:paraId="170DA1D9" w14:textId="77777777" w:rsidTr="00D7486B">
        <w:trPr>
          <w:trHeight w:val="576"/>
          <w:tblCellSpacing w:w="7" w:type="dxa"/>
        </w:trPr>
        <w:tc>
          <w:tcPr>
            <w:tcW w:w="8064" w:type="dxa"/>
            <w:shd w:val="clear" w:color="auto" w:fill="D9D9D9" w:themeFill="background1" w:themeFillShade="D9"/>
            <w:vAlign w:val="center"/>
          </w:tcPr>
          <w:p w14:paraId="69FC81D4" w14:textId="01142615" w:rsidR="00B80900" w:rsidRPr="00384516" w:rsidRDefault="00B80900" w:rsidP="00B80900">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1A622378"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E21C17">
              <w:rPr>
                <w:noProof/>
                <w:webHidden/>
              </w:rPr>
              <w:t>3</w:t>
            </w:r>
            <w:r w:rsidR="00012D32">
              <w:rPr>
                <w:noProof/>
                <w:webHidden/>
              </w:rPr>
              <w:fldChar w:fldCharType="end"/>
            </w:r>
          </w:hyperlink>
        </w:p>
        <w:p w14:paraId="592DB42F" w14:textId="5D1EC116"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E21C17">
              <w:rPr>
                <w:noProof/>
                <w:webHidden/>
              </w:rPr>
              <w:t>5</w:t>
            </w:r>
            <w:r w:rsidR="00012D32">
              <w:rPr>
                <w:noProof/>
                <w:webHidden/>
              </w:rPr>
              <w:fldChar w:fldCharType="end"/>
            </w:r>
          </w:hyperlink>
        </w:p>
        <w:p w14:paraId="4966574D" w14:textId="20D8C93F"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E21C17">
              <w:rPr>
                <w:noProof/>
                <w:webHidden/>
              </w:rPr>
              <w:t>7</w:t>
            </w:r>
            <w:r w:rsidR="00012D32">
              <w:rPr>
                <w:noProof/>
                <w:webHidden/>
              </w:rPr>
              <w:fldChar w:fldCharType="end"/>
            </w:r>
          </w:hyperlink>
        </w:p>
        <w:p w14:paraId="762FF1D9" w14:textId="610D051B"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E21C17">
              <w:rPr>
                <w:noProof/>
                <w:webHidden/>
              </w:rPr>
              <w:t>9</w:t>
            </w:r>
            <w:r w:rsidR="00012D32">
              <w:rPr>
                <w:noProof/>
                <w:webHidden/>
              </w:rPr>
              <w:fldChar w:fldCharType="end"/>
            </w:r>
          </w:hyperlink>
        </w:p>
        <w:p w14:paraId="285DF99C" w14:textId="3BB723D0"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E21C17">
              <w:rPr>
                <w:noProof/>
                <w:webHidden/>
              </w:rPr>
              <w:t>9</w:t>
            </w:r>
            <w:r w:rsidR="00012D32">
              <w:rPr>
                <w:noProof/>
                <w:webHidden/>
              </w:rPr>
              <w:fldChar w:fldCharType="end"/>
            </w:r>
          </w:hyperlink>
        </w:p>
        <w:p w14:paraId="383D9F2D" w14:textId="056D1A2F"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E21C17">
              <w:rPr>
                <w:noProof/>
                <w:webHidden/>
              </w:rPr>
              <w:t>11</w:t>
            </w:r>
            <w:r w:rsidR="00012D32">
              <w:rPr>
                <w:noProof/>
                <w:webHidden/>
              </w:rPr>
              <w:fldChar w:fldCharType="end"/>
            </w:r>
          </w:hyperlink>
        </w:p>
        <w:p w14:paraId="2F106275" w14:textId="51F68368"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E21C17">
              <w:rPr>
                <w:noProof/>
                <w:webHidden/>
              </w:rPr>
              <w:t>11</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20DBBC7C"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28DAAAB4"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5C3CBF57"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2540A5">
              <w:rPr>
                <w:rFonts w:cstheme="minorHAnsi"/>
                <w:sz w:val="28"/>
                <w:szCs w:val="28"/>
              </w:rPr>
              <w:t>(</w:t>
            </w:r>
            <w:r w:rsidR="002A146B">
              <w:rPr>
                <w:rFonts w:cstheme="minorHAnsi"/>
                <w:sz w:val="28"/>
                <w:szCs w:val="28"/>
              </w:rPr>
              <w:t>3</w:t>
            </w:r>
            <w:r w:rsidR="002540A5">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12E63E54" w:rsidR="000A1BC7" w:rsidRPr="00143FA0" w:rsidRDefault="00530C8E" w:rsidP="00530C8E">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143FA0">
              <w:rPr>
                <w:rFonts w:asciiTheme="minorHAnsi" w:hAnsiTheme="minorHAnsi" w:cstheme="minorHAnsi"/>
                <w:b w:val="0"/>
                <w:bCs w:val="0"/>
                <w:color w:val="000000" w:themeColor="text1"/>
                <w:sz w:val="24"/>
                <w:szCs w:val="24"/>
              </w:rPr>
              <w:t xml:space="preserve">This course is designated </w:t>
            </w:r>
            <w:r w:rsidR="002A146B">
              <w:rPr>
                <w:rFonts w:asciiTheme="minorHAnsi" w:hAnsiTheme="minorHAnsi" w:cstheme="minorHAnsi"/>
                <w:b w:val="0"/>
                <w:bCs w:val="0"/>
                <w:color w:val="000000" w:themeColor="text1"/>
                <w:sz w:val="24"/>
                <w:szCs w:val="24"/>
              </w:rPr>
              <w:t>3</w:t>
            </w:r>
            <w:r w:rsidRPr="00143FA0">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32066E9D"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DD08F0">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76FB94A1"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DD08F0">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552DB7E9"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F53788">
              <w:rPr>
                <w:rFonts w:cstheme="minorHAnsi"/>
                <w:color w:val="FFFFFF" w:themeColor="background1"/>
                <w:sz w:val="28"/>
                <w:szCs w:val="28"/>
              </w:rPr>
              <w:t>(Semester 4/Year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3B2069CE" w:rsidR="000A1BC7" w:rsidRPr="00F37386" w:rsidRDefault="00281E7E" w:rsidP="00281E7E">
            <w:pPr>
              <w:jc w:val="lowKashida"/>
              <w:rPr>
                <w:rFonts w:asciiTheme="minorHAnsi" w:hAnsiTheme="minorHAnsi" w:cstheme="minorHAnsi"/>
                <w:b w:val="0"/>
                <w:bCs w:val="0"/>
                <w:color w:val="000000" w:themeColor="text1"/>
                <w:sz w:val="24"/>
                <w:szCs w:val="24"/>
                <w:rtl/>
              </w:rPr>
            </w:pPr>
            <w:r w:rsidRPr="00281E7E">
              <w:rPr>
                <w:rFonts w:asciiTheme="minorHAnsi" w:hAnsiTheme="minorHAnsi" w:cstheme="minorHAnsi"/>
                <w:b w:val="0"/>
                <w:bCs w:val="0"/>
                <w:color w:val="000000" w:themeColor="text1"/>
                <w:sz w:val="24"/>
                <w:szCs w:val="24"/>
              </w:rPr>
              <w:t>The "Teaching English for Special Purposes" course is an exhaustive study into the multifaceted realm of English for Specific Purposes (ESP) within the context of Teaching English as a Foreign Language (TEFL). This course aims to impart a nuanced understanding of the principles, methodologies, and pedagogical approaches in ESP, drawing particular focus on its distinctions from English for General Purposes (EGP). The course comprehensively covers key branches such as English for Academic Purposes (EAP) and English for Professional Purposes (EPP) and delves deeply into the conduct of needs analysis, the crafting of specialized materials, and ESP assessment protocols. While the course adopts a broad view of ESP contexts, it pays specific attention to the Saudi educational landscape, thus making it particularly relevant for educators in the region.</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4754420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29E5B212" w:rsidR="000A1BC7" w:rsidRPr="00F37386" w:rsidRDefault="00F37386" w:rsidP="00F37386">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F37386">
              <w:rPr>
                <w:rFonts w:asciiTheme="minorHAnsi" w:hAnsiTheme="minorHAnsi"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55ED78A4"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FE522F">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12238F6" w14:textId="00897EA0" w:rsidR="000A1BC7" w:rsidRPr="00F37386" w:rsidRDefault="00FE522F" w:rsidP="00FE522F">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F37386">
              <w:rPr>
                <w:rFonts w:asciiTheme="minorHAnsi" w:hAnsiTheme="minorHAnsi" w:cstheme="minorHAnsi"/>
                <w:b w:val="0"/>
                <w:bCs w:val="0"/>
                <w:color w:val="000000" w:themeColor="text1"/>
                <w:sz w:val="24"/>
                <w:szCs w:val="24"/>
              </w:rPr>
              <w:t>N/A</w:t>
            </w:r>
          </w:p>
          <w:p w14:paraId="38EFEAA4" w14:textId="77777777" w:rsidR="000A1BC7" w:rsidRPr="00F37386"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4"/>
                <w:szCs w:val="24"/>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8B7B44E" w14:textId="77777777" w:rsidR="00281E7E" w:rsidRPr="00281E7E" w:rsidRDefault="00281E7E" w:rsidP="00281E7E">
            <w:pPr>
              <w:shd w:val="clear" w:color="auto" w:fill="F2F2F2" w:themeFill="background1" w:themeFillShade="F2"/>
              <w:jc w:val="lowKashida"/>
              <w:rPr>
                <w:rFonts w:cstheme="minorHAnsi"/>
                <w:color w:val="000000" w:themeColor="text1"/>
                <w:sz w:val="24"/>
                <w:szCs w:val="24"/>
              </w:rPr>
            </w:pPr>
            <w:r w:rsidRPr="00281E7E">
              <w:rPr>
                <w:rFonts w:cstheme="minorHAnsi"/>
                <w:color w:val="000000" w:themeColor="text1"/>
                <w:sz w:val="24"/>
                <w:szCs w:val="24"/>
              </w:rPr>
              <w:t>This course has the following objectives:</w:t>
            </w:r>
          </w:p>
          <w:p w14:paraId="1A8CF898" w14:textId="77777777" w:rsidR="00281E7E" w:rsidRPr="00281E7E" w:rsidRDefault="00281E7E">
            <w:pPr>
              <w:numPr>
                <w:ilvl w:val="0"/>
                <w:numId w:val="1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281E7E">
              <w:rPr>
                <w:rFonts w:asciiTheme="minorHAnsi" w:hAnsiTheme="minorHAnsi" w:cstheme="minorHAnsi"/>
                <w:b w:val="0"/>
                <w:bCs w:val="0"/>
                <w:color w:val="000000" w:themeColor="text1"/>
                <w:sz w:val="24"/>
                <w:szCs w:val="24"/>
              </w:rPr>
              <w:t>To provide an in-depth understanding of the historical development, methodologies, and global exigencies for English for Special Purposes (ESP), distinguishing it from English for General Purposes (EGP).</w:t>
            </w:r>
          </w:p>
          <w:p w14:paraId="2D29940B" w14:textId="77777777" w:rsidR="00281E7E" w:rsidRPr="00281E7E" w:rsidRDefault="00281E7E">
            <w:pPr>
              <w:numPr>
                <w:ilvl w:val="0"/>
                <w:numId w:val="1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281E7E">
              <w:rPr>
                <w:rFonts w:asciiTheme="minorHAnsi" w:hAnsiTheme="minorHAnsi" w:cstheme="minorHAnsi"/>
                <w:b w:val="0"/>
                <w:bCs w:val="0"/>
                <w:color w:val="000000" w:themeColor="text1"/>
                <w:sz w:val="24"/>
                <w:szCs w:val="24"/>
              </w:rPr>
              <w:lastRenderedPageBreak/>
              <w:t>To train MA students in conducting meticulous needs analyses, using a variety of data collection techniques such as surveys, interviews, and observations to inform their ESP instructional practices.</w:t>
            </w:r>
          </w:p>
          <w:p w14:paraId="2F214602" w14:textId="77777777" w:rsidR="00281E7E" w:rsidRPr="00281E7E" w:rsidRDefault="00281E7E">
            <w:pPr>
              <w:numPr>
                <w:ilvl w:val="0"/>
                <w:numId w:val="1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281E7E">
              <w:rPr>
                <w:rFonts w:asciiTheme="minorHAnsi" w:hAnsiTheme="minorHAnsi" w:cstheme="minorHAnsi"/>
                <w:b w:val="0"/>
                <w:bCs w:val="0"/>
                <w:color w:val="000000" w:themeColor="text1"/>
                <w:sz w:val="24"/>
                <w:szCs w:val="24"/>
              </w:rPr>
              <w:t>To equip students with the competencies needed for developing, implementing, and evaluating authentic, relevant, and task-based ESP materials and lesson plans.</w:t>
            </w:r>
          </w:p>
          <w:p w14:paraId="2A8796AA" w14:textId="77777777" w:rsidR="00281E7E" w:rsidRPr="00281E7E" w:rsidRDefault="00281E7E">
            <w:pPr>
              <w:numPr>
                <w:ilvl w:val="0"/>
                <w:numId w:val="1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281E7E">
              <w:rPr>
                <w:rFonts w:asciiTheme="minorHAnsi" w:hAnsiTheme="minorHAnsi" w:cstheme="minorHAnsi"/>
                <w:b w:val="0"/>
                <w:bCs w:val="0"/>
                <w:color w:val="000000" w:themeColor="text1"/>
                <w:sz w:val="24"/>
                <w:szCs w:val="24"/>
              </w:rPr>
              <w:t>To instill foundational and advanced knowledge in crafting and implementing assessments in ESP, adhering to principles of validity, reliability, and authenticity.</w:t>
            </w:r>
          </w:p>
          <w:p w14:paraId="2EABCCBA" w14:textId="77777777" w:rsidR="00281E7E" w:rsidRPr="00281E7E" w:rsidRDefault="00281E7E">
            <w:pPr>
              <w:numPr>
                <w:ilvl w:val="0"/>
                <w:numId w:val="1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281E7E">
              <w:rPr>
                <w:rFonts w:asciiTheme="minorHAnsi" w:hAnsiTheme="minorHAnsi" w:cstheme="minorHAnsi"/>
                <w:b w:val="0"/>
                <w:bCs w:val="0"/>
                <w:color w:val="000000" w:themeColor="text1"/>
                <w:sz w:val="24"/>
                <w:szCs w:val="24"/>
              </w:rPr>
              <w:t>To develop professional and ethical responsibility in MA students, fostering collaborative ties with subject-matter experts, and engaging in peer review for the continuous refinement of ESP pedagogical practices.</w:t>
            </w:r>
          </w:p>
          <w:p w14:paraId="08F47FE7" w14:textId="11CDFA66" w:rsidR="000A1BC7" w:rsidRPr="00281E7E" w:rsidRDefault="00281E7E" w:rsidP="00281E7E">
            <w:pPr>
              <w:shd w:val="clear" w:color="auto" w:fill="F2F2F2" w:themeFill="background1" w:themeFillShade="F2"/>
              <w:jc w:val="lowKashida"/>
              <w:rPr>
                <w:rFonts w:cstheme="minorHAnsi"/>
                <w:color w:val="000000" w:themeColor="text1"/>
                <w:sz w:val="24"/>
                <w:szCs w:val="24"/>
                <w:rtl/>
              </w:rPr>
            </w:pPr>
            <w:r w:rsidRPr="00281E7E">
              <w:rPr>
                <w:rFonts w:asciiTheme="minorHAnsi" w:hAnsiTheme="minorHAnsi" w:cstheme="minorHAnsi"/>
                <w:b w:val="0"/>
                <w:bCs w:val="0"/>
                <w:color w:val="000000" w:themeColor="text1"/>
                <w:sz w:val="24"/>
                <w:szCs w:val="24"/>
              </w:rPr>
              <w:t>Through these objectives, the course aims to produce specialized educators who are not only well-versed in the theory of ESP but are also competent in its practical application, particularly within the Saudi context.</w:t>
            </w:r>
          </w:p>
        </w:tc>
      </w:tr>
    </w:tbl>
    <w:p w14:paraId="3016CADA" w14:textId="77777777" w:rsidR="00177107" w:rsidRDefault="00177107">
      <w:pPr>
        <w:rPr>
          <w:rStyle w:val="a"/>
          <w:rFonts w:asciiTheme="minorHAnsi" w:hAnsiTheme="minorHAnsi" w:cstheme="minorHAnsi"/>
          <w:b/>
          <w:bCs/>
          <w:color w:val="52B5C2"/>
          <w:sz w:val="28"/>
          <w:szCs w:val="28"/>
        </w:rPr>
      </w:pPr>
    </w:p>
    <w:p w14:paraId="4A9A490C" w14:textId="63C24D27"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3279673B" w:rsidR="000A1BC7" w:rsidRPr="003B6DF4" w:rsidRDefault="002A146B" w:rsidP="006E1F96">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2013B30E" w:rsidR="000A1BC7" w:rsidRPr="003B6DF4" w:rsidRDefault="00143FA0" w:rsidP="006E1F96">
            <w:pPr>
              <w:spacing w:after="0"/>
              <w:jc w:val="center"/>
              <w:rPr>
                <w:rFonts w:cstheme="minorHAnsi"/>
              </w:rPr>
            </w:pPr>
            <w:r>
              <w:rPr>
                <w:rFonts w:cstheme="minorHAnsi"/>
              </w:rPr>
              <w:t>75%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63A466EB" w:rsidR="000A1BC7" w:rsidRPr="003B6DF4" w:rsidRDefault="002A146B" w:rsidP="006E1F96">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21E43D71" w:rsidR="000A1BC7" w:rsidRPr="003B6DF4" w:rsidRDefault="00143FA0" w:rsidP="006E1F96">
            <w:pPr>
              <w:spacing w:after="0"/>
              <w:jc w:val="center"/>
              <w:rPr>
                <w:rFonts w:cstheme="minorHAnsi"/>
              </w:rPr>
            </w:pPr>
            <w:r>
              <w:rPr>
                <w:rFonts w:cstheme="minorHAnsi"/>
              </w:rPr>
              <w:t>25%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628024FB" w:rsidR="000A1BC7" w:rsidRPr="003B6DF4" w:rsidRDefault="00143FA0"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7DD4BF8E" w:rsidR="000A1BC7" w:rsidRPr="003B6DF4" w:rsidRDefault="00143FA0"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6917AF5C" w:rsidR="000A1BC7" w:rsidRPr="003B6DF4" w:rsidRDefault="00143FA0"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4CAF5821" w:rsidR="000A1BC7" w:rsidRPr="003B6DF4" w:rsidRDefault="00143FA0"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09870200" w:rsidR="000A1BC7" w:rsidRPr="003B6DF4" w:rsidRDefault="002A146B"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6B31CA9A" w:rsidR="000A1BC7" w:rsidRPr="003B6DF4" w:rsidRDefault="00143FA0"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70365447" w:rsidR="000A1BC7" w:rsidRPr="003B6DF4" w:rsidRDefault="00143FA0"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6F4C1C01" w:rsidR="000A1BC7" w:rsidRPr="003B6DF4" w:rsidRDefault="00143FA0"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6737026E"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55DB4813" w:rsidR="000A1BC7" w:rsidRPr="003B6DF4" w:rsidRDefault="00143FA0"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79112A30" w:rsidR="000A1BC7" w:rsidRPr="003B6DF4" w:rsidRDefault="002A146B"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roofErr w:type="gramEnd"/>
          </w:p>
        </w:tc>
      </w:tr>
      <w:tr w:rsidR="0045108B" w:rsidRPr="009705FA" w14:paraId="2E821FBF" w14:textId="77777777" w:rsidTr="00E1054E">
        <w:trPr>
          <w:tblCellSpacing w:w="7" w:type="dxa"/>
          <w:jc w:val="center"/>
        </w:trPr>
        <w:tc>
          <w:tcPr>
            <w:tcW w:w="901" w:type="dxa"/>
            <w:shd w:val="clear" w:color="auto" w:fill="F2F2F2" w:themeFill="background1" w:themeFillShade="F2"/>
            <w:vAlign w:val="center"/>
          </w:tcPr>
          <w:p w14:paraId="20103120" w14:textId="77777777" w:rsidR="0045108B" w:rsidRPr="009705FA" w:rsidRDefault="0045108B" w:rsidP="0045108B">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1534F082" w:rsidR="0045108B" w:rsidRPr="00BE05C2" w:rsidRDefault="0045108B" w:rsidP="0045108B">
            <w:pPr>
              <w:rPr>
                <w:sz w:val="20"/>
                <w:szCs w:val="20"/>
              </w:rPr>
            </w:pPr>
            <w:r w:rsidRPr="00BE05C2">
              <w:rPr>
                <w:sz w:val="20"/>
                <w:szCs w:val="20"/>
              </w:rPr>
              <w:t>Articulate the historical evolution and global demand for English for Special Purposes (ESP) as distinct from English for General Purposes (EGP).</w:t>
            </w:r>
          </w:p>
        </w:tc>
        <w:tc>
          <w:tcPr>
            <w:tcW w:w="1405" w:type="dxa"/>
            <w:shd w:val="clear" w:color="auto" w:fill="F2F2F2" w:themeFill="background1" w:themeFillShade="F2"/>
          </w:tcPr>
          <w:p w14:paraId="3BD57457" w14:textId="0AF631A1" w:rsidR="0045108B" w:rsidRPr="00BD76D7" w:rsidRDefault="0045108B" w:rsidP="0045108B">
            <w:pPr>
              <w:spacing w:after="0"/>
              <w:jc w:val="lowKashida"/>
              <w:rPr>
                <w:rFonts w:cstheme="minorHAnsi"/>
                <w:sz w:val="20"/>
                <w:szCs w:val="20"/>
              </w:rPr>
            </w:pPr>
            <w:r>
              <w:rPr>
                <w:rFonts w:cstheme="minorHAnsi"/>
                <w:sz w:val="20"/>
                <w:szCs w:val="20"/>
              </w:rPr>
              <w:t>K2</w:t>
            </w:r>
          </w:p>
        </w:tc>
        <w:tc>
          <w:tcPr>
            <w:tcW w:w="3163" w:type="dxa"/>
            <w:shd w:val="clear" w:color="auto" w:fill="F2F2F2" w:themeFill="background1" w:themeFillShade="F2"/>
            <w:vAlign w:val="center"/>
          </w:tcPr>
          <w:p w14:paraId="06DCF145" w14:textId="7AC9FA9B" w:rsidR="0045108B" w:rsidRPr="001911F4" w:rsidRDefault="0045108B" w:rsidP="0045108B">
            <w:pPr>
              <w:rPr>
                <w:sz w:val="20"/>
                <w:szCs w:val="20"/>
              </w:rPr>
            </w:pPr>
            <w:r w:rsidRPr="001911F4">
              <w:rPr>
                <w:sz w:val="20"/>
                <w:szCs w:val="20"/>
              </w:rPr>
              <w:t>Begin with a comparative study wherein students examine the historical evolution of English for Special Purposes (ESP) in juxtaposition with English for General Purposes (EGP). This could be facilitated through scholarly readings and guided classroom discussions.</w:t>
            </w:r>
          </w:p>
        </w:tc>
        <w:tc>
          <w:tcPr>
            <w:tcW w:w="1757" w:type="dxa"/>
            <w:shd w:val="clear" w:color="auto" w:fill="F2F2F2" w:themeFill="background1" w:themeFillShade="F2"/>
          </w:tcPr>
          <w:p w14:paraId="6520985D" w14:textId="0BB1C4F2" w:rsidR="0045108B" w:rsidRPr="00BD76D7" w:rsidRDefault="0045108B" w:rsidP="0045108B">
            <w:pPr>
              <w:spacing w:after="0"/>
              <w:jc w:val="lowKashida"/>
              <w:rPr>
                <w:rFonts w:cstheme="minorHAnsi"/>
                <w:sz w:val="20"/>
                <w:szCs w:val="20"/>
              </w:rPr>
            </w:pPr>
            <w:r w:rsidRPr="007B1D5C">
              <w:rPr>
                <w:rFonts w:cstheme="minorHAnsi"/>
                <w:sz w:val="20"/>
                <w:szCs w:val="20"/>
              </w:rPr>
              <w:t xml:space="preserve"> The selected assessment method is based on the major outcome intending to make students familiar with the historical evolution  of ESP, equipping students with the adequate vocabulary range that differentiate ESP from EGP.</w:t>
            </w:r>
          </w:p>
        </w:tc>
      </w:tr>
      <w:tr w:rsidR="0045108B"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45108B" w:rsidRPr="009705FA" w:rsidRDefault="0045108B" w:rsidP="0045108B">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52DC1786" w:rsidR="0045108B" w:rsidRPr="00BE05C2" w:rsidRDefault="0045108B" w:rsidP="0045108B">
            <w:pPr>
              <w:rPr>
                <w:sz w:val="20"/>
                <w:szCs w:val="20"/>
              </w:rPr>
            </w:pPr>
            <w:r w:rsidRPr="00BE05C2">
              <w:rPr>
                <w:sz w:val="20"/>
                <w:szCs w:val="20"/>
              </w:rPr>
              <w:t>Identify key methodologies and principles that underlie ESP lesson planning, material development, and needs analysis.</w:t>
            </w:r>
          </w:p>
        </w:tc>
        <w:tc>
          <w:tcPr>
            <w:tcW w:w="1405" w:type="dxa"/>
            <w:shd w:val="clear" w:color="auto" w:fill="D9D9D9" w:themeFill="background1" w:themeFillShade="D9"/>
          </w:tcPr>
          <w:p w14:paraId="54B2353C" w14:textId="0C46CC28" w:rsidR="0045108B" w:rsidRPr="00BD76D7" w:rsidRDefault="0045108B" w:rsidP="0045108B">
            <w:pPr>
              <w:spacing w:after="0"/>
              <w:jc w:val="lowKashida"/>
              <w:rPr>
                <w:rFonts w:cstheme="minorHAnsi"/>
                <w:sz w:val="20"/>
                <w:szCs w:val="20"/>
              </w:rPr>
            </w:pPr>
            <w:r>
              <w:rPr>
                <w:rFonts w:cstheme="minorHAnsi"/>
                <w:sz w:val="20"/>
                <w:szCs w:val="20"/>
              </w:rPr>
              <w:t>K2, K3</w:t>
            </w:r>
          </w:p>
        </w:tc>
        <w:tc>
          <w:tcPr>
            <w:tcW w:w="3163" w:type="dxa"/>
            <w:shd w:val="clear" w:color="auto" w:fill="D9D9D9" w:themeFill="background1" w:themeFillShade="D9"/>
            <w:vAlign w:val="center"/>
          </w:tcPr>
          <w:p w14:paraId="53B134A8" w14:textId="19C65A41" w:rsidR="0045108B" w:rsidRPr="001911F4" w:rsidRDefault="0045108B" w:rsidP="0045108B">
            <w:pPr>
              <w:rPr>
                <w:sz w:val="20"/>
                <w:szCs w:val="20"/>
              </w:rPr>
            </w:pPr>
            <w:r w:rsidRPr="001911F4">
              <w:rPr>
                <w:sz w:val="20"/>
                <w:szCs w:val="20"/>
              </w:rPr>
              <w:t>Utilize case-based analysis to delve into the methodologies and principles that underpin ESP lesson planning and material development. Encourage students to draw parallels and contrasts between ESP and EGP planning strategies.</w:t>
            </w:r>
          </w:p>
        </w:tc>
        <w:tc>
          <w:tcPr>
            <w:tcW w:w="1757" w:type="dxa"/>
            <w:shd w:val="clear" w:color="auto" w:fill="D9D9D9" w:themeFill="background1" w:themeFillShade="D9"/>
            <w:vAlign w:val="center"/>
          </w:tcPr>
          <w:p w14:paraId="503E0685" w14:textId="1A0A2799" w:rsidR="0045108B" w:rsidRPr="00BD76D7" w:rsidRDefault="0045108B" w:rsidP="0045108B">
            <w:pPr>
              <w:spacing w:after="0"/>
              <w:jc w:val="lowKashida"/>
              <w:rPr>
                <w:rFonts w:cstheme="minorHAnsi"/>
                <w:sz w:val="20"/>
                <w:szCs w:val="20"/>
              </w:rPr>
            </w:pPr>
            <w:r w:rsidRPr="007D024E">
              <w:rPr>
                <w:rFonts w:cstheme="minorHAnsi"/>
                <w:sz w:val="20"/>
                <w:szCs w:val="20"/>
              </w:rPr>
              <w:t>Using authentic assessment and alternative assessment to further gauge the principles and practices I employ with students.</w:t>
            </w:r>
          </w:p>
        </w:tc>
      </w:tr>
      <w:tr w:rsidR="0045108B"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661898EA" w:rsidR="0045108B" w:rsidRPr="009705FA" w:rsidRDefault="0045108B" w:rsidP="0045108B">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732B9AED" w:rsidR="0045108B" w:rsidRPr="00BE05C2" w:rsidRDefault="0045108B" w:rsidP="0045108B">
            <w:pPr>
              <w:rPr>
                <w:sz w:val="20"/>
                <w:szCs w:val="20"/>
              </w:rPr>
            </w:pPr>
            <w:r w:rsidRPr="00BE05C2">
              <w:rPr>
                <w:sz w:val="20"/>
                <w:szCs w:val="20"/>
              </w:rPr>
              <w:t>Recognize the particular lexical and communicative needs of learners in various specializations such as Islamic Studies, Business Administration, Medicine, and Engineering.</w:t>
            </w:r>
          </w:p>
        </w:tc>
        <w:tc>
          <w:tcPr>
            <w:tcW w:w="1405" w:type="dxa"/>
            <w:shd w:val="clear" w:color="auto" w:fill="F2F2F2" w:themeFill="background1" w:themeFillShade="F2"/>
          </w:tcPr>
          <w:p w14:paraId="4D9CF6A8" w14:textId="0F1C441C" w:rsidR="0045108B" w:rsidRPr="00BD76D7" w:rsidRDefault="0045108B" w:rsidP="0045108B">
            <w:pPr>
              <w:spacing w:after="0"/>
              <w:jc w:val="lowKashida"/>
              <w:rPr>
                <w:rFonts w:cstheme="minorHAnsi"/>
                <w:sz w:val="20"/>
                <w:szCs w:val="20"/>
              </w:rPr>
            </w:pPr>
            <w:r>
              <w:rPr>
                <w:rFonts w:cstheme="minorHAnsi"/>
                <w:sz w:val="20"/>
                <w:szCs w:val="20"/>
              </w:rPr>
              <w:t>K1, K3</w:t>
            </w:r>
          </w:p>
        </w:tc>
        <w:tc>
          <w:tcPr>
            <w:tcW w:w="3163" w:type="dxa"/>
            <w:shd w:val="clear" w:color="auto" w:fill="F2F2F2" w:themeFill="background1" w:themeFillShade="F2"/>
            <w:vAlign w:val="center"/>
          </w:tcPr>
          <w:p w14:paraId="19AF6DB7" w14:textId="5ACB6F78" w:rsidR="0045108B" w:rsidRPr="001911F4" w:rsidRDefault="0045108B" w:rsidP="0045108B">
            <w:pPr>
              <w:rPr>
                <w:sz w:val="20"/>
                <w:szCs w:val="20"/>
              </w:rPr>
            </w:pPr>
            <w:r w:rsidRPr="001911F4">
              <w:rPr>
                <w:sz w:val="20"/>
                <w:szCs w:val="20"/>
              </w:rPr>
              <w:t>Host subject-specific seminars focusing on the lexical and communicative needs of various specializations such as Islamic Studies, Business Administration, Medicine, and Engineering. Each seminar could involve students presenting their observations and suggested approaches.</w:t>
            </w:r>
          </w:p>
        </w:tc>
        <w:tc>
          <w:tcPr>
            <w:tcW w:w="1757" w:type="dxa"/>
            <w:shd w:val="clear" w:color="auto" w:fill="F2F2F2" w:themeFill="background1" w:themeFillShade="F2"/>
            <w:vAlign w:val="center"/>
          </w:tcPr>
          <w:p w14:paraId="7A10C16B" w14:textId="71CD2162" w:rsidR="0045108B" w:rsidRPr="00BD76D7" w:rsidRDefault="0045108B" w:rsidP="0045108B">
            <w:pPr>
              <w:spacing w:after="0"/>
              <w:jc w:val="lowKashida"/>
              <w:rPr>
                <w:rFonts w:cstheme="minorHAnsi"/>
                <w:sz w:val="20"/>
                <w:szCs w:val="20"/>
              </w:rPr>
            </w:pPr>
            <w:r>
              <w:rPr>
                <w:rFonts w:cstheme="minorHAnsi"/>
                <w:sz w:val="20"/>
                <w:szCs w:val="20"/>
              </w:rPr>
              <w:t>C</w:t>
            </w:r>
            <w:r w:rsidRPr="00124B14">
              <w:rPr>
                <w:rFonts w:cstheme="minorHAnsi"/>
                <w:sz w:val="20"/>
                <w:szCs w:val="20"/>
              </w:rPr>
              <w:t>ontext</w:t>
            </w:r>
            <w:r>
              <w:rPr>
                <w:rFonts w:cstheme="minorHAnsi"/>
                <w:sz w:val="20"/>
                <w:szCs w:val="20"/>
              </w:rPr>
              <w:t xml:space="preserve"> and register</w:t>
            </w:r>
            <w:r w:rsidRPr="00124B14">
              <w:rPr>
                <w:rFonts w:cstheme="minorHAnsi"/>
                <w:sz w:val="20"/>
                <w:szCs w:val="20"/>
              </w:rPr>
              <w:t xml:space="preserve"> must be taken into consideration. In the fields of business administration, Islamic stu</w:t>
            </w:r>
            <w:r>
              <w:rPr>
                <w:rFonts w:cstheme="minorHAnsi"/>
                <w:sz w:val="20"/>
                <w:szCs w:val="20"/>
              </w:rPr>
              <w:t>dies, medicine, and engineering, the</w:t>
            </w:r>
            <w:r w:rsidRPr="00124B14">
              <w:rPr>
                <w:rFonts w:cstheme="minorHAnsi"/>
                <w:sz w:val="20"/>
                <w:szCs w:val="20"/>
              </w:rPr>
              <w:t xml:space="preserve"> key to a successful assessment is a careful selection of resources. In order to choose the appropriate materials and assignments, the instructor must work in </w:t>
            </w:r>
            <w:r>
              <w:rPr>
                <w:rFonts w:cstheme="minorHAnsi"/>
                <w:sz w:val="20"/>
                <w:szCs w:val="20"/>
              </w:rPr>
              <w:lastRenderedPageBreak/>
              <w:t xml:space="preserve">collaboration </w:t>
            </w:r>
            <w:r w:rsidRPr="00124B14">
              <w:rPr>
                <w:rFonts w:cstheme="minorHAnsi"/>
                <w:sz w:val="20"/>
                <w:szCs w:val="20"/>
              </w:rPr>
              <w:t>with colleagues from various departments.</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45108B"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45108B" w:rsidRPr="009705FA" w:rsidRDefault="0045108B" w:rsidP="0045108B">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4A40F309" w:rsidR="0045108B" w:rsidRPr="00BE05C2" w:rsidRDefault="0045108B" w:rsidP="0045108B">
            <w:pPr>
              <w:rPr>
                <w:sz w:val="20"/>
                <w:szCs w:val="20"/>
              </w:rPr>
            </w:pPr>
            <w:r w:rsidRPr="00BE05C2">
              <w:rPr>
                <w:sz w:val="20"/>
                <w:szCs w:val="20"/>
              </w:rPr>
              <w:t>Conduct a comprehensive needs analysis employing various techniques such as surveys, interviews, and observations to tailor ESP instruction.</w:t>
            </w:r>
          </w:p>
        </w:tc>
        <w:tc>
          <w:tcPr>
            <w:tcW w:w="1405" w:type="dxa"/>
            <w:shd w:val="clear" w:color="auto" w:fill="D9D9D9" w:themeFill="background1" w:themeFillShade="D9"/>
          </w:tcPr>
          <w:p w14:paraId="3227731C" w14:textId="4A6D9C58" w:rsidR="0045108B" w:rsidRPr="00BD76D7" w:rsidRDefault="0045108B" w:rsidP="0045108B">
            <w:pPr>
              <w:spacing w:after="0"/>
              <w:jc w:val="lowKashida"/>
              <w:rPr>
                <w:rFonts w:cstheme="minorHAnsi"/>
                <w:sz w:val="20"/>
                <w:szCs w:val="20"/>
              </w:rPr>
            </w:pPr>
            <w:r>
              <w:rPr>
                <w:rFonts w:cstheme="minorHAnsi"/>
                <w:sz w:val="20"/>
                <w:szCs w:val="20"/>
              </w:rPr>
              <w:t>S1</w:t>
            </w:r>
          </w:p>
        </w:tc>
        <w:tc>
          <w:tcPr>
            <w:tcW w:w="3163" w:type="dxa"/>
            <w:shd w:val="clear" w:color="auto" w:fill="D9D9D9" w:themeFill="background1" w:themeFillShade="D9"/>
            <w:vAlign w:val="center"/>
          </w:tcPr>
          <w:p w14:paraId="2E77CBBF" w14:textId="2B6F4DA1" w:rsidR="0045108B" w:rsidRPr="001911F4" w:rsidRDefault="0045108B" w:rsidP="0045108B">
            <w:pPr>
              <w:rPr>
                <w:sz w:val="20"/>
                <w:szCs w:val="20"/>
              </w:rPr>
            </w:pPr>
            <w:r w:rsidRPr="001911F4">
              <w:rPr>
                <w:sz w:val="20"/>
                <w:szCs w:val="20"/>
              </w:rPr>
              <w:t>Arrange interactive sessions where students simulate the process of needs analysis, employing techniques like hypothetical surveys and interviews. While no actual data gathering will occur, the conceptual practice will equip students to better tailor ESP instruction.</w:t>
            </w:r>
          </w:p>
        </w:tc>
        <w:tc>
          <w:tcPr>
            <w:tcW w:w="1757" w:type="dxa"/>
            <w:shd w:val="clear" w:color="auto" w:fill="D9D9D9" w:themeFill="background1" w:themeFillShade="D9"/>
            <w:vAlign w:val="center"/>
          </w:tcPr>
          <w:p w14:paraId="44D0184E" w14:textId="7BCF6E6B" w:rsidR="0045108B" w:rsidRPr="00BD76D7" w:rsidRDefault="0045108B" w:rsidP="0045108B">
            <w:pPr>
              <w:spacing w:after="0"/>
              <w:jc w:val="lowKashida"/>
              <w:rPr>
                <w:rFonts w:cstheme="minorHAnsi"/>
                <w:sz w:val="20"/>
                <w:szCs w:val="20"/>
              </w:rPr>
            </w:pPr>
            <w:r w:rsidRPr="00E23C05">
              <w:rPr>
                <w:rFonts w:cstheme="minorHAnsi"/>
                <w:sz w:val="20"/>
                <w:szCs w:val="20"/>
              </w:rPr>
              <w:t>This continuous evaluation approach enables teachers to monitor their students' development over time and gives them the opportunity to evaluate their own work. Aside from the evident advantage of practicing a broad variety of thematic language that fits their needs</w:t>
            </w:r>
            <w:r>
              <w:rPr>
                <w:rFonts w:cstheme="minorHAnsi"/>
                <w:sz w:val="20"/>
                <w:szCs w:val="20"/>
              </w:rPr>
              <w:t>, it can also</w:t>
            </w:r>
            <w:r w:rsidRPr="00E23C05">
              <w:rPr>
                <w:rFonts w:cstheme="minorHAnsi"/>
                <w:sz w:val="20"/>
                <w:szCs w:val="20"/>
              </w:rPr>
              <w:t xml:space="preserve"> be applied to their ESP teaching journey.</w:t>
            </w:r>
          </w:p>
        </w:tc>
      </w:tr>
      <w:tr w:rsidR="0045108B"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45108B" w:rsidRPr="009705FA" w:rsidRDefault="0045108B" w:rsidP="0045108B">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01B93569" w:rsidR="0045108B" w:rsidRPr="00BE05C2" w:rsidRDefault="0045108B" w:rsidP="0045108B">
            <w:pPr>
              <w:rPr>
                <w:sz w:val="20"/>
                <w:szCs w:val="20"/>
              </w:rPr>
            </w:pPr>
            <w:r w:rsidRPr="00BE05C2">
              <w:rPr>
                <w:sz w:val="20"/>
                <w:szCs w:val="20"/>
              </w:rPr>
              <w:t>Develop and evaluate ESP materials using authentic texts, simulations, and task-based activities, ensuring their relevance to specific learner audiences.</w:t>
            </w:r>
          </w:p>
        </w:tc>
        <w:tc>
          <w:tcPr>
            <w:tcW w:w="1405" w:type="dxa"/>
            <w:shd w:val="clear" w:color="auto" w:fill="F2F2F2" w:themeFill="background1" w:themeFillShade="F2"/>
          </w:tcPr>
          <w:p w14:paraId="218E08BB" w14:textId="04DE8452" w:rsidR="0045108B" w:rsidRPr="00BD76D7" w:rsidRDefault="0045108B" w:rsidP="0045108B">
            <w:pPr>
              <w:spacing w:after="0"/>
              <w:jc w:val="lowKashida"/>
              <w:rPr>
                <w:rFonts w:cstheme="minorHAnsi"/>
                <w:sz w:val="20"/>
                <w:szCs w:val="20"/>
              </w:rPr>
            </w:pPr>
            <w:r>
              <w:rPr>
                <w:rFonts w:cstheme="minorHAnsi"/>
                <w:sz w:val="20"/>
                <w:szCs w:val="20"/>
              </w:rPr>
              <w:t>S3, S5</w:t>
            </w:r>
          </w:p>
        </w:tc>
        <w:tc>
          <w:tcPr>
            <w:tcW w:w="3163" w:type="dxa"/>
            <w:shd w:val="clear" w:color="auto" w:fill="F2F2F2" w:themeFill="background1" w:themeFillShade="F2"/>
            <w:vAlign w:val="center"/>
          </w:tcPr>
          <w:p w14:paraId="60F1AE98" w14:textId="5425382E" w:rsidR="0045108B" w:rsidRPr="001911F4" w:rsidRDefault="0045108B" w:rsidP="0045108B">
            <w:pPr>
              <w:rPr>
                <w:sz w:val="20"/>
                <w:szCs w:val="20"/>
              </w:rPr>
            </w:pPr>
            <w:r w:rsidRPr="001911F4">
              <w:rPr>
                <w:sz w:val="20"/>
                <w:szCs w:val="20"/>
              </w:rPr>
              <w:t>Facilitate workshops for the development and critical evaluation of ESP materials. Encourage students to incorporate authentic texts and task-based activities that are tailored to specific learner needs.</w:t>
            </w:r>
          </w:p>
        </w:tc>
        <w:tc>
          <w:tcPr>
            <w:tcW w:w="1757" w:type="dxa"/>
            <w:shd w:val="clear" w:color="auto" w:fill="F2F2F2" w:themeFill="background1" w:themeFillShade="F2"/>
            <w:vAlign w:val="center"/>
          </w:tcPr>
          <w:p w14:paraId="32C3F40E" w14:textId="3028E359" w:rsidR="0045108B" w:rsidRPr="00BD76D7" w:rsidRDefault="0045108B" w:rsidP="0045108B">
            <w:pPr>
              <w:spacing w:after="0"/>
              <w:jc w:val="lowKashida"/>
              <w:rPr>
                <w:rFonts w:cstheme="minorHAnsi"/>
                <w:sz w:val="20"/>
                <w:szCs w:val="20"/>
              </w:rPr>
            </w:pPr>
            <w:r w:rsidRPr="0042545A">
              <w:rPr>
                <w:rFonts w:cstheme="minorHAnsi"/>
                <w:sz w:val="20"/>
                <w:szCs w:val="20"/>
              </w:rPr>
              <w:t>Assessed through Presentations and Classroom Participations, Discussions.</w:t>
            </w:r>
          </w:p>
        </w:tc>
      </w:tr>
      <w:tr w:rsidR="0045108B"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5E8C8A35" w:rsidR="0045108B" w:rsidRPr="009705FA" w:rsidRDefault="0045108B" w:rsidP="0045108B">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3D84A56F" w:rsidR="0045108B" w:rsidRPr="00BE05C2" w:rsidRDefault="0045108B" w:rsidP="0045108B">
            <w:pPr>
              <w:rPr>
                <w:sz w:val="20"/>
                <w:szCs w:val="20"/>
              </w:rPr>
            </w:pPr>
            <w:r w:rsidRPr="00BE05C2">
              <w:rPr>
                <w:sz w:val="20"/>
                <w:szCs w:val="20"/>
              </w:rPr>
              <w:t>Design, implement, and evaluate ESP lesson plans that incorporate key principles such as authenticity, relevance, and task-based learning.</w:t>
            </w:r>
          </w:p>
        </w:tc>
        <w:tc>
          <w:tcPr>
            <w:tcW w:w="1405" w:type="dxa"/>
            <w:shd w:val="clear" w:color="auto" w:fill="D9D9D9" w:themeFill="background1" w:themeFillShade="D9"/>
          </w:tcPr>
          <w:p w14:paraId="34437EBF" w14:textId="4EF8A2A8" w:rsidR="0045108B" w:rsidRPr="00BD76D7" w:rsidRDefault="0045108B" w:rsidP="0045108B">
            <w:pPr>
              <w:spacing w:after="0"/>
              <w:jc w:val="lowKashida"/>
              <w:rPr>
                <w:rFonts w:cstheme="minorHAnsi"/>
                <w:sz w:val="20"/>
                <w:szCs w:val="20"/>
              </w:rPr>
            </w:pPr>
            <w:r>
              <w:rPr>
                <w:rFonts w:cstheme="minorHAnsi"/>
                <w:sz w:val="20"/>
                <w:szCs w:val="20"/>
              </w:rPr>
              <w:t>S3, S4</w:t>
            </w:r>
          </w:p>
        </w:tc>
        <w:tc>
          <w:tcPr>
            <w:tcW w:w="3163" w:type="dxa"/>
            <w:shd w:val="clear" w:color="auto" w:fill="D9D9D9" w:themeFill="background1" w:themeFillShade="D9"/>
            <w:vAlign w:val="center"/>
          </w:tcPr>
          <w:p w14:paraId="1C6236B0" w14:textId="58CFA66A" w:rsidR="0045108B" w:rsidRPr="001911F4" w:rsidRDefault="0045108B" w:rsidP="0045108B">
            <w:pPr>
              <w:rPr>
                <w:sz w:val="20"/>
                <w:szCs w:val="20"/>
              </w:rPr>
            </w:pPr>
            <w:r w:rsidRPr="001911F4">
              <w:rPr>
                <w:sz w:val="20"/>
                <w:szCs w:val="20"/>
              </w:rPr>
              <w:t>Have students collaboratively design ESP lesson plans incorporating principles of authenticity, relevance, and task-based learning. Encourage the peer review of these plans to foster a deeper understanding of effective ESP instruction.</w:t>
            </w:r>
          </w:p>
        </w:tc>
        <w:tc>
          <w:tcPr>
            <w:tcW w:w="1757" w:type="dxa"/>
            <w:shd w:val="clear" w:color="auto" w:fill="D9D9D9" w:themeFill="background1" w:themeFillShade="D9"/>
            <w:vAlign w:val="center"/>
          </w:tcPr>
          <w:p w14:paraId="7ED8B47B" w14:textId="2DEAB278" w:rsidR="0045108B" w:rsidRPr="00BD76D7" w:rsidRDefault="0045108B" w:rsidP="0045108B">
            <w:pPr>
              <w:spacing w:after="0"/>
              <w:jc w:val="lowKashida"/>
              <w:rPr>
                <w:rFonts w:cstheme="minorHAnsi"/>
                <w:sz w:val="20"/>
                <w:szCs w:val="20"/>
              </w:rPr>
            </w:pPr>
            <w:r w:rsidRPr="000B3A6A">
              <w:rPr>
                <w:rFonts w:cstheme="minorHAnsi"/>
                <w:color w:val="000000" w:themeColor="text1"/>
                <w:sz w:val="20"/>
                <w:szCs w:val="20"/>
              </w:rPr>
              <w:t xml:space="preserve">Developing an assessment strategy that connects the course and </w:t>
            </w:r>
            <w:r>
              <w:rPr>
                <w:rFonts w:cstheme="minorHAnsi"/>
                <w:color w:val="000000" w:themeColor="text1"/>
                <w:sz w:val="20"/>
                <w:szCs w:val="20"/>
              </w:rPr>
              <w:t xml:space="preserve">designing </w:t>
            </w:r>
            <w:r w:rsidRPr="000B3A6A">
              <w:rPr>
                <w:rFonts w:cstheme="minorHAnsi"/>
                <w:color w:val="000000" w:themeColor="text1"/>
                <w:sz w:val="20"/>
                <w:szCs w:val="20"/>
              </w:rPr>
              <w:t xml:space="preserve">a syllabus with varying preparation and development levels that are directly tied to the predetermined </w:t>
            </w:r>
            <w:r w:rsidRPr="000B3A6A">
              <w:rPr>
                <w:rFonts w:cstheme="minorHAnsi"/>
                <w:color w:val="000000" w:themeColor="text1"/>
                <w:sz w:val="20"/>
                <w:szCs w:val="20"/>
              </w:rPr>
              <w:lastRenderedPageBreak/>
              <w:t>goals and objectives.</w:t>
            </w:r>
          </w:p>
        </w:tc>
      </w:tr>
      <w:tr w:rsidR="00BE05C2" w:rsidRPr="009705FA" w14:paraId="63D7E8B3" w14:textId="77777777" w:rsidTr="007068C9">
        <w:trPr>
          <w:tblCellSpacing w:w="7" w:type="dxa"/>
          <w:jc w:val="center"/>
        </w:trPr>
        <w:tc>
          <w:tcPr>
            <w:tcW w:w="901" w:type="dxa"/>
            <w:shd w:val="clear" w:color="auto" w:fill="D9D9D9" w:themeFill="background1" w:themeFillShade="D9"/>
            <w:vAlign w:val="center"/>
          </w:tcPr>
          <w:p w14:paraId="4A5CA6B0" w14:textId="3ECB8CF4" w:rsidR="00BE05C2" w:rsidRDefault="00BE05C2" w:rsidP="00BE05C2">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2.4</w:t>
            </w:r>
          </w:p>
        </w:tc>
        <w:tc>
          <w:tcPr>
            <w:tcW w:w="2322" w:type="dxa"/>
            <w:shd w:val="clear" w:color="auto" w:fill="D9D9D9" w:themeFill="background1" w:themeFillShade="D9"/>
            <w:vAlign w:val="center"/>
          </w:tcPr>
          <w:p w14:paraId="5F7388C0" w14:textId="6EB488C3" w:rsidR="00BE05C2" w:rsidRPr="00BE05C2" w:rsidRDefault="00BE05C2" w:rsidP="00BE05C2">
            <w:pPr>
              <w:rPr>
                <w:sz w:val="20"/>
                <w:szCs w:val="20"/>
              </w:rPr>
            </w:pPr>
            <w:r w:rsidRPr="00BE05C2">
              <w:rPr>
                <w:sz w:val="20"/>
                <w:szCs w:val="20"/>
              </w:rPr>
              <w:t>Craft ESP tests that adhere to principles of validity, reliability, and authenticity, and effectively implement these assessments with clear feedback mechanisms.</w:t>
            </w:r>
          </w:p>
        </w:tc>
        <w:tc>
          <w:tcPr>
            <w:tcW w:w="1405" w:type="dxa"/>
            <w:shd w:val="clear" w:color="auto" w:fill="D9D9D9" w:themeFill="background1" w:themeFillShade="D9"/>
          </w:tcPr>
          <w:p w14:paraId="6E520D48" w14:textId="43A2A2FB" w:rsidR="00BE05C2" w:rsidRPr="00BD76D7" w:rsidRDefault="00CC72E8" w:rsidP="000C3B90">
            <w:pPr>
              <w:spacing w:after="0"/>
              <w:jc w:val="lowKashida"/>
              <w:rPr>
                <w:rFonts w:cstheme="minorHAnsi"/>
                <w:sz w:val="20"/>
                <w:szCs w:val="20"/>
              </w:rPr>
            </w:pPr>
            <w:r>
              <w:rPr>
                <w:rFonts w:cstheme="minorHAnsi"/>
                <w:sz w:val="20"/>
                <w:szCs w:val="20"/>
              </w:rPr>
              <w:t>S</w:t>
            </w:r>
            <w:r w:rsidR="005A2F94">
              <w:rPr>
                <w:rFonts w:cstheme="minorHAnsi"/>
                <w:sz w:val="20"/>
                <w:szCs w:val="20"/>
              </w:rPr>
              <w:t>2, S5</w:t>
            </w:r>
          </w:p>
        </w:tc>
        <w:tc>
          <w:tcPr>
            <w:tcW w:w="3163" w:type="dxa"/>
            <w:shd w:val="clear" w:color="auto" w:fill="D9D9D9" w:themeFill="background1" w:themeFillShade="D9"/>
            <w:vAlign w:val="center"/>
          </w:tcPr>
          <w:p w14:paraId="5CD473B2" w14:textId="103C2B79" w:rsidR="00BE05C2" w:rsidRPr="001911F4" w:rsidRDefault="001911F4" w:rsidP="001911F4">
            <w:pPr>
              <w:rPr>
                <w:sz w:val="20"/>
                <w:szCs w:val="20"/>
              </w:rPr>
            </w:pPr>
            <w:r w:rsidRPr="001911F4">
              <w:rPr>
                <w:sz w:val="20"/>
                <w:szCs w:val="20"/>
              </w:rPr>
              <w:t>Discuss in depth the complexities of crafting ESP tests that uphold the principles of validity, reliability, and authenticity. Employ thought exercises to explore potential challenges and ethical considerations involved.</w:t>
            </w:r>
          </w:p>
        </w:tc>
        <w:tc>
          <w:tcPr>
            <w:tcW w:w="1757" w:type="dxa"/>
            <w:shd w:val="clear" w:color="auto" w:fill="D9D9D9" w:themeFill="background1" w:themeFillShade="D9"/>
            <w:vAlign w:val="center"/>
          </w:tcPr>
          <w:p w14:paraId="5D676D45" w14:textId="54CDF336" w:rsidR="00BE05C2" w:rsidRPr="00BD76D7" w:rsidRDefault="0042545A" w:rsidP="000C3B90">
            <w:pPr>
              <w:spacing w:after="0"/>
              <w:jc w:val="lowKashida"/>
              <w:rPr>
                <w:rFonts w:cstheme="minorHAnsi"/>
                <w:sz w:val="20"/>
                <w:szCs w:val="20"/>
              </w:rPr>
            </w:pPr>
            <w:r w:rsidRPr="0042545A">
              <w:rPr>
                <w:rFonts w:cstheme="minorHAnsi"/>
                <w:sz w:val="20"/>
                <w:szCs w:val="20"/>
              </w:rPr>
              <w:t>Assessed through Mid-term Test.</w:t>
            </w:r>
          </w:p>
        </w:tc>
      </w:tr>
      <w:tr w:rsidR="00BE05C2" w:rsidRPr="009705FA" w14:paraId="563A87BD" w14:textId="77777777" w:rsidTr="007068C9">
        <w:trPr>
          <w:tblCellSpacing w:w="7" w:type="dxa"/>
          <w:jc w:val="center"/>
        </w:trPr>
        <w:tc>
          <w:tcPr>
            <w:tcW w:w="901" w:type="dxa"/>
            <w:shd w:val="clear" w:color="auto" w:fill="D9D9D9" w:themeFill="background1" w:themeFillShade="D9"/>
            <w:vAlign w:val="center"/>
          </w:tcPr>
          <w:p w14:paraId="1FD07F21" w14:textId="56777143" w:rsidR="00BE05C2" w:rsidRDefault="00BE05C2"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1CA9C89E" w14:textId="07A97117" w:rsidR="00BE05C2" w:rsidRPr="00BE05C2" w:rsidRDefault="00BE05C2" w:rsidP="00BE05C2">
            <w:pPr>
              <w:rPr>
                <w:sz w:val="20"/>
                <w:szCs w:val="20"/>
              </w:rPr>
            </w:pPr>
            <w:r w:rsidRPr="00BE05C2">
              <w:rPr>
                <w:sz w:val="20"/>
                <w:szCs w:val="20"/>
              </w:rPr>
              <w:t>Adapt ESP teaching methodologies to specialized fields, demonstrated by the ability to frame sample lessons for Islamic Studies, Business Administration, Medicine, and Engineering.</w:t>
            </w:r>
          </w:p>
        </w:tc>
        <w:tc>
          <w:tcPr>
            <w:tcW w:w="1405" w:type="dxa"/>
            <w:shd w:val="clear" w:color="auto" w:fill="D9D9D9" w:themeFill="background1" w:themeFillShade="D9"/>
          </w:tcPr>
          <w:p w14:paraId="38820EA5" w14:textId="297E0D48" w:rsidR="00BE05C2" w:rsidRPr="00BD76D7" w:rsidRDefault="00CC72E8" w:rsidP="000C3B90">
            <w:pPr>
              <w:spacing w:after="0"/>
              <w:jc w:val="lowKashida"/>
              <w:rPr>
                <w:rFonts w:cstheme="minorHAnsi"/>
                <w:sz w:val="20"/>
                <w:szCs w:val="20"/>
              </w:rPr>
            </w:pPr>
            <w:r>
              <w:rPr>
                <w:rFonts w:cstheme="minorHAnsi"/>
                <w:sz w:val="20"/>
                <w:szCs w:val="20"/>
              </w:rPr>
              <w:t>S</w:t>
            </w:r>
            <w:r w:rsidR="005A2F94">
              <w:rPr>
                <w:rFonts w:cstheme="minorHAnsi"/>
                <w:sz w:val="20"/>
                <w:szCs w:val="20"/>
              </w:rPr>
              <w:t>1, S4</w:t>
            </w:r>
          </w:p>
        </w:tc>
        <w:tc>
          <w:tcPr>
            <w:tcW w:w="3163" w:type="dxa"/>
            <w:shd w:val="clear" w:color="auto" w:fill="D9D9D9" w:themeFill="background1" w:themeFillShade="D9"/>
            <w:vAlign w:val="center"/>
          </w:tcPr>
          <w:p w14:paraId="7078A116" w14:textId="0D732E9A" w:rsidR="00BE05C2" w:rsidRPr="001911F4" w:rsidRDefault="001911F4" w:rsidP="001911F4">
            <w:pPr>
              <w:rPr>
                <w:sz w:val="20"/>
                <w:szCs w:val="20"/>
              </w:rPr>
            </w:pPr>
            <w:r w:rsidRPr="001911F4">
              <w:rPr>
                <w:sz w:val="20"/>
                <w:szCs w:val="20"/>
              </w:rPr>
              <w:t>Guide students through a thematic exploration of adapting ESP methodologies to specialized fields. Instruct them to prepare sample lesson frames for various specializations like Islamic Studies and Medicine, then engage in a critical review of these frames.</w:t>
            </w:r>
          </w:p>
        </w:tc>
        <w:tc>
          <w:tcPr>
            <w:tcW w:w="1757" w:type="dxa"/>
            <w:shd w:val="clear" w:color="auto" w:fill="D9D9D9" w:themeFill="background1" w:themeFillShade="D9"/>
            <w:vAlign w:val="center"/>
          </w:tcPr>
          <w:p w14:paraId="5EC8BE54" w14:textId="44FF402C" w:rsidR="00BE05C2" w:rsidRPr="00BD76D7" w:rsidRDefault="0042545A" w:rsidP="000C3B90">
            <w:pPr>
              <w:spacing w:after="0"/>
              <w:jc w:val="lowKashida"/>
              <w:rPr>
                <w:rFonts w:cstheme="minorHAnsi"/>
                <w:sz w:val="20"/>
                <w:szCs w:val="20"/>
              </w:rPr>
            </w:pPr>
            <w:r w:rsidRPr="0042545A">
              <w:rPr>
                <w:rFonts w:cstheme="minorHAnsi"/>
                <w:sz w:val="20"/>
                <w:szCs w:val="20"/>
              </w:rPr>
              <w:t>Assessed through Projects, Essays, Term Papers, and Final Exam.</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45108B"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45108B" w:rsidRPr="009705FA" w:rsidRDefault="0045108B" w:rsidP="0045108B">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4EE38D27" w:rsidR="0045108B" w:rsidRPr="00BE05C2" w:rsidRDefault="0045108B" w:rsidP="0045108B">
            <w:pPr>
              <w:rPr>
                <w:sz w:val="20"/>
                <w:szCs w:val="20"/>
              </w:rPr>
            </w:pPr>
            <w:r w:rsidRPr="00BE05C2">
              <w:rPr>
                <w:sz w:val="20"/>
                <w:szCs w:val="20"/>
              </w:rPr>
              <w:t>Exhibit professionalism and ethical responsibility in conducting needs analysis, material development, and assessments in the ESP context.</w:t>
            </w:r>
          </w:p>
        </w:tc>
        <w:tc>
          <w:tcPr>
            <w:tcW w:w="1405" w:type="dxa"/>
            <w:shd w:val="clear" w:color="auto" w:fill="F2F2F2" w:themeFill="background1" w:themeFillShade="F2"/>
          </w:tcPr>
          <w:p w14:paraId="5BD06249" w14:textId="2DCB379C" w:rsidR="0045108B" w:rsidRPr="00BD76D7" w:rsidRDefault="0045108B" w:rsidP="0045108B">
            <w:pPr>
              <w:spacing w:after="0"/>
              <w:jc w:val="lowKashida"/>
              <w:rPr>
                <w:rFonts w:cstheme="minorHAnsi"/>
                <w:sz w:val="20"/>
                <w:szCs w:val="20"/>
              </w:rPr>
            </w:pPr>
            <w:r>
              <w:rPr>
                <w:rFonts w:cstheme="minorHAnsi"/>
                <w:sz w:val="20"/>
                <w:szCs w:val="20"/>
              </w:rPr>
              <w:t>V1, V2</w:t>
            </w:r>
          </w:p>
        </w:tc>
        <w:tc>
          <w:tcPr>
            <w:tcW w:w="3163" w:type="dxa"/>
            <w:shd w:val="clear" w:color="auto" w:fill="F2F2F2" w:themeFill="background1" w:themeFillShade="F2"/>
            <w:vAlign w:val="center"/>
          </w:tcPr>
          <w:p w14:paraId="64578434" w14:textId="2D563DC9" w:rsidR="0045108B" w:rsidRPr="001911F4" w:rsidRDefault="0045108B" w:rsidP="0045108B">
            <w:pPr>
              <w:rPr>
                <w:sz w:val="20"/>
                <w:szCs w:val="20"/>
              </w:rPr>
            </w:pPr>
            <w:r w:rsidRPr="001911F4">
              <w:rPr>
                <w:sz w:val="20"/>
                <w:szCs w:val="20"/>
              </w:rPr>
              <w:t>Conduct role-play scenarios in which students assume the roles of ESP educators, faced with ethical dilemmas in needs analysis, material development, and more. The objective is to foster professionalism and ethical responsibility.</w:t>
            </w:r>
          </w:p>
        </w:tc>
        <w:tc>
          <w:tcPr>
            <w:tcW w:w="1757" w:type="dxa"/>
            <w:shd w:val="clear" w:color="auto" w:fill="F2F2F2" w:themeFill="background1" w:themeFillShade="F2"/>
            <w:vAlign w:val="center"/>
          </w:tcPr>
          <w:p w14:paraId="0C779822" w14:textId="46FF6007" w:rsidR="0045108B" w:rsidRPr="00BD76D7" w:rsidRDefault="0045108B" w:rsidP="0045108B">
            <w:pPr>
              <w:spacing w:after="0"/>
              <w:jc w:val="lowKashida"/>
              <w:rPr>
                <w:rFonts w:cstheme="minorHAnsi"/>
                <w:sz w:val="20"/>
                <w:szCs w:val="20"/>
              </w:rPr>
            </w:pPr>
            <w:r w:rsidRPr="00F1681B">
              <w:rPr>
                <w:rFonts w:cstheme="minorHAnsi"/>
                <w:sz w:val="20"/>
                <w:szCs w:val="20"/>
              </w:rPr>
              <w:t>Use a needs analysis assessment instrument to</w:t>
            </w:r>
            <w:r>
              <w:rPr>
                <w:rFonts w:cstheme="minorHAnsi"/>
                <w:sz w:val="20"/>
                <w:szCs w:val="20"/>
              </w:rPr>
              <w:t xml:space="preserve"> professionally</w:t>
            </w:r>
            <w:r w:rsidRPr="00F1681B">
              <w:rPr>
                <w:rFonts w:cstheme="minorHAnsi"/>
                <w:sz w:val="20"/>
                <w:szCs w:val="20"/>
              </w:rPr>
              <w:t xml:space="preserve"> collect data on the learner's pre-course abilities, attitudes, and preferences as well as the desired abilities.</w:t>
            </w:r>
            <w:r>
              <w:rPr>
                <w:rFonts w:cstheme="minorHAnsi"/>
                <w:color w:val="FFFFFF" w:themeColor="background1"/>
                <w:sz w:val="20"/>
                <w:szCs w:val="20"/>
              </w:rPr>
              <w:t xml:space="preserve"> </w:t>
            </w:r>
            <w:r w:rsidRPr="008E3BF4">
              <w:rPr>
                <w:rFonts w:cstheme="minorHAnsi"/>
                <w:sz w:val="20"/>
                <w:szCs w:val="20"/>
              </w:rPr>
              <w:t xml:space="preserve">This can be done through different tailored ESP </w:t>
            </w:r>
            <w:r>
              <w:rPr>
                <w:rFonts w:cstheme="minorHAnsi"/>
                <w:sz w:val="20"/>
                <w:szCs w:val="20"/>
              </w:rPr>
              <w:t xml:space="preserve">courses. </w:t>
            </w:r>
            <w:r w:rsidRPr="008E3BF4">
              <w:rPr>
                <w:rFonts w:cstheme="minorHAnsi"/>
                <w:color w:val="FFFFFF" w:themeColor="background1"/>
                <w:sz w:val="20"/>
                <w:szCs w:val="20"/>
              </w:rPr>
              <w:t xml:space="preserve"> </w:t>
            </w:r>
          </w:p>
        </w:tc>
      </w:tr>
      <w:tr w:rsidR="0045108B"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45108B" w:rsidRPr="009705FA" w:rsidRDefault="0045108B" w:rsidP="0045108B">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2A411AF9" w:rsidR="0045108B" w:rsidRPr="00BE05C2" w:rsidRDefault="0045108B" w:rsidP="0045108B">
            <w:pPr>
              <w:rPr>
                <w:sz w:val="20"/>
                <w:szCs w:val="20"/>
              </w:rPr>
            </w:pPr>
            <w:r w:rsidRPr="00BE05C2">
              <w:rPr>
                <w:sz w:val="20"/>
                <w:szCs w:val="20"/>
              </w:rPr>
              <w:t>Demonstrate an understanding and application of ethical principles in ESP, specifically in test production and implementation.</w:t>
            </w:r>
          </w:p>
        </w:tc>
        <w:tc>
          <w:tcPr>
            <w:tcW w:w="1405" w:type="dxa"/>
            <w:shd w:val="clear" w:color="auto" w:fill="D9D9D9" w:themeFill="background1" w:themeFillShade="D9"/>
          </w:tcPr>
          <w:p w14:paraId="3444816A" w14:textId="68212C84" w:rsidR="0045108B" w:rsidRPr="00BD76D7" w:rsidRDefault="0045108B" w:rsidP="0045108B">
            <w:pPr>
              <w:spacing w:after="0"/>
              <w:jc w:val="lowKashida"/>
              <w:rPr>
                <w:rFonts w:cstheme="minorHAnsi"/>
                <w:sz w:val="20"/>
                <w:szCs w:val="20"/>
              </w:rPr>
            </w:pPr>
            <w:r>
              <w:rPr>
                <w:rFonts w:cstheme="minorHAnsi"/>
                <w:sz w:val="20"/>
                <w:szCs w:val="20"/>
              </w:rPr>
              <w:t>V2</w:t>
            </w:r>
          </w:p>
        </w:tc>
        <w:tc>
          <w:tcPr>
            <w:tcW w:w="3163" w:type="dxa"/>
            <w:shd w:val="clear" w:color="auto" w:fill="D9D9D9" w:themeFill="background1" w:themeFillShade="D9"/>
            <w:vAlign w:val="center"/>
          </w:tcPr>
          <w:p w14:paraId="432596E0" w14:textId="1374E0E7" w:rsidR="0045108B" w:rsidRPr="001911F4" w:rsidRDefault="0045108B" w:rsidP="0045108B">
            <w:pPr>
              <w:rPr>
                <w:sz w:val="20"/>
                <w:szCs w:val="20"/>
              </w:rPr>
            </w:pPr>
            <w:r w:rsidRPr="001911F4">
              <w:rPr>
                <w:sz w:val="20"/>
                <w:szCs w:val="20"/>
              </w:rPr>
              <w:t>Hold a seminar on the ethical considerations specifically pertaining to ESP, especially in the context of test production and implementation. Open the floor for debate and discussion to stimulate critical thinking.</w:t>
            </w:r>
          </w:p>
        </w:tc>
        <w:tc>
          <w:tcPr>
            <w:tcW w:w="1757" w:type="dxa"/>
            <w:shd w:val="clear" w:color="auto" w:fill="D9D9D9" w:themeFill="background1" w:themeFillShade="D9"/>
            <w:vAlign w:val="center"/>
          </w:tcPr>
          <w:p w14:paraId="1419E146" w14:textId="24596DA9" w:rsidR="0045108B" w:rsidRPr="00BD76D7" w:rsidRDefault="0045108B" w:rsidP="0045108B">
            <w:pPr>
              <w:spacing w:after="0"/>
              <w:jc w:val="lowKashida"/>
              <w:rPr>
                <w:rFonts w:cstheme="minorHAnsi"/>
                <w:sz w:val="20"/>
                <w:szCs w:val="20"/>
              </w:rPr>
            </w:pPr>
            <w:r w:rsidRPr="001C418F">
              <w:rPr>
                <w:rFonts w:cstheme="minorHAnsi"/>
                <w:sz w:val="20"/>
                <w:szCs w:val="20"/>
              </w:rPr>
              <w:t xml:space="preserve">Setting </w:t>
            </w:r>
            <w:r>
              <w:rPr>
                <w:rFonts w:cstheme="minorHAnsi"/>
                <w:sz w:val="20"/>
                <w:szCs w:val="20"/>
              </w:rPr>
              <w:t xml:space="preserve">a systematic tool </w:t>
            </w:r>
            <w:r w:rsidRPr="001C418F">
              <w:rPr>
                <w:rFonts w:cstheme="minorHAnsi"/>
                <w:sz w:val="20"/>
                <w:szCs w:val="20"/>
              </w:rPr>
              <w:t xml:space="preserve">that is thought to improve students' chances of identifying their </w:t>
            </w:r>
            <w:r>
              <w:rPr>
                <w:rFonts w:cstheme="minorHAnsi"/>
                <w:sz w:val="20"/>
                <w:szCs w:val="20"/>
              </w:rPr>
              <w:t>ethical principles</w:t>
            </w:r>
            <w:r w:rsidRPr="001C418F">
              <w:rPr>
                <w:rFonts w:cstheme="minorHAnsi"/>
                <w:sz w:val="20"/>
                <w:szCs w:val="20"/>
              </w:rPr>
              <w:t xml:space="preserve"> and develop their critical thinking skills while </w:t>
            </w:r>
            <w:r w:rsidRPr="001C418F">
              <w:rPr>
                <w:rFonts w:cstheme="minorHAnsi"/>
                <w:sz w:val="20"/>
                <w:szCs w:val="20"/>
              </w:rPr>
              <w:lastRenderedPageBreak/>
              <w:t xml:space="preserve">exposing </w:t>
            </w:r>
            <w:r>
              <w:rPr>
                <w:rFonts w:cstheme="minorHAnsi"/>
                <w:sz w:val="20"/>
                <w:szCs w:val="20"/>
              </w:rPr>
              <w:t>students to a range of task kinds through projects and class presentations.</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2ABB26AB" w:rsidR="006E3A65" w:rsidRPr="009705FA" w:rsidRDefault="00BE05C2"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F2F2F2" w:themeFill="background1" w:themeFillShade="F2"/>
            <w:vAlign w:val="center"/>
          </w:tcPr>
          <w:p w14:paraId="679D8C2E" w14:textId="1BB973BC" w:rsidR="006E3A65" w:rsidRPr="00BE05C2" w:rsidRDefault="00BE05C2" w:rsidP="00BE05C2">
            <w:pPr>
              <w:rPr>
                <w:sz w:val="20"/>
                <w:szCs w:val="20"/>
              </w:rPr>
            </w:pPr>
            <w:r w:rsidRPr="00BE05C2">
              <w:rPr>
                <w:sz w:val="20"/>
                <w:szCs w:val="20"/>
              </w:rPr>
              <w:t>Collaborate effectively with content teachers and engage in peer review processes for the continuous improvement of ESP teaching practices.</w:t>
            </w:r>
          </w:p>
        </w:tc>
        <w:tc>
          <w:tcPr>
            <w:tcW w:w="1405" w:type="dxa"/>
            <w:shd w:val="clear" w:color="auto" w:fill="F2F2F2" w:themeFill="background1" w:themeFillShade="F2"/>
          </w:tcPr>
          <w:p w14:paraId="2217A87D" w14:textId="59815682" w:rsidR="006E3A65" w:rsidRPr="00BD76D7" w:rsidRDefault="00CC72E8" w:rsidP="000C3B90">
            <w:pPr>
              <w:spacing w:after="0"/>
              <w:jc w:val="lowKashida"/>
              <w:rPr>
                <w:rFonts w:cstheme="minorHAnsi"/>
                <w:sz w:val="20"/>
                <w:szCs w:val="20"/>
              </w:rPr>
            </w:pPr>
            <w:r>
              <w:rPr>
                <w:rFonts w:cstheme="minorHAnsi"/>
                <w:sz w:val="20"/>
                <w:szCs w:val="20"/>
              </w:rPr>
              <w:t>V</w:t>
            </w:r>
            <w:r w:rsidR="005A2F94">
              <w:rPr>
                <w:rFonts w:cstheme="minorHAnsi"/>
                <w:sz w:val="20"/>
                <w:szCs w:val="20"/>
              </w:rPr>
              <w:t>3, V4</w:t>
            </w:r>
          </w:p>
        </w:tc>
        <w:tc>
          <w:tcPr>
            <w:tcW w:w="3163" w:type="dxa"/>
            <w:shd w:val="clear" w:color="auto" w:fill="F2F2F2" w:themeFill="background1" w:themeFillShade="F2"/>
            <w:vAlign w:val="center"/>
          </w:tcPr>
          <w:p w14:paraId="00A78CD8" w14:textId="2316C329" w:rsidR="006E3A65" w:rsidRPr="001911F4" w:rsidRDefault="001911F4" w:rsidP="001911F4">
            <w:pPr>
              <w:rPr>
                <w:sz w:val="20"/>
                <w:szCs w:val="20"/>
              </w:rPr>
            </w:pPr>
            <w:r w:rsidRPr="001911F4">
              <w:rPr>
                <w:sz w:val="20"/>
                <w:szCs w:val="20"/>
              </w:rPr>
              <w:t>Facilitate mock collaborative projects where students interact with hypothetical content teachers for the improvement of ESP practices. Although no actual collaboration will occur, the simulated experience aims to underline the importance of peer review and continuous improvement.</w:t>
            </w:r>
          </w:p>
        </w:tc>
        <w:tc>
          <w:tcPr>
            <w:tcW w:w="1757" w:type="dxa"/>
            <w:shd w:val="clear" w:color="auto" w:fill="F2F2F2" w:themeFill="background1" w:themeFillShade="F2"/>
            <w:vAlign w:val="center"/>
          </w:tcPr>
          <w:p w14:paraId="36D2EE3F" w14:textId="25F3470C" w:rsidR="006E3A65" w:rsidRPr="00BD76D7" w:rsidRDefault="0042545A" w:rsidP="000C3B90">
            <w:pPr>
              <w:spacing w:after="0"/>
              <w:jc w:val="lowKashida"/>
              <w:rPr>
                <w:rFonts w:cstheme="minorHAnsi"/>
                <w:sz w:val="20"/>
                <w:szCs w:val="20"/>
              </w:rPr>
            </w:pPr>
            <w:r w:rsidRPr="0042545A">
              <w:rPr>
                <w:rFonts w:cstheme="minorHAnsi"/>
                <w:sz w:val="20"/>
                <w:szCs w:val="20"/>
              </w:rPr>
              <w:t>Assessed through Classroom Participations, Discussions, and Peer Review Processes during the term.</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2A146B"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2A146B" w:rsidRPr="009705FA" w:rsidRDefault="002A146B" w:rsidP="002A146B">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5AFFCA3" w14:textId="705CAABB" w:rsidR="002A146B" w:rsidRPr="00D515D6" w:rsidRDefault="002A146B" w:rsidP="002A146B">
            <w:pPr>
              <w:spacing w:after="0"/>
              <w:rPr>
                <w:rFonts w:cstheme="minorHAnsi"/>
                <w:b/>
                <w:bCs/>
                <w:sz w:val="24"/>
                <w:szCs w:val="24"/>
              </w:rPr>
            </w:pPr>
            <w:r w:rsidRPr="00D515D6">
              <w:rPr>
                <w:rFonts w:cstheme="minorHAnsi"/>
                <w:b/>
                <w:bCs/>
                <w:sz w:val="24"/>
                <w:szCs w:val="24"/>
              </w:rPr>
              <w:t>Course Orientation:</w:t>
            </w:r>
          </w:p>
          <w:p w14:paraId="389BCEEA" w14:textId="77777777" w:rsidR="002A146B" w:rsidRPr="00D515D6" w:rsidRDefault="002A146B" w:rsidP="002A146B">
            <w:pPr>
              <w:pStyle w:val="ListParagraph"/>
              <w:numPr>
                <w:ilvl w:val="0"/>
                <w:numId w:val="5"/>
              </w:numPr>
              <w:spacing w:after="0"/>
              <w:rPr>
                <w:rFonts w:cstheme="minorHAnsi"/>
                <w:sz w:val="24"/>
                <w:szCs w:val="24"/>
              </w:rPr>
            </w:pPr>
            <w:r w:rsidRPr="00D515D6">
              <w:rPr>
                <w:rFonts w:cstheme="minorHAnsi"/>
                <w:sz w:val="24"/>
                <w:szCs w:val="24"/>
              </w:rPr>
              <w:t>Establishing the Context and Importance of English for Special Purposes (ESP).</w:t>
            </w:r>
          </w:p>
          <w:p w14:paraId="5BF1116D" w14:textId="4C5DB276" w:rsidR="002A146B" w:rsidRPr="00D515D6" w:rsidRDefault="002A146B" w:rsidP="002A146B">
            <w:pPr>
              <w:pStyle w:val="ListParagraph"/>
              <w:numPr>
                <w:ilvl w:val="0"/>
                <w:numId w:val="5"/>
              </w:numPr>
              <w:spacing w:after="0"/>
              <w:jc w:val="lowKashida"/>
              <w:rPr>
                <w:rFonts w:cstheme="minorHAnsi"/>
                <w:b/>
                <w:bCs/>
                <w:sz w:val="24"/>
                <w:szCs w:val="24"/>
              </w:rPr>
            </w:pPr>
            <w:r w:rsidRPr="00D515D6">
              <w:rPr>
                <w:rFonts w:cstheme="minorHAnsi"/>
                <w:sz w:val="24"/>
                <w:szCs w:val="24"/>
              </w:rPr>
              <w:t>Objectives, Expected Outcomes, and Overview of the Course Modules.</w:t>
            </w:r>
          </w:p>
        </w:tc>
        <w:tc>
          <w:tcPr>
            <w:tcW w:w="1789" w:type="dxa"/>
            <w:shd w:val="clear" w:color="auto" w:fill="F2F2F2" w:themeFill="background1" w:themeFillShade="F2"/>
            <w:vAlign w:val="center"/>
          </w:tcPr>
          <w:p w14:paraId="4A36790F" w14:textId="1C3BAB9B" w:rsidR="002A146B" w:rsidRPr="009705FA" w:rsidRDefault="002A146B" w:rsidP="002A146B">
            <w:pPr>
              <w:spacing w:after="0"/>
              <w:jc w:val="lowKashida"/>
              <w:rPr>
                <w:rFonts w:cstheme="minorHAnsi"/>
                <w:b/>
                <w:bCs/>
                <w:sz w:val="24"/>
                <w:szCs w:val="24"/>
              </w:rPr>
            </w:pPr>
            <w:r>
              <w:rPr>
                <w:rFonts w:cstheme="minorHAnsi"/>
                <w:b/>
                <w:bCs/>
                <w:sz w:val="24"/>
                <w:szCs w:val="24"/>
              </w:rPr>
              <w:t>3</w:t>
            </w:r>
          </w:p>
        </w:tc>
      </w:tr>
      <w:tr w:rsidR="002A146B"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2A146B" w:rsidRPr="009705FA" w:rsidRDefault="002A146B" w:rsidP="002A146B">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3FA6BDF" w14:textId="78DDB8A3" w:rsidR="002A146B" w:rsidRPr="00D515D6" w:rsidRDefault="002A146B" w:rsidP="002A146B">
            <w:pPr>
              <w:spacing w:after="0"/>
              <w:rPr>
                <w:rFonts w:cstheme="minorHAnsi"/>
                <w:b/>
                <w:bCs/>
                <w:sz w:val="24"/>
                <w:szCs w:val="24"/>
              </w:rPr>
            </w:pPr>
            <w:r w:rsidRPr="00D515D6">
              <w:rPr>
                <w:rFonts w:cstheme="minorHAnsi"/>
                <w:b/>
                <w:bCs/>
                <w:sz w:val="24"/>
                <w:szCs w:val="24"/>
              </w:rPr>
              <w:t>English in Various Contexts:</w:t>
            </w:r>
          </w:p>
          <w:p w14:paraId="387B9B63" w14:textId="77777777" w:rsidR="002A146B" w:rsidRPr="00D515D6" w:rsidRDefault="002A146B" w:rsidP="002A146B">
            <w:pPr>
              <w:pStyle w:val="ListParagraph"/>
              <w:numPr>
                <w:ilvl w:val="0"/>
                <w:numId w:val="6"/>
              </w:numPr>
              <w:spacing w:after="0"/>
              <w:rPr>
                <w:rFonts w:cstheme="minorHAnsi"/>
                <w:sz w:val="24"/>
                <w:szCs w:val="24"/>
              </w:rPr>
            </w:pPr>
            <w:r w:rsidRPr="00D515D6">
              <w:rPr>
                <w:rFonts w:cstheme="minorHAnsi"/>
                <w:sz w:val="24"/>
                <w:szCs w:val="24"/>
              </w:rPr>
              <w:t>Differentiating Between English for General Purposes (EGP) and English for Specific Purposes (ESP).</w:t>
            </w:r>
          </w:p>
          <w:p w14:paraId="1DA4373F" w14:textId="7904E77F" w:rsidR="002A146B" w:rsidRPr="00D515D6" w:rsidRDefault="002A146B" w:rsidP="002A146B">
            <w:pPr>
              <w:pStyle w:val="ListParagraph"/>
              <w:numPr>
                <w:ilvl w:val="0"/>
                <w:numId w:val="6"/>
              </w:numPr>
              <w:spacing w:after="0"/>
              <w:jc w:val="lowKashida"/>
              <w:rPr>
                <w:rFonts w:cstheme="minorHAnsi"/>
                <w:b/>
                <w:bCs/>
                <w:sz w:val="24"/>
                <w:szCs w:val="24"/>
              </w:rPr>
            </w:pPr>
            <w:r w:rsidRPr="00D515D6">
              <w:rPr>
                <w:rFonts w:cstheme="minorHAnsi"/>
                <w:sz w:val="24"/>
                <w:szCs w:val="24"/>
              </w:rPr>
              <w:t>Historical Evolution and Global Demand for ESP.</w:t>
            </w:r>
          </w:p>
        </w:tc>
        <w:tc>
          <w:tcPr>
            <w:tcW w:w="1789" w:type="dxa"/>
            <w:shd w:val="clear" w:color="auto" w:fill="D9D9D9" w:themeFill="background1" w:themeFillShade="D9"/>
            <w:vAlign w:val="center"/>
          </w:tcPr>
          <w:p w14:paraId="3FE8353E" w14:textId="3833194C" w:rsidR="002A146B" w:rsidRPr="009705FA" w:rsidRDefault="002A146B" w:rsidP="002A146B">
            <w:pPr>
              <w:spacing w:after="0"/>
              <w:jc w:val="lowKashida"/>
              <w:rPr>
                <w:rFonts w:cstheme="minorHAnsi"/>
                <w:b/>
                <w:bCs/>
                <w:sz w:val="24"/>
                <w:szCs w:val="24"/>
              </w:rPr>
            </w:pPr>
            <w:r>
              <w:rPr>
                <w:rFonts w:cstheme="minorHAnsi"/>
                <w:b/>
                <w:bCs/>
                <w:sz w:val="24"/>
                <w:szCs w:val="24"/>
              </w:rPr>
              <w:t>4.5</w:t>
            </w:r>
          </w:p>
        </w:tc>
      </w:tr>
      <w:tr w:rsidR="002A146B"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41F06778"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28E8C540" w14:textId="2414EC31" w:rsidR="002A146B" w:rsidRPr="00D515D6" w:rsidRDefault="002A146B" w:rsidP="002A146B">
            <w:pPr>
              <w:spacing w:after="0"/>
              <w:rPr>
                <w:rFonts w:cstheme="minorHAnsi"/>
                <w:b/>
                <w:bCs/>
                <w:sz w:val="24"/>
                <w:szCs w:val="24"/>
              </w:rPr>
            </w:pPr>
            <w:r w:rsidRPr="00D515D6">
              <w:rPr>
                <w:rFonts w:cstheme="minorHAnsi"/>
                <w:b/>
                <w:bCs/>
                <w:sz w:val="24"/>
                <w:szCs w:val="24"/>
              </w:rPr>
              <w:t>Learner Needs Analysis in ESP:</w:t>
            </w:r>
          </w:p>
          <w:p w14:paraId="39060B7A" w14:textId="77777777" w:rsidR="002A146B" w:rsidRPr="00D515D6" w:rsidRDefault="002A146B" w:rsidP="002A146B">
            <w:pPr>
              <w:pStyle w:val="ListParagraph"/>
              <w:numPr>
                <w:ilvl w:val="0"/>
                <w:numId w:val="7"/>
              </w:numPr>
              <w:spacing w:after="0"/>
              <w:rPr>
                <w:rFonts w:cstheme="minorHAnsi"/>
                <w:sz w:val="24"/>
                <w:szCs w:val="24"/>
              </w:rPr>
            </w:pPr>
            <w:r w:rsidRPr="00D515D6">
              <w:rPr>
                <w:rFonts w:cstheme="minorHAnsi"/>
                <w:sz w:val="24"/>
                <w:szCs w:val="24"/>
              </w:rPr>
              <w:t>Techniques for Conducting a Needs Analysis: Surveys, Interviews, Observations.</w:t>
            </w:r>
          </w:p>
          <w:p w14:paraId="66E8FB9F" w14:textId="37F3274E" w:rsidR="002A146B" w:rsidRPr="00D515D6" w:rsidRDefault="002A146B" w:rsidP="002A146B">
            <w:pPr>
              <w:pStyle w:val="ListParagraph"/>
              <w:numPr>
                <w:ilvl w:val="0"/>
                <w:numId w:val="7"/>
              </w:numPr>
              <w:spacing w:after="0"/>
              <w:jc w:val="lowKashida"/>
              <w:rPr>
                <w:rFonts w:cstheme="minorHAnsi"/>
                <w:b/>
                <w:bCs/>
                <w:sz w:val="24"/>
                <w:szCs w:val="24"/>
              </w:rPr>
            </w:pPr>
            <w:r w:rsidRPr="00D515D6">
              <w:rPr>
                <w:rFonts w:cstheme="minorHAnsi"/>
                <w:sz w:val="24"/>
                <w:szCs w:val="24"/>
              </w:rPr>
              <w:t>Tailoring ESP Instruction Based on Learner Profiles, Goals, and Contexts.</w:t>
            </w:r>
          </w:p>
        </w:tc>
        <w:tc>
          <w:tcPr>
            <w:tcW w:w="1789" w:type="dxa"/>
            <w:shd w:val="clear" w:color="auto" w:fill="F2F2F2" w:themeFill="background1" w:themeFillShade="F2"/>
            <w:vAlign w:val="center"/>
          </w:tcPr>
          <w:p w14:paraId="1309FC60" w14:textId="1B5E5719" w:rsidR="002A146B" w:rsidRPr="009705FA" w:rsidRDefault="002A146B" w:rsidP="002A146B">
            <w:pPr>
              <w:spacing w:after="0"/>
              <w:jc w:val="lowKashida"/>
              <w:rPr>
                <w:rFonts w:cstheme="minorHAnsi"/>
                <w:b/>
                <w:bCs/>
                <w:sz w:val="24"/>
                <w:szCs w:val="24"/>
              </w:rPr>
            </w:pPr>
            <w:r>
              <w:rPr>
                <w:rFonts w:cstheme="minorHAnsi"/>
                <w:b/>
                <w:bCs/>
                <w:sz w:val="24"/>
                <w:szCs w:val="24"/>
              </w:rPr>
              <w:t>4.5</w:t>
            </w:r>
          </w:p>
        </w:tc>
      </w:tr>
      <w:tr w:rsidR="002A146B" w:rsidRPr="009705FA" w14:paraId="3366668D" w14:textId="77777777" w:rsidTr="000E4E61">
        <w:trPr>
          <w:tblCellSpacing w:w="7" w:type="dxa"/>
          <w:jc w:val="center"/>
        </w:trPr>
        <w:tc>
          <w:tcPr>
            <w:tcW w:w="572" w:type="dxa"/>
            <w:shd w:val="clear" w:color="auto" w:fill="F2F2F2" w:themeFill="background1" w:themeFillShade="F2"/>
            <w:vAlign w:val="center"/>
          </w:tcPr>
          <w:p w14:paraId="55E1B8A3" w14:textId="24502D46"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5ABFA649" w14:textId="77777777" w:rsidR="002A146B" w:rsidRPr="00D515D6" w:rsidRDefault="002A146B" w:rsidP="002A146B">
            <w:pPr>
              <w:spacing w:after="0"/>
              <w:rPr>
                <w:rFonts w:cstheme="minorHAnsi"/>
                <w:b/>
                <w:bCs/>
                <w:sz w:val="24"/>
                <w:szCs w:val="24"/>
              </w:rPr>
            </w:pPr>
            <w:r w:rsidRPr="00D515D6">
              <w:rPr>
                <w:rFonts w:cstheme="minorHAnsi"/>
                <w:b/>
                <w:bCs/>
                <w:sz w:val="24"/>
                <w:szCs w:val="24"/>
              </w:rPr>
              <w:t>Material Development and Utilization (4 hours):</w:t>
            </w:r>
          </w:p>
          <w:p w14:paraId="138B8A0B" w14:textId="77777777" w:rsidR="002A146B" w:rsidRPr="00D515D6" w:rsidRDefault="002A146B" w:rsidP="002A146B">
            <w:pPr>
              <w:pStyle w:val="ListParagraph"/>
              <w:numPr>
                <w:ilvl w:val="0"/>
                <w:numId w:val="8"/>
              </w:numPr>
              <w:spacing w:after="0"/>
              <w:rPr>
                <w:rFonts w:cstheme="minorHAnsi"/>
                <w:sz w:val="24"/>
                <w:szCs w:val="24"/>
              </w:rPr>
            </w:pPr>
            <w:r w:rsidRPr="00D515D6">
              <w:rPr>
                <w:rFonts w:cstheme="minorHAnsi"/>
                <w:sz w:val="24"/>
                <w:szCs w:val="24"/>
              </w:rPr>
              <w:t>Crafting ESP Materials: Authentic Texts, Simulations, and Task-Based Activities.</w:t>
            </w:r>
          </w:p>
          <w:p w14:paraId="4F753276" w14:textId="6B3B8D74" w:rsidR="002A146B" w:rsidRPr="00D515D6" w:rsidRDefault="002A146B" w:rsidP="002A146B">
            <w:pPr>
              <w:pStyle w:val="ListParagraph"/>
              <w:numPr>
                <w:ilvl w:val="0"/>
                <w:numId w:val="8"/>
              </w:numPr>
              <w:spacing w:after="0"/>
              <w:jc w:val="lowKashida"/>
              <w:rPr>
                <w:rFonts w:cstheme="minorHAnsi"/>
                <w:b/>
                <w:bCs/>
                <w:sz w:val="24"/>
                <w:szCs w:val="24"/>
              </w:rPr>
            </w:pPr>
            <w:r w:rsidRPr="00D515D6">
              <w:rPr>
                <w:rFonts w:cstheme="minorHAnsi"/>
                <w:sz w:val="24"/>
                <w:szCs w:val="24"/>
              </w:rPr>
              <w:t>Evaluating and Adapting Existing ESP Materials for Specific Audiences.</w:t>
            </w:r>
          </w:p>
        </w:tc>
        <w:tc>
          <w:tcPr>
            <w:tcW w:w="1789" w:type="dxa"/>
            <w:shd w:val="clear" w:color="auto" w:fill="F2F2F2" w:themeFill="background1" w:themeFillShade="F2"/>
            <w:vAlign w:val="center"/>
          </w:tcPr>
          <w:p w14:paraId="5E1DAC43" w14:textId="0D400F6F" w:rsidR="002A146B" w:rsidRPr="009705FA" w:rsidRDefault="002A146B" w:rsidP="002A146B">
            <w:pPr>
              <w:spacing w:after="0"/>
              <w:jc w:val="lowKashida"/>
              <w:rPr>
                <w:rFonts w:cstheme="minorHAnsi"/>
                <w:b/>
                <w:bCs/>
                <w:sz w:val="24"/>
                <w:szCs w:val="24"/>
              </w:rPr>
            </w:pPr>
            <w:r>
              <w:rPr>
                <w:rFonts w:cstheme="minorHAnsi"/>
                <w:b/>
                <w:bCs/>
                <w:sz w:val="24"/>
                <w:szCs w:val="24"/>
              </w:rPr>
              <w:t>4.5</w:t>
            </w:r>
          </w:p>
        </w:tc>
      </w:tr>
      <w:tr w:rsidR="002A146B" w:rsidRPr="009705FA" w14:paraId="177A5C62" w14:textId="77777777" w:rsidTr="000E4E61">
        <w:trPr>
          <w:tblCellSpacing w:w="7" w:type="dxa"/>
          <w:jc w:val="center"/>
        </w:trPr>
        <w:tc>
          <w:tcPr>
            <w:tcW w:w="572" w:type="dxa"/>
            <w:shd w:val="clear" w:color="auto" w:fill="F2F2F2" w:themeFill="background1" w:themeFillShade="F2"/>
            <w:vAlign w:val="center"/>
          </w:tcPr>
          <w:p w14:paraId="67C8985B" w14:textId="2D388050"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402D8082" w14:textId="2006F764" w:rsidR="002A146B" w:rsidRPr="00D515D6" w:rsidRDefault="002A146B" w:rsidP="002A146B">
            <w:pPr>
              <w:spacing w:after="0"/>
              <w:rPr>
                <w:rFonts w:cstheme="minorHAnsi"/>
                <w:b/>
                <w:bCs/>
                <w:sz w:val="24"/>
                <w:szCs w:val="24"/>
              </w:rPr>
            </w:pPr>
            <w:r w:rsidRPr="00D515D6">
              <w:rPr>
                <w:rFonts w:cstheme="minorHAnsi"/>
                <w:b/>
                <w:bCs/>
                <w:sz w:val="24"/>
                <w:szCs w:val="24"/>
              </w:rPr>
              <w:t>Foundations of ESP Lesson Planning:</w:t>
            </w:r>
          </w:p>
          <w:p w14:paraId="3F468C19" w14:textId="77777777" w:rsidR="002A146B" w:rsidRPr="00D515D6" w:rsidRDefault="002A146B" w:rsidP="002A146B">
            <w:pPr>
              <w:pStyle w:val="ListParagraph"/>
              <w:numPr>
                <w:ilvl w:val="0"/>
                <w:numId w:val="9"/>
              </w:numPr>
              <w:spacing w:after="0"/>
              <w:rPr>
                <w:rFonts w:cstheme="minorHAnsi"/>
                <w:sz w:val="24"/>
                <w:szCs w:val="24"/>
              </w:rPr>
            </w:pPr>
            <w:r w:rsidRPr="00D515D6">
              <w:rPr>
                <w:rFonts w:cstheme="minorHAnsi"/>
                <w:sz w:val="24"/>
                <w:szCs w:val="24"/>
              </w:rPr>
              <w:t>Key Principles for Structuring ESP Lessons.</w:t>
            </w:r>
          </w:p>
          <w:p w14:paraId="1589D26C" w14:textId="10795E5F" w:rsidR="002A146B" w:rsidRPr="00D515D6" w:rsidRDefault="002A146B" w:rsidP="002A146B">
            <w:pPr>
              <w:pStyle w:val="ListParagraph"/>
              <w:numPr>
                <w:ilvl w:val="0"/>
                <w:numId w:val="9"/>
              </w:numPr>
              <w:spacing w:after="0"/>
              <w:jc w:val="lowKashida"/>
              <w:rPr>
                <w:rFonts w:cstheme="minorHAnsi"/>
                <w:b/>
                <w:bCs/>
                <w:sz w:val="24"/>
                <w:szCs w:val="24"/>
              </w:rPr>
            </w:pPr>
            <w:r w:rsidRPr="00D515D6">
              <w:rPr>
                <w:rFonts w:cstheme="minorHAnsi"/>
                <w:sz w:val="24"/>
                <w:szCs w:val="24"/>
              </w:rPr>
              <w:lastRenderedPageBreak/>
              <w:t>Considerations for ESP: Authenticity, Relevance, and Task-based Learning.</w:t>
            </w:r>
          </w:p>
        </w:tc>
        <w:tc>
          <w:tcPr>
            <w:tcW w:w="1789" w:type="dxa"/>
            <w:shd w:val="clear" w:color="auto" w:fill="F2F2F2" w:themeFill="background1" w:themeFillShade="F2"/>
            <w:vAlign w:val="center"/>
          </w:tcPr>
          <w:p w14:paraId="635A3A45" w14:textId="6D9CD563" w:rsidR="002A146B" w:rsidRPr="009705FA" w:rsidRDefault="002A146B" w:rsidP="002A146B">
            <w:pPr>
              <w:spacing w:after="0"/>
              <w:jc w:val="lowKashida"/>
              <w:rPr>
                <w:rFonts w:cstheme="minorHAnsi"/>
                <w:b/>
                <w:bCs/>
                <w:sz w:val="24"/>
                <w:szCs w:val="24"/>
              </w:rPr>
            </w:pPr>
            <w:r>
              <w:rPr>
                <w:rFonts w:cstheme="minorHAnsi"/>
                <w:b/>
                <w:bCs/>
                <w:sz w:val="24"/>
                <w:szCs w:val="24"/>
              </w:rPr>
              <w:lastRenderedPageBreak/>
              <w:t>4.5</w:t>
            </w:r>
          </w:p>
        </w:tc>
      </w:tr>
      <w:tr w:rsidR="002A146B" w:rsidRPr="009705FA" w14:paraId="4E6EEC5E" w14:textId="77777777" w:rsidTr="000E4E61">
        <w:trPr>
          <w:tblCellSpacing w:w="7" w:type="dxa"/>
          <w:jc w:val="center"/>
        </w:trPr>
        <w:tc>
          <w:tcPr>
            <w:tcW w:w="572" w:type="dxa"/>
            <w:shd w:val="clear" w:color="auto" w:fill="F2F2F2" w:themeFill="background1" w:themeFillShade="F2"/>
            <w:vAlign w:val="center"/>
          </w:tcPr>
          <w:p w14:paraId="5AAE4F90" w14:textId="5A06B6E6"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39F8C73D" w14:textId="19FE1625" w:rsidR="002A146B" w:rsidRPr="00D515D6" w:rsidRDefault="002A146B" w:rsidP="002A146B">
            <w:pPr>
              <w:spacing w:after="0"/>
              <w:rPr>
                <w:rFonts w:cstheme="minorHAnsi"/>
                <w:b/>
                <w:bCs/>
                <w:sz w:val="24"/>
                <w:szCs w:val="24"/>
              </w:rPr>
            </w:pPr>
            <w:r w:rsidRPr="00D515D6">
              <w:rPr>
                <w:rFonts w:cstheme="minorHAnsi"/>
                <w:b/>
                <w:bCs/>
                <w:sz w:val="24"/>
                <w:szCs w:val="24"/>
              </w:rPr>
              <w:t>ESP for Islamic Studies:</w:t>
            </w:r>
          </w:p>
          <w:p w14:paraId="5F817399" w14:textId="77777777" w:rsidR="002A146B" w:rsidRPr="00D515D6" w:rsidRDefault="002A146B" w:rsidP="002A146B">
            <w:pPr>
              <w:pStyle w:val="ListParagraph"/>
              <w:numPr>
                <w:ilvl w:val="0"/>
                <w:numId w:val="10"/>
              </w:numPr>
              <w:spacing w:after="0"/>
              <w:rPr>
                <w:rFonts w:cstheme="minorHAnsi"/>
                <w:sz w:val="24"/>
                <w:szCs w:val="24"/>
              </w:rPr>
            </w:pPr>
            <w:r w:rsidRPr="00D515D6">
              <w:rPr>
                <w:rFonts w:cstheme="minorHAnsi"/>
                <w:sz w:val="24"/>
                <w:szCs w:val="24"/>
              </w:rPr>
              <w:t>Analyzing the Language Needs of Islamic Studies Students.</w:t>
            </w:r>
          </w:p>
          <w:p w14:paraId="6C2F21F9" w14:textId="043C9C49" w:rsidR="002A146B" w:rsidRPr="00D515D6" w:rsidRDefault="002A146B" w:rsidP="002A146B">
            <w:pPr>
              <w:pStyle w:val="ListParagraph"/>
              <w:numPr>
                <w:ilvl w:val="0"/>
                <w:numId w:val="10"/>
              </w:numPr>
              <w:spacing w:after="0"/>
              <w:jc w:val="lowKashida"/>
              <w:rPr>
                <w:rFonts w:cstheme="minorHAnsi"/>
                <w:b/>
                <w:bCs/>
                <w:sz w:val="24"/>
                <w:szCs w:val="24"/>
              </w:rPr>
            </w:pPr>
            <w:r w:rsidRPr="00D515D6">
              <w:rPr>
                <w:rFonts w:cstheme="minorHAnsi"/>
                <w:sz w:val="24"/>
                <w:szCs w:val="24"/>
              </w:rPr>
              <w:t>Crafting a Sample Lesson: Key Terminologies, Dialogues, and Contextual Understanding.</w:t>
            </w:r>
          </w:p>
        </w:tc>
        <w:tc>
          <w:tcPr>
            <w:tcW w:w="1789" w:type="dxa"/>
            <w:shd w:val="clear" w:color="auto" w:fill="F2F2F2" w:themeFill="background1" w:themeFillShade="F2"/>
            <w:vAlign w:val="center"/>
          </w:tcPr>
          <w:p w14:paraId="6737456A" w14:textId="34B31C6B" w:rsidR="002A146B" w:rsidRPr="009705FA" w:rsidRDefault="002A146B" w:rsidP="002A146B">
            <w:pPr>
              <w:spacing w:after="0"/>
              <w:jc w:val="lowKashida"/>
              <w:rPr>
                <w:rFonts w:cstheme="minorHAnsi"/>
                <w:b/>
                <w:bCs/>
                <w:sz w:val="24"/>
                <w:szCs w:val="24"/>
              </w:rPr>
            </w:pPr>
            <w:r>
              <w:rPr>
                <w:rFonts w:cstheme="minorHAnsi"/>
                <w:b/>
                <w:bCs/>
                <w:sz w:val="24"/>
                <w:szCs w:val="24"/>
              </w:rPr>
              <w:t>4.5</w:t>
            </w:r>
          </w:p>
        </w:tc>
      </w:tr>
      <w:tr w:rsidR="002A146B" w:rsidRPr="009705FA" w14:paraId="6A77A116" w14:textId="77777777" w:rsidTr="000E4E61">
        <w:trPr>
          <w:tblCellSpacing w:w="7" w:type="dxa"/>
          <w:jc w:val="center"/>
        </w:trPr>
        <w:tc>
          <w:tcPr>
            <w:tcW w:w="572" w:type="dxa"/>
            <w:shd w:val="clear" w:color="auto" w:fill="F2F2F2" w:themeFill="background1" w:themeFillShade="F2"/>
            <w:vAlign w:val="center"/>
          </w:tcPr>
          <w:p w14:paraId="25250E20" w14:textId="6588DC13"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453618D8" w14:textId="77DB0654" w:rsidR="002A146B" w:rsidRPr="00D515D6" w:rsidRDefault="002A146B" w:rsidP="002A146B">
            <w:pPr>
              <w:spacing w:after="0"/>
              <w:rPr>
                <w:rFonts w:cstheme="minorHAnsi"/>
                <w:b/>
                <w:bCs/>
                <w:sz w:val="24"/>
                <w:szCs w:val="24"/>
              </w:rPr>
            </w:pPr>
            <w:r w:rsidRPr="00D515D6">
              <w:rPr>
                <w:rFonts w:cstheme="minorHAnsi"/>
                <w:b/>
                <w:bCs/>
                <w:sz w:val="24"/>
                <w:szCs w:val="24"/>
              </w:rPr>
              <w:t>ESP for Business Administration:</w:t>
            </w:r>
          </w:p>
          <w:p w14:paraId="62935B03" w14:textId="77777777" w:rsidR="002A146B" w:rsidRPr="00D515D6" w:rsidRDefault="002A146B" w:rsidP="002A146B">
            <w:pPr>
              <w:pStyle w:val="ListParagraph"/>
              <w:numPr>
                <w:ilvl w:val="0"/>
                <w:numId w:val="11"/>
              </w:numPr>
              <w:spacing w:after="0"/>
              <w:rPr>
                <w:rFonts w:cstheme="minorHAnsi"/>
                <w:sz w:val="24"/>
                <w:szCs w:val="24"/>
              </w:rPr>
            </w:pPr>
            <w:r w:rsidRPr="00D515D6">
              <w:rPr>
                <w:rFonts w:cstheme="minorHAnsi"/>
                <w:sz w:val="24"/>
                <w:szCs w:val="24"/>
              </w:rPr>
              <w:t>Understanding the Lexical and Communicative Needs of Business Students.</w:t>
            </w:r>
          </w:p>
          <w:p w14:paraId="199BAB2B" w14:textId="4A177315" w:rsidR="002A146B" w:rsidRPr="00D515D6" w:rsidRDefault="002A146B" w:rsidP="002A146B">
            <w:pPr>
              <w:pStyle w:val="ListParagraph"/>
              <w:numPr>
                <w:ilvl w:val="0"/>
                <w:numId w:val="11"/>
              </w:numPr>
              <w:spacing w:after="0"/>
              <w:jc w:val="lowKashida"/>
              <w:rPr>
                <w:rFonts w:cstheme="minorHAnsi"/>
                <w:b/>
                <w:bCs/>
                <w:sz w:val="24"/>
                <w:szCs w:val="24"/>
              </w:rPr>
            </w:pPr>
            <w:r w:rsidRPr="00D515D6">
              <w:rPr>
                <w:rFonts w:cstheme="minorHAnsi"/>
                <w:sz w:val="24"/>
                <w:szCs w:val="24"/>
              </w:rPr>
              <w:t>Designing a Sample Lesson: Business Terminologies, Negotiation Skills, and Formal Communication.</w:t>
            </w:r>
          </w:p>
        </w:tc>
        <w:tc>
          <w:tcPr>
            <w:tcW w:w="1789" w:type="dxa"/>
            <w:shd w:val="clear" w:color="auto" w:fill="F2F2F2" w:themeFill="background1" w:themeFillShade="F2"/>
            <w:vAlign w:val="center"/>
          </w:tcPr>
          <w:p w14:paraId="04026209" w14:textId="56560C9C" w:rsidR="002A146B" w:rsidRPr="009705FA" w:rsidRDefault="002A146B" w:rsidP="002A146B">
            <w:pPr>
              <w:spacing w:after="0"/>
              <w:jc w:val="lowKashida"/>
              <w:rPr>
                <w:rFonts w:cstheme="minorHAnsi"/>
                <w:b/>
                <w:bCs/>
                <w:sz w:val="24"/>
                <w:szCs w:val="24"/>
              </w:rPr>
            </w:pPr>
            <w:r>
              <w:rPr>
                <w:rFonts w:cstheme="minorHAnsi"/>
                <w:b/>
                <w:bCs/>
                <w:sz w:val="24"/>
                <w:szCs w:val="24"/>
              </w:rPr>
              <w:t>4.5</w:t>
            </w:r>
          </w:p>
        </w:tc>
      </w:tr>
      <w:tr w:rsidR="002A146B" w:rsidRPr="009705FA" w14:paraId="39C96DD5" w14:textId="77777777" w:rsidTr="000E4E61">
        <w:trPr>
          <w:tblCellSpacing w:w="7" w:type="dxa"/>
          <w:jc w:val="center"/>
        </w:trPr>
        <w:tc>
          <w:tcPr>
            <w:tcW w:w="572" w:type="dxa"/>
            <w:shd w:val="clear" w:color="auto" w:fill="F2F2F2" w:themeFill="background1" w:themeFillShade="F2"/>
            <w:vAlign w:val="center"/>
          </w:tcPr>
          <w:p w14:paraId="122DFA38" w14:textId="2EFDE499"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4F2F683A" w14:textId="36F5BF9E" w:rsidR="002A146B" w:rsidRDefault="002A146B" w:rsidP="002A146B">
            <w:pPr>
              <w:spacing w:after="0"/>
              <w:rPr>
                <w:rFonts w:cstheme="minorHAnsi"/>
                <w:b/>
                <w:bCs/>
                <w:sz w:val="24"/>
                <w:szCs w:val="24"/>
              </w:rPr>
            </w:pPr>
            <w:r w:rsidRPr="00D515D6">
              <w:rPr>
                <w:rFonts w:cstheme="minorHAnsi"/>
                <w:b/>
                <w:bCs/>
                <w:sz w:val="24"/>
                <w:szCs w:val="24"/>
              </w:rPr>
              <w:t>ESP for Medicine:</w:t>
            </w:r>
          </w:p>
          <w:p w14:paraId="5A93A8D1" w14:textId="73639A9D" w:rsidR="002A146B" w:rsidRPr="00D515D6" w:rsidRDefault="002A146B" w:rsidP="002A146B">
            <w:pPr>
              <w:pStyle w:val="ListParagraph"/>
              <w:numPr>
                <w:ilvl w:val="0"/>
                <w:numId w:val="12"/>
              </w:numPr>
              <w:spacing w:after="0"/>
              <w:rPr>
                <w:rFonts w:cstheme="minorHAnsi"/>
                <w:b/>
                <w:bCs/>
                <w:sz w:val="24"/>
                <w:szCs w:val="24"/>
              </w:rPr>
            </w:pPr>
            <w:r w:rsidRPr="00D515D6">
              <w:rPr>
                <w:rFonts w:cstheme="minorHAnsi"/>
                <w:sz w:val="24"/>
                <w:szCs w:val="24"/>
              </w:rPr>
              <w:t>Unpacking the Language Challenges Faced by Medical Students.</w:t>
            </w:r>
          </w:p>
          <w:p w14:paraId="08E5047F" w14:textId="6DC050FC" w:rsidR="002A146B" w:rsidRPr="00D515D6" w:rsidRDefault="002A146B" w:rsidP="002A146B">
            <w:pPr>
              <w:pStyle w:val="ListParagraph"/>
              <w:numPr>
                <w:ilvl w:val="0"/>
                <w:numId w:val="12"/>
              </w:numPr>
              <w:spacing w:after="0"/>
              <w:jc w:val="lowKashida"/>
              <w:rPr>
                <w:rFonts w:cstheme="minorHAnsi"/>
                <w:b/>
                <w:bCs/>
                <w:sz w:val="24"/>
                <w:szCs w:val="24"/>
              </w:rPr>
            </w:pPr>
            <w:r w:rsidRPr="00D515D6">
              <w:rPr>
                <w:rFonts w:cstheme="minorHAnsi"/>
                <w:sz w:val="24"/>
                <w:szCs w:val="24"/>
              </w:rPr>
              <w:t>Structuring a Sample Lesson: Medical Terminologies, Patient Communication, and Case Study Discussions.</w:t>
            </w:r>
          </w:p>
        </w:tc>
        <w:tc>
          <w:tcPr>
            <w:tcW w:w="1789" w:type="dxa"/>
            <w:shd w:val="clear" w:color="auto" w:fill="F2F2F2" w:themeFill="background1" w:themeFillShade="F2"/>
            <w:vAlign w:val="center"/>
          </w:tcPr>
          <w:p w14:paraId="54EA40EC" w14:textId="3E2EB169" w:rsidR="002A146B" w:rsidRPr="009705FA" w:rsidRDefault="002A146B" w:rsidP="002A146B">
            <w:pPr>
              <w:spacing w:after="0"/>
              <w:jc w:val="lowKashida"/>
              <w:rPr>
                <w:rFonts w:cstheme="minorHAnsi"/>
                <w:b/>
                <w:bCs/>
                <w:sz w:val="24"/>
                <w:szCs w:val="24"/>
              </w:rPr>
            </w:pPr>
            <w:r>
              <w:rPr>
                <w:rFonts w:cstheme="minorHAnsi"/>
                <w:b/>
                <w:bCs/>
                <w:sz w:val="24"/>
                <w:szCs w:val="24"/>
              </w:rPr>
              <w:t>3</w:t>
            </w:r>
          </w:p>
        </w:tc>
      </w:tr>
      <w:tr w:rsidR="002A146B" w:rsidRPr="009705FA" w14:paraId="008877D6" w14:textId="77777777" w:rsidTr="000E4E61">
        <w:trPr>
          <w:tblCellSpacing w:w="7" w:type="dxa"/>
          <w:jc w:val="center"/>
        </w:trPr>
        <w:tc>
          <w:tcPr>
            <w:tcW w:w="572" w:type="dxa"/>
            <w:shd w:val="clear" w:color="auto" w:fill="F2F2F2" w:themeFill="background1" w:themeFillShade="F2"/>
            <w:vAlign w:val="center"/>
          </w:tcPr>
          <w:p w14:paraId="0320949D" w14:textId="35A09A75"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7C941A17" w14:textId="716AEC9D" w:rsidR="002A146B" w:rsidRPr="00D515D6" w:rsidRDefault="002A146B" w:rsidP="002A146B">
            <w:pPr>
              <w:spacing w:after="0"/>
              <w:rPr>
                <w:rFonts w:cstheme="minorHAnsi"/>
                <w:b/>
                <w:bCs/>
                <w:sz w:val="24"/>
                <w:szCs w:val="24"/>
              </w:rPr>
            </w:pPr>
            <w:r w:rsidRPr="00D515D6">
              <w:rPr>
                <w:rFonts w:cstheme="minorHAnsi"/>
                <w:b/>
                <w:bCs/>
                <w:sz w:val="24"/>
                <w:szCs w:val="24"/>
              </w:rPr>
              <w:t>ESP for Engineering:</w:t>
            </w:r>
          </w:p>
          <w:p w14:paraId="6ADEBD98" w14:textId="77777777" w:rsidR="002A146B" w:rsidRPr="00D515D6" w:rsidRDefault="002A146B" w:rsidP="002A146B">
            <w:pPr>
              <w:pStyle w:val="ListParagraph"/>
              <w:numPr>
                <w:ilvl w:val="0"/>
                <w:numId w:val="13"/>
              </w:numPr>
              <w:spacing w:after="0"/>
              <w:rPr>
                <w:rFonts w:cstheme="minorHAnsi"/>
                <w:sz w:val="24"/>
                <w:szCs w:val="24"/>
              </w:rPr>
            </w:pPr>
            <w:r w:rsidRPr="00D515D6">
              <w:rPr>
                <w:rFonts w:cstheme="minorHAnsi"/>
                <w:sz w:val="24"/>
                <w:szCs w:val="24"/>
              </w:rPr>
              <w:t>Identifying the Specific Language Needs of Engineering Students.</w:t>
            </w:r>
          </w:p>
          <w:p w14:paraId="13F20C27" w14:textId="7E1C6F72" w:rsidR="002A146B" w:rsidRPr="00D515D6" w:rsidRDefault="002A146B" w:rsidP="002A146B">
            <w:pPr>
              <w:pStyle w:val="ListParagraph"/>
              <w:numPr>
                <w:ilvl w:val="0"/>
                <w:numId w:val="13"/>
              </w:numPr>
              <w:spacing w:after="0"/>
              <w:jc w:val="lowKashida"/>
              <w:rPr>
                <w:rFonts w:cstheme="minorHAnsi"/>
                <w:b/>
                <w:bCs/>
                <w:sz w:val="24"/>
                <w:szCs w:val="24"/>
              </w:rPr>
            </w:pPr>
            <w:r w:rsidRPr="00D515D6">
              <w:rPr>
                <w:rFonts w:cstheme="minorHAnsi"/>
                <w:sz w:val="24"/>
                <w:szCs w:val="24"/>
              </w:rPr>
              <w:t>Framing a Sample Lesson: Technical Vocabulary, Project Descriptions, and Problem-Solving Discussions.</w:t>
            </w:r>
          </w:p>
        </w:tc>
        <w:tc>
          <w:tcPr>
            <w:tcW w:w="1789" w:type="dxa"/>
            <w:shd w:val="clear" w:color="auto" w:fill="F2F2F2" w:themeFill="background1" w:themeFillShade="F2"/>
            <w:vAlign w:val="center"/>
          </w:tcPr>
          <w:p w14:paraId="47C8E1BA" w14:textId="2058E2D6" w:rsidR="002A146B" w:rsidRPr="009705FA" w:rsidRDefault="002A146B" w:rsidP="002A146B">
            <w:pPr>
              <w:spacing w:after="0"/>
              <w:jc w:val="lowKashida"/>
              <w:rPr>
                <w:rFonts w:cstheme="minorHAnsi"/>
                <w:b/>
                <w:bCs/>
                <w:sz w:val="24"/>
                <w:szCs w:val="24"/>
              </w:rPr>
            </w:pPr>
            <w:r>
              <w:rPr>
                <w:rFonts w:cstheme="minorHAnsi"/>
                <w:b/>
                <w:bCs/>
                <w:sz w:val="24"/>
                <w:szCs w:val="24"/>
              </w:rPr>
              <w:t>3</w:t>
            </w:r>
          </w:p>
        </w:tc>
      </w:tr>
      <w:tr w:rsidR="002A146B" w:rsidRPr="009705FA" w14:paraId="5BA40EC1" w14:textId="77777777" w:rsidTr="000E4E61">
        <w:trPr>
          <w:tblCellSpacing w:w="7" w:type="dxa"/>
          <w:jc w:val="center"/>
        </w:trPr>
        <w:tc>
          <w:tcPr>
            <w:tcW w:w="572" w:type="dxa"/>
            <w:shd w:val="clear" w:color="auto" w:fill="F2F2F2" w:themeFill="background1" w:themeFillShade="F2"/>
            <w:vAlign w:val="center"/>
          </w:tcPr>
          <w:p w14:paraId="50AA7194" w14:textId="04406CDF"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themeFill="background1" w:themeFillShade="F2"/>
            <w:vAlign w:val="center"/>
          </w:tcPr>
          <w:p w14:paraId="4DBC3130" w14:textId="471D7687" w:rsidR="002A146B" w:rsidRPr="00D515D6" w:rsidRDefault="002A146B" w:rsidP="002A146B">
            <w:pPr>
              <w:spacing w:after="0"/>
              <w:rPr>
                <w:rFonts w:cstheme="minorHAnsi"/>
                <w:b/>
                <w:bCs/>
                <w:sz w:val="24"/>
                <w:szCs w:val="24"/>
              </w:rPr>
            </w:pPr>
            <w:r w:rsidRPr="00D515D6">
              <w:rPr>
                <w:rFonts w:cstheme="minorHAnsi"/>
                <w:b/>
                <w:bCs/>
                <w:sz w:val="24"/>
                <w:szCs w:val="24"/>
              </w:rPr>
              <w:t>Test Production and Implementation Principles:</w:t>
            </w:r>
          </w:p>
          <w:p w14:paraId="73B184CC" w14:textId="77777777" w:rsidR="002A146B" w:rsidRPr="00D515D6" w:rsidRDefault="002A146B" w:rsidP="002A146B">
            <w:pPr>
              <w:pStyle w:val="ListParagraph"/>
              <w:numPr>
                <w:ilvl w:val="0"/>
                <w:numId w:val="14"/>
              </w:numPr>
              <w:spacing w:after="0"/>
              <w:rPr>
                <w:rFonts w:cstheme="minorHAnsi"/>
                <w:sz w:val="24"/>
                <w:szCs w:val="24"/>
              </w:rPr>
            </w:pPr>
            <w:r w:rsidRPr="00D515D6">
              <w:rPr>
                <w:rFonts w:cstheme="minorHAnsi"/>
                <w:sz w:val="24"/>
                <w:szCs w:val="24"/>
              </w:rPr>
              <w:t>Designing ESP Tests: Considerations for Validity, Reliability, and Authenticity.</w:t>
            </w:r>
          </w:p>
          <w:p w14:paraId="35D4259D" w14:textId="7C407E4A" w:rsidR="002A146B" w:rsidRPr="00D515D6" w:rsidRDefault="002A146B" w:rsidP="002A146B">
            <w:pPr>
              <w:pStyle w:val="ListParagraph"/>
              <w:numPr>
                <w:ilvl w:val="0"/>
                <w:numId w:val="14"/>
              </w:numPr>
              <w:spacing w:after="0"/>
              <w:jc w:val="lowKashida"/>
              <w:rPr>
                <w:rFonts w:cstheme="minorHAnsi"/>
                <w:b/>
                <w:bCs/>
                <w:sz w:val="24"/>
                <w:szCs w:val="24"/>
              </w:rPr>
            </w:pPr>
            <w:r w:rsidRPr="00D515D6">
              <w:rPr>
                <w:rFonts w:cstheme="minorHAnsi"/>
                <w:sz w:val="24"/>
                <w:szCs w:val="24"/>
              </w:rPr>
              <w:t>Strategies for Implementing ESP Tests: Feedback Mechanisms and Grading.</w:t>
            </w:r>
          </w:p>
        </w:tc>
        <w:tc>
          <w:tcPr>
            <w:tcW w:w="1789" w:type="dxa"/>
            <w:shd w:val="clear" w:color="auto" w:fill="F2F2F2" w:themeFill="background1" w:themeFillShade="F2"/>
            <w:vAlign w:val="center"/>
          </w:tcPr>
          <w:p w14:paraId="26B3D2A0" w14:textId="0D02EF7B" w:rsidR="002A146B" w:rsidRPr="009705FA" w:rsidRDefault="002A146B" w:rsidP="002A146B">
            <w:pPr>
              <w:spacing w:after="0"/>
              <w:jc w:val="lowKashida"/>
              <w:rPr>
                <w:rFonts w:cstheme="minorHAnsi"/>
                <w:b/>
                <w:bCs/>
                <w:sz w:val="24"/>
                <w:szCs w:val="24"/>
              </w:rPr>
            </w:pPr>
            <w:r>
              <w:rPr>
                <w:rFonts w:cstheme="minorHAnsi"/>
                <w:b/>
                <w:bCs/>
                <w:sz w:val="24"/>
                <w:szCs w:val="24"/>
              </w:rPr>
              <w:t>3</w:t>
            </w:r>
          </w:p>
        </w:tc>
      </w:tr>
      <w:tr w:rsidR="002A146B" w:rsidRPr="009705FA" w14:paraId="0A70F864" w14:textId="77777777" w:rsidTr="000E4E61">
        <w:trPr>
          <w:tblCellSpacing w:w="7" w:type="dxa"/>
          <w:jc w:val="center"/>
        </w:trPr>
        <w:tc>
          <w:tcPr>
            <w:tcW w:w="572" w:type="dxa"/>
            <w:shd w:val="clear" w:color="auto" w:fill="F2F2F2" w:themeFill="background1" w:themeFillShade="F2"/>
            <w:vAlign w:val="center"/>
          </w:tcPr>
          <w:p w14:paraId="1A345E72" w14:textId="341DD2E8"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F2F2F2" w:themeFill="background1" w:themeFillShade="F2"/>
            <w:vAlign w:val="center"/>
          </w:tcPr>
          <w:p w14:paraId="5AB88FA5" w14:textId="025CEC4B" w:rsidR="002A146B" w:rsidRPr="00D515D6" w:rsidRDefault="002A146B" w:rsidP="002A146B">
            <w:pPr>
              <w:spacing w:after="0"/>
              <w:rPr>
                <w:rFonts w:cstheme="minorHAnsi"/>
                <w:b/>
                <w:bCs/>
                <w:sz w:val="24"/>
                <w:szCs w:val="24"/>
              </w:rPr>
            </w:pPr>
            <w:r w:rsidRPr="00D515D6">
              <w:rPr>
                <w:rFonts w:cstheme="minorHAnsi"/>
                <w:b/>
                <w:bCs/>
                <w:sz w:val="24"/>
                <w:szCs w:val="24"/>
              </w:rPr>
              <w:t>Crafting Sample Tests for ESP:</w:t>
            </w:r>
          </w:p>
          <w:p w14:paraId="756B898D" w14:textId="079E401A" w:rsidR="002A146B" w:rsidRPr="00D515D6" w:rsidRDefault="002A146B" w:rsidP="002A146B">
            <w:pPr>
              <w:pStyle w:val="ListParagraph"/>
              <w:numPr>
                <w:ilvl w:val="0"/>
                <w:numId w:val="15"/>
              </w:numPr>
              <w:spacing w:after="0"/>
              <w:rPr>
                <w:rFonts w:cstheme="minorHAnsi"/>
                <w:sz w:val="24"/>
                <w:szCs w:val="24"/>
              </w:rPr>
            </w:pPr>
            <w:r w:rsidRPr="00D515D6">
              <w:rPr>
                <w:rFonts w:cstheme="minorHAnsi"/>
                <w:sz w:val="24"/>
                <w:szCs w:val="24"/>
              </w:rPr>
              <w:t>Workshop Session: Designing Sample ESP Tests for Various Specializations.</w:t>
            </w:r>
          </w:p>
          <w:p w14:paraId="661808AA" w14:textId="3988D38B" w:rsidR="002A146B" w:rsidRPr="00D515D6" w:rsidRDefault="002A146B" w:rsidP="002A146B">
            <w:pPr>
              <w:pStyle w:val="ListParagraph"/>
              <w:numPr>
                <w:ilvl w:val="0"/>
                <w:numId w:val="15"/>
              </w:numPr>
              <w:spacing w:after="0"/>
              <w:jc w:val="lowKashida"/>
              <w:rPr>
                <w:rFonts w:cstheme="minorHAnsi"/>
                <w:b/>
                <w:bCs/>
                <w:sz w:val="24"/>
                <w:szCs w:val="24"/>
              </w:rPr>
            </w:pPr>
            <w:r w:rsidRPr="00D515D6">
              <w:rPr>
                <w:rFonts w:cstheme="minorHAnsi"/>
                <w:sz w:val="24"/>
                <w:szCs w:val="24"/>
              </w:rPr>
              <w:t>Peer Review and Feedback on Drafted ESP Tests.</w:t>
            </w:r>
          </w:p>
        </w:tc>
        <w:tc>
          <w:tcPr>
            <w:tcW w:w="1789" w:type="dxa"/>
            <w:shd w:val="clear" w:color="auto" w:fill="F2F2F2" w:themeFill="background1" w:themeFillShade="F2"/>
            <w:vAlign w:val="center"/>
          </w:tcPr>
          <w:p w14:paraId="43115183" w14:textId="44A9FCF4" w:rsidR="002A146B" w:rsidRPr="009705FA" w:rsidRDefault="002A146B" w:rsidP="002A146B">
            <w:pPr>
              <w:spacing w:after="0"/>
              <w:jc w:val="lowKashida"/>
              <w:rPr>
                <w:rFonts w:cstheme="minorHAnsi"/>
                <w:b/>
                <w:bCs/>
                <w:sz w:val="24"/>
                <w:szCs w:val="24"/>
              </w:rPr>
            </w:pPr>
            <w:r>
              <w:rPr>
                <w:rFonts w:cstheme="minorHAnsi"/>
                <w:b/>
                <w:bCs/>
                <w:sz w:val="24"/>
                <w:szCs w:val="24"/>
              </w:rPr>
              <w:t>3</w:t>
            </w:r>
          </w:p>
        </w:tc>
      </w:tr>
      <w:tr w:rsidR="002A146B" w:rsidRPr="009705FA" w14:paraId="55F8110D" w14:textId="77777777" w:rsidTr="000E4E61">
        <w:trPr>
          <w:tblCellSpacing w:w="7" w:type="dxa"/>
          <w:jc w:val="center"/>
        </w:trPr>
        <w:tc>
          <w:tcPr>
            <w:tcW w:w="572" w:type="dxa"/>
            <w:shd w:val="clear" w:color="auto" w:fill="F2F2F2" w:themeFill="background1" w:themeFillShade="F2"/>
            <w:vAlign w:val="center"/>
          </w:tcPr>
          <w:p w14:paraId="2C99841A" w14:textId="68480F9F" w:rsidR="002A146B" w:rsidRPr="009705FA" w:rsidRDefault="002A146B" w:rsidP="002A146B">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7215" w:type="dxa"/>
            <w:shd w:val="clear" w:color="auto" w:fill="F2F2F2" w:themeFill="background1" w:themeFillShade="F2"/>
            <w:vAlign w:val="center"/>
          </w:tcPr>
          <w:p w14:paraId="3407B552" w14:textId="77F5508E" w:rsidR="002A146B" w:rsidRPr="00D515D6" w:rsidRDefault="002A146B" w:rsidP="002A146B">
            <w:pPr>
              <w:spacing w:after="0"/>
              <w:rPr>
                <w:rFonts w:cstheme="minorHAnsi"/>
                <w:b/>
                <w:bCs/>
                <w:sz w:val="24"/>
                <w:szCs w:val="24"/>
              </w:rPr>
            </w:pPr>
            <w:r w:rsidRPr="00D515D6">
              <w:rPr>
                <w:rFonts w:cstheme="minorHAnsi"/>
                <w:b/>
                <w:bCs/>
                <w:sz w:val="24"/>
                <w:szCs w:val="24"/>
              </w:rPr>
              <w:t>Course Conclusion and Forward Path:</w:t>
            </w:r>
          </w:p>
          <w:p w14:paraId="26C3D2F2" w14:textId="77777777" w:rsidR="002A146B" w:rsidRPr="00D515D6" w:rsidRDefault="002A146B" w:rsidP="002A146B">
            <w:pPr>
              <w:pStyle w:val="ListParagraph"/>
              <w:numPr>
                <w:ilvl w:val="0"/>
                <w:numId w:val="16"/>
              </w:numPr>
              <w:spacing w:after="0"/>
              <w:rPr>
                <w:rFonts w:cstheme="minorHAnsi"/>
                <w:sz w:val="24"/>
                <w:szCs w:val="24"/>
              </w:rPr>
            </w:pPr>
            <w:r w:rsidRPr="00D515D6">
              <w:rPr>
                <w:rFonts w:cstheme="minorHAnsi"/>
                <w:sz w:val="24"/>
                <w:szCs w:val="24"/>
              </w:rPr>
              <w:t>Reflecting on the Journey: Key Takeaways and Achievements.</w:t>
            </w:r>
          </w:p>
          <w:p w14:paraId="186D95EA" w14:textId="418064AE" w:rsidR="002A146B" w:rsidRPr="00D515D6" w:rsidRDefault="002A146B" w:rsidP="002A146B">
            <w:pPr>
              <w:pStyle w:val="ListParagraph"/>
              <w:numPr>
                <w:ilvl w:val="0"/>
                <w:numId w:val="16"/>
              </w:numPr>
              <w:spacing w:after="0"/>
              <w:jc w:val="lowKashida"/>
              <w:rPr>
                <w:rFonts w:cstheme="minorHAnsi"/>
                <w:b/>
                <w:bCs/>
                <w:sz w:val="24"/>
                <w:szCs w:val="24"/>
              </w:rPr>
            </w:pPr>
            <w:r w:rsidRPr="00D515D6">
              <w:rPr>
                <w:rFonts w:cstheme="minorHAnsi"/>
                <w:sz w:val="24"/>
                <w:szCs w:val="24"/>
              </w:rPr>
              <w:t>Future Trends in ESP and Continuous Professional Development for ESP Educators.</w:t>
            </w:r>
          </w:p>
        </w:tc>
        <w:tc>
          <w:tcPr>
            <w:tcW w:w="1789" w:type="dxa"/>
            <w:shd w:val="clear" w:color="auto" w:fill="F2F2F2" w:themeFill="background1" w:themeFillShade="F2"/>
            <w:vAlign w:val="center"/>
          </w:tcPr>
          <w:p w14:paraId="3F1CFBE3" w14:textId="4859EA1E" w:rsidR="002A146B" w:rsidRPr="009705FA" w:rsidRDefault="002A146B" w:rsidP="002A146B">
            <w:pPr>
              <w:spacing w:after="0"/>
              <w:jc w:val="lowKashida"/>
              <w:rPr>
                <w:rFonts w:cstheme="minorHAnsi"/>
                <w:b/>
                <w:bCs/>
                <w:sz w:val="24"/>
                <w:szCs w:val="24"/>
              </w:rPr>
            </w:pPr>
            <w:r>
              <w:rPr>
                <w:rFonts w:cstheme="minorHAnsi"/>
                <w:b/>
                <w:bCs/>
                <w:sz w:val="24"/>
                <w:szCs w:val="24"/>
              </w:rPr>
              <w:t>3</w:t>
            </w:r>
          </w:p>
        </w:tc>
      </w:tr>
      <w:tr w:rsidR="002A146B"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2A146B" w:rsidRPr="009705FA" w:rsidRDefault="002A146B" w:rsidP="002A146B">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48D2A27D" w:rsidR="002A146B" w:rsidRPr="009705FA" w:rsidRDefault="002A146B" w:rsidP="002A146B">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2302D3DA" w14:textId="77777777" w:rsidR="00177107" w:rsidRDefault="00177107" w:rsidP="00177107">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7AA5875E" w14:textId="77777777" w:rsidR="00177107" w:rsidRPr="009705FA" w:rsidRDefault="00177107" w:rsidP="00177107">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lastRenderedPageBreak/>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143FA0"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143FA0" w:rsidRPr="009705FA" w:rsidRDefault="00143FA0">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161367C3" w:rsidR="00143FA0" w:rsidRPr="009705FA" w:rsidRDefault="00143FA0" w:rsidP="00143FA0">
            <w:pPr>
              <w:spacing w:after="0"/>
              <w:jc w:val="lowKashida"/>
              <w:rPr>
                <w:rFonts w:cstheme="minorHAnsi"/>
                <w:b/>
                <w:bCs/>
                <w:sz w:val="24"/>
                <w:szCs w:val="24"/>
              </w:rPr>
            </w:pPr>
            <w:r w:rsidRPr="00A1430D">
              <w:t>Projects, essays, term papers</w:t>
            </w:r>
          </w:p>
        </w:tc>
        <w:tc>
          <w:tcPr>
            <w:tcW w:w="1520" w:type="dxa"/>
            <w:shd w:val="clear" w:color="auto" w:fill="F2F2F2" w:themeFill="background1" w:themeFillShade="F2"/>
          </w:tcPr>
          <w:p w14:paraId="6A75612C" w14:textId="01806C86" w:rsidR="00143FA0" w:rsidRPr="009705FA" w:rsidRDefault="00143FA0" w:rsidP="00143FA0">
            <w:pPr>
              <w:spacing w:after="0"/>
              <w:jc w:val="lowKashida"/>
              <w:rPr>
                <w:rFonts w:cstheme="minorHAnsi"/>
                <w:b/>
                <w:bCs/>
                <w:sz w:val="24"/>
                <w:szCs w:val="24"/>
              </w:rPr>
            </w:pPr>
            <w:r w:rsidRPr="00A1430D">
              <w:t>3-9</w:t>
            </w:r>
          </w:p>
        </w:tc>
        <w:tc>
          <w:tcPr>
            <w:tcW w:w="2610" w:type="dxa"/>
            <w:shd w:val="clear" w:color="auto" w:fill="F2F2F2" w:themeFill="background1" w:themeFillShade="F2"/>
          </w:tcPr>
          <w:p w14:paraId="341DD137" w14:textId="36D00B80" w:rsidR="00143FA0" w:rsidRPr="009705FA" w:rsidRDefault="00143FA0" w:rsidP="00143FA0">
            <w:pPr>
              <w:spacing w:after="0"/>
              <w:jc w:val="lowKashida"/>
              <w:rPr>
                <w:rFonts w:cstheme="minorHAnsi"/>
                <w:b/>
                <w:bCs/>
                <w:sz w:val="24"/>
                <w:szCs w:val="24"/>
              </w:rPr>
            </w:pPr>
            <w:r w:rsidRPr="00A1430D">
              <w:t>10%</w:t>
            </w:r>
          </w:p>
        </w:tc>
      </w:tr>
      <w:tr w:rsidR="00143FA0"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143FA0" w:rsidRPr="009705FA" w:rsidRDefault="00143FA0">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6655F787" w:rsidR="00143FA0" w:rsidRPr="009705FA" w:rsidRDefault="00143FA0" w:rsidP="00143FA0">
            <w:pPr>
              <w:spacing w:after="0"/>
              <w:jc w:val="lowKashida"/>
              <w:rPr>
                <w:rFonts w:cstheme="minorHAnsi"/>
                <w:b/>
                <w:bCs/>
                <w:sz w:val="24"/>
                <w:szCs w:val="24"/>
              </w:rPr>
            </w:pPr>
            <w:r w:rsidRPr="00A1430D">
              <w:t>Presentations</w:t>
            </w:r>
          </w:p>
        </w:tc>
        <w:tc>
          <w:tcPr>
            <w:tcW w:w="1520" w:type="dxa"/>
            <w:shd w:val="clear" w:color="auto" w:fill="D9D9D9" w:themeFill="background1" w:themeFillShade="D9"/>
          </w:tcPr>
          <w:p w14:paraId="0C291468" w14:textId="0B05ED08" w:rsidR="00143FA0" w:rsidRPr="009705FA" w:rsidRDefault="00143FA0" w:rsidP="00143FA0">
            <w:pPr>
              <w:spacing w:after="0"/>
              <w:jc w:val="lowKashida"/>
              <w:rPr>
                <w:rFonts w:cstheme="minorHAnsi"/>
                <w:b/>
                <w:bCs/>
                <w:sz w:val="24"/>
                <w:szCs w:val="24"/>
              </w:rPr>
            </w:pPr>
            <w:r w:rsidRPr="00A1430D">
              <w:t>3-9</w:t>
            </w:r>
          </w:p>
        </w:tc>
        <w:tc>
          <w:tcPr>
            <w:tcW w:w="2610" w:type="dxa"/>
            <w:shd w:val="clear" w:color="auto" w:fill="D9D9D9" w:themeFill="background1" w:themeFillShade="D9"/>
          </w:tcPr>
          <w:p w14:paraId="1F009859" w14:textId="7D631076" w:rsidR="00143FA0" w:rsidRPr="009705FA" w:rsidRDefault="00143FA0" w:rsidP="00143FA0">
            <w:pPr>
              <w:spacing w:after="0"/>
              <w:jc w:val="lowKashida"/>
              <w:rPr>
                <w:rFonts w:cstheme="minorHAnsi"/>
                <w:b/>
                <w:bCs/>
                <w:sz w:val="24"/>
                <w:szCs w:val="24"/>
              </w:rPr>
            </w:pPr>
            <w:r w:rsidRPr="00A1430D">
              <w:t>10%</w:t>
            </w:r>
          </w:p>
        </w:tc>
      </w:tr>
      <w:tr w:rsidR="00143FA0"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143FA0" w:rsidRPr="009705FA" w:rsidRDefault="00143FA0">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5C7B86C9" w:rsidR="00143FA0" w:rsidRPr="009705FA" w:rsidRDefault="00143FA0" w:rsidP="00143FA0">
            <w:pPr>
              <w:spacing w:after="0"/>
              <w:jc w:val="lowKashida"/>
              <w:rPr>
                <w:rFonts w:cstheme="minorHAnsi"/>
                <w:b/>
                <w:bCs/>
                <w:sz w:val="24"/>
                <w:szCs w:val="24"/>
              </w:rPr>
            </w:pPr>
            <w:r w:rsidRPr="00A1430D">
              <w:t xml:space="preserve">Classroom participations, discussions </w:t>
            </w:r>
          </w:p>
        </w:tc>
        <w:tc>
          <w:tcPr>
            <w:tcW w:w="1520" w:type="dxa"/>
            <w:shd w:val="clear" w:color="auto" w:fill="F2F2F2" w:themeFill="background1" w:themeFillShade="F2"/>
          </w:tcPr>
          <w:p w14:paraId="76DC920F" w14:textId="09EEBA0B" w:rsidR="00143FA0" w:rsidRPr="009705FA" w:rsidRDefault="00143FA0" w:rsidP="00143FA0">
            <w:pPr>
              <w:spacing w:after="0"/>
              <w:jc w:val="lowKashida"/>
              <w:rPr>
                <w:rFonts w:cstheme="minorHAnsi"/>
                <w:b/>
                <w:bCs/>
                <w:sz w:val="24"/>
                <w:szCs w:val="24"/>
              </w:rPr>
            </w:pPr>
            <w:r w:rsidRPr="00A1430D">
              <w:t>3-10</w:t>
            </w:r>
          </w:p>
        </w:tc>
        <w:tc>
          <w:tcPr>
            <w:tcW w:w="2610" w:type="dxa"/>
            <w:shd w:val="clear" w:color="auto" w:fill="F2F2F2" w:themeFill="background1" w:themeFillShade="F2"/>
          </w:tcPr>
          <w:p w14:paraId="06DC4B27" w14:textId="2663F67D" w:rsidR="00143FA0" w:rsidRPr="009705FA" w:rsidRDefault="00143FA0" w:rsidP="00143FA0">
            <w:pPr>
              <w:spacing w:after="0"/>
              <w:jc w:val="lowKashida"/>
              <w:rPr>
                <w:rFonts w:cstheme="minorHAnsi"/>
                <w:b/>
                <w:bCs/>
                <w:sz w:val="24"/>
                <w:szCs w:val="24"/>
              </w:rPr>
            </w:pPr>
            <w:r w:rsidRPr="00A1430D">
              <w:t>10%</w:t>
            </w:r>
          </w:p>
        </w:tc>
      </w:tr>
      <w:tr w:rsidR="00143FA0" w:rsidRPr="009705FA" w14:paraId="10F62F8E" w14:textId="77777777" w:rsidTr="000E4E61">
        <w:trPr>
          <w:trHeight w:val="260"/>
          <w:tblCellSpacing w:w="7" w:type="dxa"/>
          <w:jc w:val="center"/>
        </w:trPr>
        <w:tc>
          <w:tcPr>
            <w:tcW w:w="645" w:type="dxa"/>
            <w:shd w:val="clear" w:color="auto" w:fill="D9D9D9" w:themeFill="background1" w:themeFillShade="D9"/>
            <w:vAlign w:val="center"/>
          </w:tcPr>
          <w:p w14:paraId="2F46D1AE" w14:textId="484C21B6" w:rsidR="00143FA0" w:rsidRPr="009705FA" w:rsidRDefault="00143FA0" w:rsidP="00143FA0">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w:t>
            </w:r>
          </w:p>
        </w:tc>
        <w:tc>
          <w:tcPr>
            <w:tcW w:w="4787" w:type="dxa"/>
            <w:shd w:val="clear" w:color="auto" w:fill="D9D9D9" w:themeFill="background1" w:themeFillShade="D9"/>
          </w:tcPr>
          <w:p w14:paraId="4AE6D1CF" w14:textId="63F3DF9E" w:rsidR="00143FA0" w:rsidRPr="009705FA" w:rsidRDefault="00143FA0" w:rsidP="00143FA0">
            <w:pPr>
              <w:spacing w:after="0"/>
              <w:jc w:val="lowKashida"/>
              <w:rPr>
                <w:rFonts w:cstheme="minorHAnsi"/>
                <w:b/>
                <w:bCs/>
                <w:sz w:val="24"/>
                <w:szCs w:val="24"/>
              </w:rPr>
            </w:pPr>
            <w:r w:rsidRPr="00A1430D">
              <w:t xml:space="preserve">Mid-term test </w:t>
            </w:r>
          </w:p>
        </w:tc>
        <w:tc>
          <w:tcPr>
            <w:tcW w:w="1520" w:type="dxa"/>
            <w:shd w:val="clear" w:color="auto" w:fill="D9D9D9" w:themeFill="background1" w:themeFillShade="D9"/>
          </w:tcPr>
          <w:p w14:paraId="140BC4A0" w14:textId="1DD691CF" w:rsidR="00143FA0" w:rsidRPr="009705FA" w:rsidRDefault="00143FA0" w:rsidP="00143FA0">
            <w:pPr>
              <w:spacing w:after="0"/>
              <w:jc w:val="lowKashida"/>
              <w:rPr>
                <w:rFonts w:cstheme="minorHAnsi"/>
                <w:b/>
                <w:bCs/>
                <w:sz w:val="24"/>
                <w:szCs w:val="24"/>
              </w:rPr>
            </w:pPr>
            <w:r w:rsidRPr="00A1430D">
              <w:t>7</w:t>
            </w:r>
          </w:p>
        </w:tc>
        <w:tc>
          <w:tcPr>
            <w:tcW w:w="2610" w:type="dxa"/>
            <w:shd w:val="clear" w:color="auto" w:fill="D9D9D9" w:themeFill="background1" w:themeFillShade="D9"/>
          </w:tcPr>
          <w:p w14:paraId="2282DA1C" w14:textId="4BA46AC5" w:rsidR="00143FA0" w:rsidRPr="009705FA" w:rsidRDefault="00143FA0" w:rsidP="00143FA0">
            <w:pPr>
              <w:spacing w:after="0"/>
              <w:jc w:val="lowKashida"/>
              <w:rPr>
                <w:rFonts w:cstheme="minorHAnsi"/>
                <w:b/>
                <w:bCs/>
                <w:sz w:val="24"/>
                <w:szCs w:val="24"/>
              </w:rPr>
            </w:pPr>
            <w:r w:rsidRPr="00A1430D">
              <w:t>20%</w:t>
            </w:r>
          </w:p>
        </w:tc>
      </w:tr>
      <w:tr w:rsidR="00143FA0" w:rsidRPr="009705FA" w14:paraId="14FBA01F" w14:textId="77777777" w:rsidTr="000E4E61">
        <w:trPr>
          <w:trHeight w:val="260"/>
          <w:tblCellSpacing w:w="7" w:type="dxa"/>
          <w:jc w:val="center"/>
        </w:trPr>
        <w:tc>
          <w:tcPr>
            <w:tcW w:w="645" w:type="dxa"/>
            <w:shd w:val="clear" w:color="auto" w:fill="D9D9D9" w:themeFill="background1" w:themeFillShade="D9"/>
            <w:vAlign w:val="center"/>
          </w:tcPr>
          <w:p w14:paraId="23D6EAED" w14:textId="21D500BB" w:rsidR="00143FA0" w:rsidRDefault="00143FA0" w:rsidP="00143FA0">
            <w:pPr>
              <w:spacing w:after="0"/>
              <w:ind w:right="193"/>
              <w:jc w:val="center"/>
              <w:rPr>
                <w:rFonts w:cstheme="minorHAnsi"/>
                <w:b/>
                <w:bCs/>
                <w:color w:val="525252" w:themeColor="accent3" w:themeShade="80"/>
                <w:sz w:val="24"/>
                <w:szCs w:val="24"/>
                <w:lang w:bidi="ar-EG"/>
              </w:rPr>
            </w:pPr>
            <w:r>
              <w:rPr>
                <w:rFonts w:cstheme="minorHAnsi"/>
                <w:b/>
                <w:bCs/>
                <w:color w:val="525252" w:themeColor="accent3" w:themeShade="80"/>
                <w:sz w:val="24"/>
                <w:szCs w:val="24"/>
                <w:lang w:bidi="ar-EG"/>
              </w:rPr>
              <w:t>5.</w:t>
            </w:r>
          </w:p>
        </w:tc>
        <w:tc>
          <w:tcPr>
            <w:tcW w:w="4787" w:type="dxa"/>
            <w:shd w:val="clear" w:color="auto" w:fill="D9D9D9" w:themeFill="background1" w:themeFillShade="D9"/>
          </w:tcPr>
          <w:p w14:paraId="06FF55E6" w14:textId="7DA0E6B9" w:rsidR="00143FA0" w:rsidRPr="009705FA" w:rsidRDefault="00143FA0" w:rsidP="00143FA0">
            <w:pPr>
              <w:spacing w:after="0"/>
              <w:jc w:val="lowKashida"/>
              <w:rPr>
                <w:rFonts w:cstheme="minorHAnsi"/>
                <w:b/>
                <w:bCs/>
                <w:sz w:val="24"/>
                <w:szCs w:val="24"/>
              </w:rPr>
            </w:pPr>
            <w:r w:rsidRPr="00A1430D">
              <w:t>Final Exam</w:t>
            </w:r>
          </w:p>
        </w:tc>
        <w:tc>
          <w:tcPr>
            <w:tcW w:w="1520" w:type="dxa"/>
            <w:shd w:val="clear" w:color="auto" w:fill="D9D9D9" w:themeFill="background1" w:themeFillShade="D9"/>
          </w:tcPr>
          <w:p w14:paraId="0C8F1D31" w14:textId="20C03B46" w:rsidR="00143FA0" w:rsidRPr="009705FA" w:rsidRDefault="00143FA0" w:rsidP="00143FA0">
            <w:pPr>
              <w:spacing w:after="0"/>
              <w:jc w:val="lowKashida"/>
              <w:rPr>
                <w:rFonts w:cstheme="minorHAnsi"/>
                <w:b/>
                <w:bCs/>
                <w:sz w:val="24"/>
                <w:szCs w:val="24"/>
              </w:rPr>
            </w:pPr>
            <w:r w:rsidRPr="00A1430D">
              <w:t>11</w:t>
            </w:r>
            <w:r>
              <w:t>-13</w:t>
            </w:r>
          </w:p>
        </w:tc>
        <w:tc>
          <w:tcPr>
            <w:tcW w:w="2610" w:type="dxa"/>
            <w:shd w:val="clear" w:color="auto" w:fill="D9D9D9" w:themeFill="background1" w:themeFillShade="D9"/>
          </w:tcPr>
          <w:p w14:paraId="695FA2F6" w14:textId="09AEADD9" w:rsidR="00143FA0" w:rsidRPr="009705FA" w:rsidRDefault="00143FA0" w:rsidP="00143FA0">
            <w:pPr>
              <w:spacing w:after="0"/>
              <w:jc w:val="lowKashida"/>
              <w:rPr>
                <w:rFonts w:cstheme="minorHAnsi"/>
                <w:b/>
                <w:bCs/>
                <w:sz w:val="24"/>
                <w:szCs w:val="24"/>
              </w:rPr>
            </w:pPr>
            <w:r w:rsidRPr="00A1430D">
              <w:t>50%</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0C454419" w14:textId="77777777" w:rsidR="00C44AA1" w:rsidRPr="00C44AA1" w:rsidRDefault="00C44AA1" w:rsidP="00C44AA1">
            <w:pPr>
              <w:spacing w:line="276" w:lineRule="auto"/>
              <w:rPr>
                <w:rFonts w:cstheme="minorHAnsi"/>
                <w:sz w:val="24"/>
                <w:szCs w:val="24"/>
              </w:rPr>
            </w:pPr>
            <w:r w:rsidRPr="00C44AA1">
              <w:rPr>
                <w:rFonts w:cstheme="minorHAnsi"/>
                <w:sz w:val="24"/>
                <w:szCs w:val="24"/>
              </w:rPr>
              <w:t>Anthony, L. (2018). </w:t>
            </w:r>
            <w:r w:rsidRPr="00C44AA1">
              <w:rPr>
                <w:rFonts w:cstheme="minorHAnsi"/>
                <w:i/>
                <w:iCs/>
                <w:sz w:val="24"/>
                <w:szCs w:val="24"/>
              </w:rPr>
              <w:t>Introducing English for specific purposes</w:t>
            </w:r>
            <w:r w:rsidRPr="00C44AA1">
              <w:rPr>
                <w:rFonts w:cstheme="minorHAnsi"/>
                <w:sz w:val="24"/>
                <w:szCs w:val="24"/>
              </w:rPr>
              <w:t>. Routledge.</w:t>
            </w:r>
          </w:p>
          <w:p w14:paraId="58521BFE" w14:textId="77777777" w:rsidR="00C44AA1" w:rsidRPr="00C44AA1" w:rsidRDefault="00C44AA1" w:rsidP="00C44AA1">
            <w:pPr>
              <w:spacing w:line="276" w:lineRule="auto"/>
              <w:rPr>
                <w:rFonts w:cstheme="minorHAnsi"/>
                <w:sz w:val="24"/>
                <w:szCs w:val="24"/>
              </w:rPr>
            </w:pPr>
          </w:p>
          <w:p w14:paraId="6108BFDB" w14:textId="77777777" w:rsidR="00C44AA1" w:rsidRPr="00C44AA1" w:rsidRDefault="00C44AA1" w:rsidP="00C44AA1">
            <w:pPr>
              <w:spacing w:line="276" w:lineRule="auto"/>
              <w:rPr>
                <w:rFonts w:cstheme="minorHAnsi"/>
                <w:sz w:val="24"/>
                <w:szCs w:val="24"/>
              </w:rPr>
            </w:pPr>
            <w:proofErr w:type="spellStart"/>
            <w:r w:rsidRPr="00C44AA1">
              <w:rPr>
                <w:rFonts w:cstheme="minorHAnsi"/>
                <w:sz w:val="24"/>
                <w:szCs w:val="24"/>
              </w:rPr>
              <w:t>Basturkmen</w:t>
            </w:r>
            <w:proofErr w:type="spellEnd"/>
            <w:r w:rsidRPr="00C44AA1">
              <w:rPr>
                <w:rFonts w:cstheme="minorHAnsi"/>
                <w:sz w:val="24"/>
                <w:szCs w:val="24"/>
              </w:rPr>
              <w:t>, H. (2010). </w:t>
            </w:r>
            <w:r w:rsidRPr="00C44AA1">
              <w:rPr>
                <w:rFonts w:cstheme="minorHAnsi"/>
                <w:i/>
                <w:iCs/>
                <w:sz w:val="24"/>
                <w:szCs w:val="24"/>
              </w:rPr>
              <w:t>Developing courses in English for specific purposes</w:t>
            </w:r>
            <w:r w:rsidRPr="00C44AA1">
              <w:rPr>
                <w:rFonts w:cstheme="minorHAnsi"/>
                <w:sz w:val="24"/>
                <w:szCs w:val="24"/>
              </w:rPr>
              <w:t>. Springer.</w:t>
            </w:r>
          </w:p>
          <w:p w14:paraId="27B51392" w14:textId="77777777" w:rsidR="00C44AA1" w:rsidRPr="00C44AA1" w:rsidRDefault="00C44AA1" w:rsidP="00C44AA1">
            <w:pPr>
              <w:spacing w:line="276" w:lineRule="auto"/>
              <w:rPr>
                <w:rFonts w:cstheme="minorHAnsi"/>
                <w:sz w:val="24"/>
                <w:szCs w:val="24"/>
              </w:rPr>
            </w:pPr>
          </w:p>
          <w:p w14:paraId="68BC87CD" w14:textId="77777777" w:rsidR="00C44AA1" w:rsidRPr="00C44AA1" w:rsidRDefault="00C44AA1" w:rsidP="00C44AA1">
            <w:pPr>
              <w:spacing w:line="276" w:lineRule="auto"/>
              <w:rPr>
                <w:rFonts w:cstheme="minorHAnsi"/>
                <w:sz w:val="24"/>
                <w:szCs w:val="24"/>
              </w:rPr>
            </w:pPr>
            <w:r w:rsidRPr="00C44AA1">
              <w:rPr>
                <w:rFonts w:cstheme="minorHAnsi"/>
                <w:sz w:val="24"/>
                <w:szCs w:val="24"/>
              </w:rPr>
              <w:t>Woodrow, L. (2017). </w:t>
            </w:r>
            <w:r w:rsidRPr="00C44AA1">
              <w:rPr>
                <w:rFonts w:cstheme="minorHAnsi"/>
                <w:i/>
                <w:iCs/>
                <w:sz w:val="24"/>
                <w:szCs w:val="24"/>
              </w:rPr>
              <w:t>Introducing course design in English for specific purposes</w:t>
            </w:r>
            <w:r w:rsidRPr="00C44AA1">
              <w:rPr>
                <w:rFonts w:cstheme="minorHAnsi"/>
                <w:sz w:val="24"/>
                <w:szCs w:val="24"/>
              </w:rPr>
              <w:t xml:space="preserve">. Routledge. </w:t>
            </w:r>
          </w:p>
          <w:p w14:paraId="23B2B36B" w14:textId="77777777" w:rsidR="00C44AA1" w:rsidRPr="00C44AA1" w:rsidRDefault="00C44AA1" w:rsidP="00C44AA1">
            <w:pPr>
              <w:spacing w:line="276" w:lineRule="auto"/>
              <w:rPr>
                <w:rFonts w:cstheme="minorHAnsi"/>
                <w:sz w:val="24"/>
                <w:szCs w:val="24"/>
              </w:rPr>
            </w:pPr>
          </w:p>
          <w:p w14:paraId="1999D196" w14:textId="77777777" w:rsidR="00C44AA1" w:rsidRDefault="00C44AA1" w:rsidP="00C44AA1">
            <w:pPr>
              <w:spacing w:line="276" w:lineRule="auto"/>
              <w:rPr>
                <w:rFonts w:cstheme="minorHAnsi"/>
                <w:sz w:val="24"/>
                <w:szCs w:val="24"/>
              </w:rPr>
            </w:pPr>
            <w:proofErr w:type="spellStart"/>
            <w:r w:rsidRPr="00C44AA1">
              <w:rPr>
                <w:rFonts w:cstheme="minorHAnsi"/>
                <w:sz w:val="24"/>
                <w:szCs w:val="24"/>
              </w:rPr>
              <w:t>Paltridge</w:t>
            </w:r>
            <w:proofErr w:type="spellEnd"/>
            <w:r w:rsidRPr="00C44AA1">
              <w:rPr>
                <w:rFonts w:cstheme="minorHAnsi"/>
                <w:sz w:val="24"/>
                <w:szCs w:val="24"/>
              </w:rPr>
              <w:t>, B., &amp; Starfield, S. (2014). </w:t>
            </w:r>
            <w:r w:rsidRPr="00C44AA1">
              <w:rPr>
                <w:rFonts w:cstheme="minorHAnsi"/>
                <w:i/>
                <w:iCs/>
                <w:sz w:val="24"/>
                <w:szCs w:val="24"/>
              </w:rPr>
              <w:t>The handbook of English for specific purposes</w:t>
            </w:r>
            <w:r w:rsidRPr="00C44AA1">
              <w:rPr>
                <w:rFonts w:cstheme="minorHAnsi"/>
                <w:sz w:val="24"/>
                <w:szCs w:val="24"/>
              </w:rPr>
              <w:t>. John Wiley &amp; Sons.</w:t>
            </w:r>
          </w:p>
          <w:p w14:paraId="1F1BE985" w14:textId="77777777" w:rsidR="00C44AA1" w:rsidRPr="00C44AA1" w:rsidRDefault="00C44AA1" w:rsidP="00C44AA1">
            <w:pPr>
              <w:spacing w:line="276" w:lineRule="auto"/>
              <w:rPr>
                <w:rFonts w:cstheme="minorHAnsi"/>
                <w:sz w:val="24"/>
                <w:szCs w:val="24"/>
              </w:rPr>
            </w:pPr>
          </w:p>
          <w:p w14:paraId="38D2BACD" w14:textId="78F48C0D" w:rsidR="00D8287E" w:rsidRPr="00C44AA1" w:rsidRDefault="00C44AA1" w:rsidP="00C44AA1">
            <w:pPr>
              <w:spacing w:line="276" w:lineRule="auto"/>
              <w:rPr>
                <w:rFonts w:cstheme="minorHAnsi"/>
                <w:sz w:val="24"/>
                <w:szCs w:val="24"/>
              </w:rPr>
            </w:pPr>
            <w:r w:rsidRPr="00C44AA1">
              <w:rPr>
                <w:rFonts w:cstheme="minorHAnsi"/>
                <w:sz w:val="24"/>
                <w:szCs w:val="24"/>
              </w:rPr>
              <w:t>Tarnopolsky, O. (2012). </w:t>
            </w:r>
            <w:r w:rsidRPr="00C44AA1">
              <w:rPr>
                <w:rFonts w:cstheme="minorHAnsi"/>
                <w:i/>
                <w:iCs/>
                <w:sz w:val="24"/>
                <w:szCs w:val="24"/>
              </w:rPr>
              <w:t>Constructivist blended learning approach to teaching English for specific purposes</w:t>
            </w:r>
            <w:r w:rsidRPr="00C44AA1">
              <w:rPr>
                <w:rFonts w:cstheme="minorHAnsi"/>
                <w:sz w:val="24"/>
                <w:szCs w:val="24"/>
              </w:rPr>
              <w:t xml:space="preserve">. Walter de Gruyter.  </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6D50F4"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14:paraId="70BF127C" w14:textId="77777777" w:rsidR="00C44AA1" w:rsidRPr="00C44AA1" w:rsidRDefault="00C44AA1" w:rsidP="00C44AA1">
            <w:pPr>
              <w:spacing w:line="276" w:lineRule="auto"/>
              <w:rPr>
                <w:rFonts w:cstheme="minorHAnsi"/>
                <w:sz w:val="24"/>
                <w:szCs w:val="24"/>
              </w:rPr>
            </w:pPr>
            <w:r w:rsidRPr="00C44AA1">
              <w:rPr>
                <w:rFonts w:cstheme="minorHAnsi"/>
                <w:sz w:val="24"/>
                <w:szCs w:val="24"/>
              </w:rPr>
              <w:t>Belcher, D. D. (2004). 8. Trends in teaching English for specific purposes. </w:t>
            </w:r>
            <w:r w:rsidRPr="00C44AA1">
              <w:rPr>
                <w:rFonts w:cstheme="minorHAnsi"/>
                <w:i/>
                <w:iCs/>
                <w:sz w:val="24"/>
                <w:szCs w:val="24"/>
              </w:rPr>
              <w:t>Annual review of applied linguistics</w:t>
            </w:r>
            <w:r w:rsidRPr="00C44AA1">
              <w:rPr>
                <w:rFonts w:cstheme="minorHAnsi"/>
                <w:sz w:val="24"/>
                <w:szCs w:val="24"/>
              </w:rPr>
              <w:t>, </w:t>
            </w:r>
            <w:r w:rsidRPr="00C44AA1">
              <w:rPr>
                <w:rFonts w:cstheme="minorHAnsi"/>
                <w:i/>
                <w:iCs/>
                <w:sz w:val="24"/>
                <w:szCs w:val="24"/>
              </w:rPr>
              <w:t>24</w:t>
            </w:r>
            <w:r w:rsidRPr="00C44AA1">
              <w:rPr>
                <w:rFonts w:cstheme="minorHAnsi"/>
                <w:sz w:val="24"/>
                <w:szCs w:val="24"/>
              </w:rPr>
              <w:t>, 165-186.</w:t>
            </w:r>
          </w:p>
          <w:p w14:paraId="6D351EA6" w14:textId="77777777" w:rsidR="00C44AA1" w:rsidRPr="00C44AA1" w:rsidRDefault="00C44AA1" w:rsidP="00C44AA1">
            <w:pPr>
              <w:spacing w:line="276" w:lineRule="auto"/>
              <w:rPr>
                <w:rFonts w:cstheme="minorHAnsi"/>
                <w:sz w:val="24"/>
                <w:szCs w:val="24"/>
              </w:rPr>
            </w:pPr>
          </w:p>
          <w:p w14:paraId="29E5AD08" w14:textId="77777777" w:rsidR="00C44AA1" w:rsidRPr="00C44AA1" w:rsidRDefault="00C44AA1" w:rsidP="00C44AA1">
            <w:pPr>
              <w:spacing w:line="276" w:lineRule="auto"/>
              <w:rPr>
                <w:rFonts w:cstheme="minorHAnsi"/>
                <w:sz w:val="24"/>
                <w:szCs w:val="24"/>
              </w:rPr>
            </w:pPr>
            <w:r w:rsidRPr="00C44AA1">
              <w:rPr>
                <w:rFonts w:cstheme="minorHAnsi"/>
                <w:sz w:val="24"/>
                <w:szCs w:val="24"/>
              </w:rPr>
              <w:t>Fiorito, L. (2005). Teaching English for specific purposes (ESP). </w:t>
            </w:r>
            <w:proofErr w:type="spellStart"/>
            <w:r w:rsidRPr="00C44AA1">
              <w:rPr>
                <w:rFonts w:cstheme="minorHAnsi"/>
                <w:i/>
                <w:iCs/>
                <w:sz w:val="24"/>
                <w:szCs w:val="24"/>
              </w:rPr>
              <w:t>UsingEnglish</w:t>
            </w:r>
            <w:proofErr w:type="spellEnd"/>
            <w:r w:rsidRPr="00C44AA1">
              <w:rPr>
                <w:rFonts w:cstheme="minorHAnsi"/>
                <w:i/>
                <w:iCs/>
                <w:sz w:val="24"/>
                <w:szCs w:val="24"/>
              </w:rPr>
              <w:t>. Com</w:t>
            </w:r>
            <w:r w:rsidRPr="00C44AA1">
              <w:rPr>
                <w:rFonts w:cstheme="minorHAnsi"/>
                <w:sz w:val="24"/>
                <w:szCs w:val="24"/>
              </w:rPr>
              <w:t xml:space="preserve">.  </w:t>
            </w:r>
          </w:p>
          <w:p w14:paraId="6B2BE6F1" w14:textId="77777777" w:rsidR="00C44AA1" w:rsidRPr="00C44AA1" w:rsidRDefault="00C44AA1" w:rsidP="00C44AA1">
            <w:pPr>
              <w:spacing w:line="276" w:lineRule="auto"/>
              <w:rPr>
                <w:rFonts w:cstheme="minorHAnsi"/>
                <w:sz w:val="24"/>
                <w:szCs w:val="24"/>
              </w:rPr>
            </w:pPr>
          </w:p>
          <w:p w14:paraId="03DDFA7F" w14:textId="585385EE" w:rsidR="006D50F4" w:rsidRPr="00C44AA1" w:rsidRDefault="00C44AA1" w:rsidP="00C44AA1">
            <w:pPr>
              <w:spacing w:line="276" w:lineRule="auto"/>
              <w:rPr>
                <w:rFonts w:cstheme="minorHAnsi"/>
                <w:sz w:val="24"/>
                <w:szCs w:val="24"/>
              </w:rPr>
            </w:pPr>
            <w:r w:rsidRPr="00C44AA1">
              <w:rPr>
                <w:rFonts w:cstheme="minorHAnsi"/>
                <w:sz w:val="24"/>
                <w:szCs w:val="24"/>
              </w:rPr>
              <w:t>Belcher, D. D. (2006). English for specific purposes: Teaching to perceived needs and imagined futures in worlds of work, study, and everyday life. </w:t>
            </w:r>
            <w:r w:rsidRPr="00C44AA1">
              <w:rPr>
                <w:rFonts w:cstheme="minorHAnsi"/>
                <w:i/>
                <w:iCs/>
                <w:sz w:val="24"/>
                <w:szCs w:val="24"/>
              </w:rPr>
              <w:t>TESOL quarterly</w:t>
            </w:r>
            <w:r w:rsidRPr="00C44AA1">
              <w:rPr>
                <w:rFonts w:cstheme="minorHAnsi"/>
                <w:sz w:val="24"/>
                <w:szCs w:val="24"/>
              </w:rPr>
              <w:t>, </w:t>
            </w:r>
            <w:r w:rsidRPr="00C44AA1">
              <w:rPr>
                <w:rFonts w:cstheme="minorHAnsi"/>
                <w:i/>
                <w:iCs/>
                <w:sz w:val="24"/>
                <w:szCs w:val="24"/>
              </w:rPr>
              <w:t>40</w:t>
            </w:r>
            <w:r w:rsidRPr="00C44AA1">
              <w:rPr>
                <w:rFonts w:cstheme="minorHAnsi"/>
                <w:sz w:val="24"/>
                <w:szCs w:val="24"/>
              </w:rPr>
              <w:t xml:space="preserve">(1), 133-156. </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75256553" w14:textId="77777777" w:rsidR="00E21C17" w:rsidRPr="00E21C17" w:rsidRDefault="00E21C17">
            <w:pPr>
              <w:numPr>
                <w:ilvl w:val="0"/>
                <w:numId w:val="18"/>
              </w:numPr>
              <w:tabs>
                <w:tab w:val="num" w:pos="720"/>
              </w:tabs>
              <w:ind w:right="43"/>
            </w:pPr>
            <w:r w:rsidRPr="00E21C17">
              <w:rPr>
                <w:b/>
                <w:bCs/>
              </w:rPr>
              <w:t>English for Specific Purposes Journal</w:t>
            </w:r>
          </w:p>
          <w:p w14:paraId="36AD0C6A" w14:textId="77777777" w:rsidR="00E21C17" w:rsidRPr="00E21C17" w:rsidRDefault="00E21C17">
            <w:pPr>
              <w:numPr>
                <w:ilvl w:val="1"/>
                <w:numId w:val="18"/>
              </w:numPr>
              <w:tabs>
                <w:tab w:val="num" w:pos="1440"/>
              </w:tabs>
              <w:ind w:right="43"/>
            </w:pPr>
            <w:r w:rsidRPr="00E21C17">
              <w:t>A peer-reviewed journal by Elsevier that focuses on English for specific purposes, both in teaching and research.</w:t>
            </w:r>
          </w:p>
          <w:p w14:paraId="27C205EB" w14:textId="77777777" w:rsidR="00E21C17" w:rsidRPr="00E21C17" w:rsidRDefault="00000000">
            <w:pPr>
              <w:numPr>
                <w:ilvl w:val="1"/>
                <w:numId w:val="18"/>
              </w:numPr>
              <w:tabs>
                <w:tab w:val="num" w:pos="1440"/>
              </w:tabs>
              <w:ind w:right="43"/>
            </w:pPr>
            <w:hyperlink r:id="rId11" w:tgtFrame="_new" w:history="1">
              <w:r w:rsidR="00E21C17" w:rsidRPr="00E21C17">
                <w:rPr>
                  <w:rStyle w:val="Hyperlink"/>
                </w:rPr>
                <w:t>Website</w:t>
              </w:r>
            </w:hyperlink>
          </w:p>
          <w:p w14:paraId="5969BFD1" w14:textId="77777777" w:rsidR="00E21C17" w:rsidRPr="00E21C17" w:rsidRDefault="00E21C17">
            <w:pPr>
              <w:numPr>
                <w:ilvl w:val="0"/>
                <w:numId w:val="18"/>
              </w:numPr>
              <w:tabs>
                <w:tab w:val="num" w:pos="720"/>
              </w:tabs>
              <w:ind w:right="43"/>
            </w:pPr>
            <w:proofErr w:type="spellStart"/>
            <w:r w:rsidRPr="00E21C17">
              <w:rPr>
                <w:b/>
                <w:bCs/>
              </w:rPr>
              <w:t>OneStopEnglish</w:t>
            </w:r>
            <w:proofErr w:type="spellEnd"/>
            <w:r w:rsidRPr="00E21C17">
              <w:rPr>
                <w:b/>
                <w:bCs/>
              </w:rPr>
              <w:t xml:space="preserve"> ESP Section</w:t>
            </w:r>
          </w:p>
          <w:p w14:paraId="48F09EA6" w14:textId="77777777" w:rsidR="00E21C17" w:rsidRPr="00E21C17" w:rsidRDefault="00E21C17">
            <w:pPr>
              <w:numPr>
                <w:ilvl w:val="1"/>
                <w:numId w:val="18"/>
              </w:numPr>
              <w:tabs>
                <w:tab w:val="num" w:pos="1440"/>
              </w:tabs>
              <w:ind w:right="43"/>
            </w:pPr>
            <w:r w:rsidRPr="00E21C17">
              <w:t>Offers a variety of teaching resources and lesson plans specifically aimed at English for specific purposes.</w:t>
            </w:r>
          </w:p>
          <w:p w14:paraId="52032B75" w14:textId="6C394279" w:rsidR="00E21C17" w:rsidRPr="00E21C17" w:rsidRDefault="00000000">
            <w:pPr>
              <w:numPr>
                <w:ilvl w:val="1"/>
                <w:numId w:val="18"/>
              </w:numPr>
              <w:tabs>
                <w:tab w:val="num" w:pos="1440"/>
              </w:tabs>
              <w:ind w:right="43"/>
            </w:pPr>
            <w:hyperlink r:id="rId12" w:history="1">
              <w:r w:rsidR="00E21C17" w:rsidRPr="00E21C17">
                <w:rPr>
                  <w:rStyle w:val="Hyperlink"/>
                </w:rPr>
                <w:t>Website</w:t>
              </w:r>
            </w:hyperlink>
          </w:p>
          <w:p w14:paraId="5EA70995" w14:textId="77777777" w:rsidR="00E21C17" w:rsidRPr="00E21C17" w:rsidRDefault="00E21C17">
            <w:pPr>
              <w:numPr>
                <w:ilvl w:val="0"/>
                <w:numId w:val="18"/>
              </w:numPr>
              <w:tabs>
                <w:tab w:val="num" w:pos="720"/>
              </w:tabs>
              <w:ind w:right="43"/>
            </w:pPr>
            <w:r w:rsidRPr="00E21C17">
              <w:rPr>
                <w:b/>
                <w:bCs/>
              </w:rPr>
              <w:t>ESL Drive – ESP Materials</w:t>
            </w:r>
          </w:p>
          <w:p w14:paraId="4927906A" w14:textId="77777777" w:rsidR="00E21C17" w:rsidRPr="00E21C17" w:rsidRDefault="00E21C17">
            <w:pPr>
              <w:numPr>
                <w:ilvl w:val="1"/>
                <w:numId w:val="18"/>
              </w:numPr>
              <w:tabs>
                <w:tab w:val="num" w:pos="1440"/>
              </w:tabs>
              <w:ind w:right="43"/>
            </w:pPr>
            <w:r w:rsidRPr="00E21C17">
              <w:t>Provides free materials, lesson plans, and teaching tips for English for specific purposes.</w:t>
            </w:r>
          </w:p>
          <w:p w14:paraId="07845F3D" w14:textId="1E2E1C03" w:rsidR="006D50F4" w:rsidRPr="00177107" w:rsidRDefault="00000000">
            <w:pPr>
              <w:numPr>
                <w:ilvl w:val="1"/>
                <w:numId w:val="18"/>
              </w:numPr>
              <w:tabs>
                <w:tab w:val="num" w:pos="1440"/>
              </w:tabs>
              <w:ind w:right="43"/>
            </w:pPr>
            <w:hyperlink r:id="rId13" w:anchor=".XXXshygzYdU" w:tgtFrame="_new" w:history="1">
              <w:r w:rsidR="00E21C17" w:rsidRPr="00E21C17">
                <w:rPr>
                  <w:rStyle w:val="Hyperlink"/>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46A52DA7" w14:textId="77777777" w:rsidR="00E21C17" w:rsidRPr="00E21C17" w:rsidRDefault="00E21C17">
            <w:pPr>
              <w:numPr>
                <w:ilvl w:val="0"/>
                <w:numId w:val="19"/>
              </w:numPr>
              <w:tabs>
                <w:tab w:val="num" w:pos="720"/>
              </w:tabs>
              <w:spacing w:line="276" w:lineRule="auto"/>
              <w:rPr>
                <w:rFonts w:cstheme="minorHAnsi"/>
              </w:rPr>
            </w:pPr>
            <w:r w:rsidRPr="00E21C17">
              <w:rPr>
                <w:rFonts w:cstheme="minorHAnsi"/>
                <w:b/>
                <w:bCs/>
              </w:rPr>
              <w:t>"English for Specific Purposes: A Learning-</w:t>
            </w:r>
            <w:proofErr w:type="spellStart"/>
            <w:r w:rsidRPr="00E21C17">
              <w:rPr>
                <w:rFonts w:cstheme="minorHAnsi"/>
                <w:b/>
                <w:bCs/>
              </w:rPr>
              <w:t>Centred</w:t>
            </w:r>
            <w:proofErr w:type="spellEnd"/>
            <w:r w:rsidRPr="00E21C17">
              <w:rPr>
                <w:rFonts w:cstheme="minorHAnsi"/>
                <w:b/>
                <w:bCs/>
              </w:rPr>
              <w:t xml:space="preserve"> Approach" by Tom Hutchinson and Alan Waters</w:t>
            </w:r>
          </w:p>
          <w:p w14:paraId="49D53C34" w14:textId="77777777" w:rsidR="00E21C17" w:rsidRPr="00E21C17" w:rsidRDefault="00E21C17">
            <w:pPr>
              <w:numPr>
                <w:ilvl w:val="1"/>
                <w:numId w:val="19"/>
              </w:numPr>
              <w:tabs>
                <w:tab w:val="num" w:pos="1440"/>
              </w:tabs>
              <w:spacing w:line="276" w:lineRule="auto"/>
              <w:rPr>
                <w:rFonts w:cstheme="minorHAnsi"/>
              </w:rPr>
            </w:pPr>
            <w:r w:rsidRPr="00E21C17">
              <w:rPr>
                <w:rFonts w:cstheme="minorHAnsi"/>
              </w:rPr>
              <w:t>A foundational textbook that outlines a learning-centered approach to teaching English for specific purposes.</w:t>
            </w:r>
          </w:p>
          <w:p w14:paraId="51263270" w14:textId="77777777" w:rsidR="00E21C17" w:rsidRPr="00E21C17" w:rsidRDefault="00E21C17">
            <w:pPr>
              <w:numPr>
                <w:ilvl w:val="0"/>
                <w:numId w:val="19"/>
              </w:numPr>
              <w:tabs>
                <w:tab w:val="num" w:pos="720"/>
              </w:tabs>
              <w:spacing w:line="276" w:lineRule="auto"/>
              <w:rPr>
                <w:rFonts w:cstheme="minorHAnsi"/>
              </w:rPr>
            </w:pPr>
            <w:r w:rsidRPr="00E21C17">
              <w:rPr>
                <w:rFonts w:cstheme="minorHAnsi"/>
                <w:b/>
                <w:bCs/>
              </w:rPr>
              <w:t xml:space="preserve">"Developing Courses in English for Specific Purposes" by Helen </w:t>
            </w:r>
            <w:proofErr w:type="spellStart"/>
            <w:r w:rsidRPr="00E21C17">
              <w:rPr>
                <w:rFonts w:cstheme="minorHAnsi"/>
                <w:b/>
                <w:bCs/>
              </w:rPr>
              <w:t>Basturkmen</w:t>
            </w:r>
            <w:proofErr w:type="spellEnd"/>
          </w:p>
          <w:p w14:paraId="55EC05C9" w14:textId="7D0A5439" w:rsidR="006D50F4" w:rsidRPr="00E21C17" w:rsidRDefault="00E21C17">
            <w:pPr>
              <w:numPr>
                <w:ilvl w:val="1"/>
                <w:numId w:val="19"/>
              </w:numPr>
              <w:tabs>
                <w:tab w:val="num" w:pos="1440"/>
              </w:tabs>
              <w:spacing w:line="276" w:lineRule="auto"/>
              <w:rPr>
                <w:rFonts w:cstheme="minorHAnsi"/>
              </w:rPr>
            </w:pPr>
            <w:r w:rsidRPr="00E21C17">
              <w:rPr>
                <w:rFonts w:cstheme="minorHAnsi"/>
              </w:rPr>
              <w:t>Provides an analytical framework for ESP course development with an emphasis on real-world applications.</w:t>
            </w: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1CBBBC89" w14:textId="77777777" w:rsidR="00E21C17" w:rsidRDefault="00E21C17" w:rsidP="00E21C17">
      <w:pPr>
        <w:autoSpaceDE w:val="0"/>
        <w:autoSpaceDN w:val="0"/>
        <w:bidi/>
        <w:adjustRightInd w:val="0"/>
        <w:spacing w:after="170" w:line="288" w:lineRule="auto"/>
        <w:textAlignment w:val="center"/>
        <w:rPr>
          <w:rFonts w:cstheme="minorHAnsi"/>
          <w:sz w:val="24"/>
          <w:szCs w:val="24"/>
        </w:rPr>
      </w:pPr>
    </w:p>
    <w:p w14:paraId="54D7CE22" w14:textId="77777777" w:rsidR="00E21C17" w:rsidRDefault="00E21C17" w:rsidP="00E21C17">
      <w:pPr>
        <w:autoSpaceDE w:val="0"/>
        <w:autoSpaceDN w:val="0"/>
        <w:bidi/>
        <w:adjustRightInd w:val="0"/>
        <w:spacing w:after="170" w:line="288" w:lineRule="auto"/>
        <w:textAlignment w:val="center"/>
        <w:rPr>
          <w:rFonts w:cstheme="minorHAnsi"/>
          <w:sz w:val="24"/>
          <w:szCs w:val="24"/>
        </w:rPr>
      </w:pPr>
    </w:p>
    <w:p w14:paraId="629DD076" w14:textId="77777777" w:rsidR="00E21C17" w:rsidRDefault="00E21C17" w:rsidP="00E21C17">
      <w:pPr>
        <w:autoSpaceDE w:val="0"/>
        <w:autoSpaceDN w:val="0"/>
        <w:bidi/>
        <w:adjustRightInd w:val="0"/>
        <w:spacing w:after="170" w:line="288" w:lineRule="auto"/>
        <w:textAlignment w:val="center"/>
        <w:rPr>
          <w:rFonts w:cstheme="minorHAnsi"/>
          <w:sz w:val="24"/>
          <w:szCs w:val="24"/>
        </w:rPr>
      </w:pPr>
    </w:p>
    <w:p w14:paraId="18F820DF" w14:textId="77777777" w:rsidR="00E21C17" w:rsidRDefault="00E21C17" w:rsidP="00E21C17">
      <w:pPr>
        <w:autoSpaceDE w:val="0"/>
        <w:autoSpaceDN w:val="0"/>
        <w:bidi/>
        <w:adjustRightInd w:val="0"/>
        <w:spacing w:after="170" w:line="288" w:lineRule="auto"/>
        <w:textAlignment w:val="center"/>
        <w:rPr>
          <w:rFonts w:cstheme="minorHAnsi"/>
          <w:sz w:val="24"/>
          <w:szCs w:val="24"/>
        </w:rPr>
      </w:pPr>
    </w:p>
    <w:p w14:paraId="2DFD5B98" w14:textId="77777777" w:rsidR="00E21C17" w:rsidRDefault="00E21C17" w:rsidP="00E21C17">
      <w:pPr>
        <w:autoSpaceDE w:val="0"/>
        <w:autoSpaceDN w:val="0"/>
        <w:bidi/>
        <w:adjustRightInd w:val="0"/>
        <w:spacing w:after="170" w:line="288" w:lineRule="auto"/>
        <w:textAlignment w:val="center"/>
        <w:rPr>
          <w:rFonts w:cstheme="minorHAnsi"/>
          <w:sz w:val="24"/>
          <w:szCs w:val="24"/>
        </w:rPr>
      </w:pPr>
    </w:p>
    <w:p w14:paraId="5E6B0A32" w14:textId="77777777" w:rsidR="00E21C17" w:rsidRPr="009705FA" w:rsidRDefault="00E21C17" w:rsidP="00E21C17">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EE48A5" w14:paraId="4DBE3766" w14:textId="77777777" w:rsidTr="00EE48A5">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2412157" w14:textId="77777777" w:rsidR="00EE48A5" w:rsidRDefault="00EE48A5">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7A8B1E9" w14:textId="77777777" w:rsidR="00EE48A5" w:rsidRDefault="00EE48A5">
            <w:pPr>
              <w:rPr>
                <w:rFonts w:cstheme="minorHAnsi"/>
                <w:caps/>
                <w:sz w:val="20"/>
                <w:szCs w:val="20"/>
                <w:lang w:bidi="ar-EG"/>
              </w:rPr>
            </w:pPr>
            <w:r>
              <w:rPr>
                <w:rFonts w:cstheme="minorHAnsi"/>
                <w:caps/>
                <w:sz w:val="20"/>
                <w:szCs w:val="20"/>
                <w:lang w:bidi="ar-EG"/>
              </w:rPr>
              <w:t>Pending</w:t>
            </w:r>
          </w:p>
        </w:tc>
      </w:tr>
      <w:tr w:rsidR="00EE48A5" w14:paraId="1696F9A0" w14:textId="77777777" w:rsidTr="00EE48A5">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5601248" w14:textId="77777777" w:rsidR="00EE48A5" w:rsidRDefault="00EE48A5">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21AA1FE9" w14:textId="77777777" w:rsidR="00EE48A5" w:rsidRDefault="00EE48A5">
            <w:pPr>
              <w:rPr>
                <w:rFonts w:cstheme="minorHAnsi"/>
                <w:caps/>
                <w:sz w:val="20"/>
                <w:szCs w:val="20"/>
                <w:rtl/>
              </w:rPr>
            </w:pPr>
            <w:r>
              <w:rPr>
                <w:rFonts w:cstheme="minorHAnsi"/>
                <w:caps/>
                <w:sz w:val="20"/>
                <w:szCs w:val="20"/>
                <w:lang w:bidi="ar-EG"/>
              </w:rPr>
              <w:t>Pending</w:t>
            </w:r>
          </w:p>
        </w:tc>
      </w:tr>
      <w:tr w:rsidR="00EE48A5" w14:paraId="5E074B82" w14:textId="77777777" w:rsidTr="00EE48A5">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8F329A5" w14:textId="77777777" w:rsidR="00EE48A5" w:rsidRDefault="00EE48A5">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3917375" w14:textId="77777777" w:rsidR="00EE48A5" w:rsidRDefault="00EE48A5">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2B783" w14:textId="77777777" w:rsidR="00995505" w:rsidRDefault="00995505" w:rsidP="00EE490F">
      <w:pPr>
        <w:spacing w:after="0" w:line="240" w:lineRule="auto"/>
      </w:pPr>
      <w:r>
        <w:separator/>
      </w:r>
    </w:p>
  </w:endnote>
  <w:endnote w:type="continuationSeparator" w:id="0">
    <w:p w14:paraId="68930298" w14:textId="77777777" w:rsidR="00995505" w:rsidRDefault="0099550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Times New Roman"/>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860D1" w14:textId="77777777" w:rsidR="00995505" w:rsidRDefault="00995505" w:rsidP="00EE490F">
      <w:pPr>
        <w:spacing w:after="0" w:line="240" w:lineRule="auto"/>
      </w:pPr>
      <w:r>
        <w:separator/>
      </w:r>
    </w:p>
  </w:footnote>
  <w:footnote w:type="continuationSeparator" w:id="0">
    <w:p w14:paraId="059F3858" w14:textId="77777777" w:rsidR="00995505" w:rsidRDefault="0099550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758F"/>
    <w:multiLevelType w:val="hybridMultilevel"/>
    <w:tmpl w:val="5FD0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D270A"/>
    <w:multiLevelType w:val="multilevel"/>
    <w:tmpl w:val="AFBC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5222A"/>
    <w:multiLevelType w:val="hybridMultilevel"/>
    <w:tmpl w:val="D562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04561"/>
    <w:multiLevelType w:val="hybridMultilevel"/>
    <w:tmpl w:val="DBDA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3034E"/>
    <w:multiLevelType w:val="hybridMultilevel"/>
    <w:tmpl w:val="D094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23CED"/>
    <w:multiLevelType w:val="hybridMultilevel"/>
    <w:tmpl w:val="114A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3AFB7E39"/>
    <w:multiLevelType w:val="multilevel"/>
    <w:tmpl w:val="54909D4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43124A7E"/>
    <w:multiLevelType w:val="hybridMultilevel"/>
    <w:tmpl w:val="F20A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1426F"/>
    <w:multiLevelType w:val="hybridMultilevel"/>
    <w:tmpl w:val="DB2E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C07CEC"/>
    <w:multiLevelType w:val="multilevel"/>
    <w:tmpl w:val="8D52220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5B226140"/>
    <w:multiLevelType w:val="hybridMultilevel"/>
    <w:tmpl w:val="2160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484037"/>
    <w:multiLevelType w:val="hybridMultilevel"/>
    <w:tmpl w:val="A514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F65546"/>
    <w:multiLevelType w:val="hybridMultilevel"/>
    <w:tmpl w:val="532E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6C2F0E9C"/>
    <w:multiLevelType w:val="hybridMultilevel"/>
    <w:tmpl w:val="6FE2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7D564E"/>
    <w:multiLevelType w:val="hybridMultilevel"/>
    <w:tmpl w:val="60448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572325">
    <w:abstractNumId w:val="17"/>
  </w:num>
  <w:num w:numId="2" w16cid:durableId="25257929">
    <w:abstractNumId w:val="8"/>
  </w:num>
  <w:num w:numId="3" w16cid:durableId="730274998">
    <w:abstractNumId w:val="6"/>
  </w:num>
  <w:num w:numId="4" w16cid:durableId="828792901">
    <w:abstractNumId w:val="15"/>
  </w:num>
  <w:num w:numId="5" w16cid:durableId="622003688">
    <w:abstractNumId w:val="9"/>
  </w:num>
  <w:num w:numId="6" w16cid:durableId="618994219">
    <w:abstractNumId w:val="2"/>
  </w:num>
  <w:num w:numId="7" w16cid:durableId="320160480">
    <w:abstractNumId w:val="10"/>
  </w:num>
  <w:num w:numId="8" w16cid:durableId="418134586">
    <w:abstractNumId w:val="3"/>
  </w:num>
  <w:num w:numId="9" w16cid:durableId="338964827">
    <w:abstractNumId w:val="5"/>
  </w:num>
  <w:num w:numId="10" w16cid:durableId="785658028">
    <w:abstractNumId w:val="16"/>
  </w:num>
  <w:num w:numId="11" w16cid:durableId="674186406">
    <w:abstractNumId w:val="12"/>
  </w:num>
  <w:num w:numId="12" w16cid:durableId="896941242">
    <w:abstractNumId w:val="13"/>
  </w:num>
  <w:num w:numId="13" w16cid:durableId="10910613">
    <w:abstractNumId w:val="14"/>
  </w:num>
  <w:num w:numId="14" w16cid:durableId="169805880">
    <w:abstractNumId w:val="18"/>
  </w:num>
  <w:num w:numId="15" w16cid:durableId="2135056260">
    <w:abstractNumId w:val="0"/>
  </w:num>
  <w:num w:numId="16" w16cid:durableId="836264630">
    <w:abstractNumId w:val="4"/>
  </w:num>
  <w:num w:numId="17" w16cid:durableId="519703798">
    <w:abstractNumId w:val="1"/>
  </w:num>
  <w:num w:numId="18" w16cid:durableId="791675705">
    <w:abstractNumId w:val="11"/>
  </w:num>
  <w:num w:numId="19" w16cid:durableId="116084786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315"/>
    <w:rsid w:val="00004E6F"/>
    <w:rsid w:val="00011B3C"/>
    <w:rsid w:val="00012D32"/>
    <w:rsid w:val="000263E2"/>
    <w:rsid w:val="00031FF5"/>
    <w:rsid w:val="0003438B"/>
    <w:rsid w:val="00042349"/>
    <w:rsid w:val="00043116"/>
    <w:rsid w:val="00044B18"/>
    <w:rsid w:val="000455C2"/>
    <w:rsid w:val="00060A9E"/>
    <w:rsid w:val="00061BCE"/>
    <w:rsid w:val="00063014"/>
    <w:rsid w:val="0007351D"/>
    <w:rsid w:val="00080A29"/>
    <w:rsid w:val="00085DEA"/>
    <w:rsid w:val="00086F56"/>
    <w:rsid w:val="00090110"/>
    <w:rsid w:val="00090BA8"/>
    <w:rsid w:val="000973BC"/>
    <w:rsid w:val="000A0FC5"/>
    <w:rsid w:val="000A15B4"/>
    <w:rsid w:val="000A1BC7"/>
    <w:rsid w:val="000C0FCB"/>
    <w:rsid w:val="000C1F14"/>
    <w:rsid w:val="000C3B90"/>
    <w:rsid w:val="000D7917"/>
    <w:rsid w:val="000E1F54"/>
    <w:rsid w:val="000E2809"/>
    <w:rsid w:val="000E36E5"/>
    <w:rsid w:val="000E4E61"/>
    <w:rsid w:val="000F105E"/>
    <w:rsid w:val="00106B6A"/>
    <w:rsid w:val="00123EA4"/>
    <w:rsid w:val="00123F5B"/>
    <w:rsid w:val="00126020"/>
    <w:rsid w:val="00131734"/>
    <w:rsid w:val="0013624E"/>
    <w:rsid w:val="00137FF3"/>
    <w:rsid w:val="00143E31"/>
    <w:rsid w:val="00143FA0"/>
    <w:rsid w:val="001446ED"/>
    <w:rsid w:val="00144B05"/>
    <w:rsid w:val="00170319"/>
    <w:rsid w:val="00177107"/>
    <w:rsid w:val="001855D7"/>
    <w:rsid w:val="001908A4"/>
    <w:rsid w:val="001911F4"/>
    <w:rsid w:val="001A30FC"/>
    <w:rsid w:val="001A3C17"/>
    <w:rsid w:val="001A6E2E"/>
    <w:rsid w:val="001B49D2"/>
    <w:rsid w:val="001B5836"/>
    <w:rsid w:val="001B5A00"/>
    <w:rsid w:val="001C193F"/>
    <w:rsid w:val="001C20D9"/>
    <w:rsid w:val="001C451D"/>
    <w:rsid w:val="001C7B91"/>
    <w:rsid w:val="001D13E9"/>
    <w:rsid w:val="001D2CD2"/>
    <w:rsid w:val="001D5443"/>
    <w:rsid w:val="001E3C28"/>
    <w:rsid w:val="001E3EAE"/>
    <w:rsid w:val="001F1144"/>
    <w:rsid w:val="001F34EE"/>
    <w:rsid w:val="00203E75"/>
    <w:rsid w:val="00215895"/>
    <w:rsid w:val="002176F6"/>
    <w:rsid w:val="00232D8D"/>
    <w:rsid w:val="00240626"/>
    <w:rsid w:val="0024111A"/>
    <w:rsid w:val="002430CC"/>
    <w:rsid w:val="00251E09"/>
    <w:rsid w:val="002540A5"/>
    <w:rsid w:val="00254CE8"/>
    <w:rsid w:val="00256558"/>
    <w:rsid w:val="00256F95"/>
    <w:rsid w:val="0026107D"/>
    <w:rsid w:val="002634E3"/>
    <w:rsid w:val="00266508"/>
    <w:rsid w:val="002728E9"/>
    <w:rsid w:val="002761CB"/>
    <w:rsid w:val="00281E7E"/>
    <w:rsid w:val="002861D8"/>
    <w:rsid w:val="00287A0D"/>
    <w:rsid w:val="00293830"/>
    <w:rsid w:val="00294F29"/>
    <w:rsid w:val="00295E0B"/>
    <w:rsid w:val="002A0738"/>
    <w:rsid w:val="002A146B"/>
    <w:rsid w:val="002A22D7"/>
    <w:rsid w:val="002A33F8"/>
    <w:rsid w:val="002A73AF"/>
    <w:rsid w:val="002B2E91"/>
    <w:rsid w:val="002C0FD2"/>
    <w:rsid w:val="002D35DE"/>
    <w:rsid w:val="002D4589"/>
    <w:rsid w:val="002E63AD"/>
    <w:rsid w:val="002F0BC0"/>
    <w:rsid w:val="003111E5"/>
    <w:rsid w:val="003150DB"/>
    <w:rsid w:val="00325C39"/>
    <w:rsid w:val="003401C7"/>
    <w:rsid w:val="0034622B"/>
    <w:rsid w:val="00347A04"/>
    <w:rsid w:val="00352E47"/>
    <w:rsid w:val="00384516"/>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E5E17"/>
    <w:rsid w:val="003F00A8"/>
    <w:rsid w:val="003F01A9"/>
    <w:rsid w:val="003F3E71"/>
    <w:rsid w:val="00401F9D"/>
    <w:rsid w:val="00402ECE"/>
    <w:rsid w:val="0040341C"/>
    <w:rsid w:val="004128F8"/>
    <w:rsid w:val="0041561F"/>
    <w:rsid w:val="0042545A"/>
    <w:rsid w:val="00425E24"/>
    <w:rsid w:val="004408AF"/>
    <w:rsid w:val="00441380"/>
    <w:rsid w:val="0045108B"/>
    <w:rsid w:val="00457050"/>
    <w:rsid w:val="00461566"/>
    <w:rsid w:val="00462074"/>
    <w:rsid w:val="00464F77"/>
    <w:rsid w:val="0047165D"/>
    <w:rsid w:val="00495B8D"/>
    <w:rsid w:val="004A4B89"/>
    <w:rsid w:val="004B0AA7"/>
    <w:rsid w:val="004B7C4A"/>
    <w:rsid w:val="004B7DEB"/>
    <w:rsid w:val="004C5EBA"/>
    <w:rsid w:val="004D05F8"/>
    <w:rsid w:val="004D3333"/>
    <w:rsid w:val="004E0B9F"/>
    <w:rsid w:val="004E1D49"/>
    <w:rsid w:val="004F50F1"/>
    <w:rsid w:val="00501542"/>
    <w:rsid w:val="005031B0"/>
    <w:rsid w:val="005104BB"/>
    <w:rsid w:val="00512A54"/>
    <w:rsid w:val="00512AB4"/>
    <w:rsid w:val="00516373"/>
    <w:rsid w:val="005217A2"/>
    <w:rsid w:val="0052441A"/>
    <w:rsid w:val="005306BB"/>
    <w:rsid w:val="00530C8E"/>
    <w:rsid w:val="00544D8B"/>
    <w:rsid w:val="00546CCA"/>
    <w:rsid w:val="005508C6"/>
    <w:rsid w:val="00553B10"/>
    <w:rsid w:val="00561601"/>
    <w:rsid w:val="005719C3"/>
    <w:rsid w:val="005766B3"/>
    <w:rsid w:val="00581D29"/>
    <w:rsid w:val="00582DA3"/>
    <w:rsid w:val="005A146D"/>
    <w:rsid w:val="005A2F94"/>
    <w:rsid w:val="005A7B3E"/>
    <w:rsid w:val="005B1E8D"/>
    <w:rsid w:val="005B360D"/>
    <w:rsid w:val="005B4B63"/>
    <w:rsid w:val="005C5FD7"/>
    <w:rsid w:val="005E4A1D"/>
    <w:rsid w:val="005E749B"/>
    <w:rsid w:val="005F2EDF"/>
    <w:rsid w:val="005F3E95"/>
    <w:rsid w:val="00600C13"/>
    <w:rsid w:val="006208D6"/>
    <w:rsid w:val="0062632C"/>
    <w:rsid w:val="00630073"/>
    <w:rsid w:val="00640927"/>
    <w:rsid w:val="00652624"/>
    <w:rsid w:val="0066519A"/>
    <w:rsid w:val="0069056D"/>
    <w:rsid w:val="00696A1F"/>
    <w:rsid w:val="006973C7"/>
    <w:rsid w:val="006B08C3"/>
    <w:rsid w:val="006B12D6"/>
    <w:rsid w:val="006B3CD5"/>
    <w:rsid w:val="006B4FF9"/>
    <w:rsid w:val="006C0DCE"/>
    <w:rsid w:val="006C15BA"/>
    <w:rsid w:val="006C6C72"/>
    <w:rsid w:val="006D50F4"/>
    <w:rsid w:val="006E3A65"/>
    <w:rsid w:val="007065FD"/>
    <w:rsid w:val="007068C9"/>
    <w:rsid w:val="007074DA"/>
    <w:rsid w:val="00707AB0"/>
    <w:rsid w:val="00711EE8"/>
    <w:rsid w:val="00731017"/>
    <w:rsid w:val="00742A63"/>
    <w:rsid w:val="0074560E"/>
    <w:rsid w:val="0075450B"/>
    <w:rsid w:val="00756988"/>
    <w:rsid w:val="00772B4C"/>
    <w:rsid w:val="007740E3"/>
    <w:rsid w:val="00780621"/>
    <w:rsid w:val="00791E07"/>
    <w:rsid w:val="007A6EE0"/>
    <w:rsid w:val="007C4EF4"/>
    <w:rsid w:val="007E1F1C"/>
    <w:rsid w:val="007E573B"/>
    <w:rsid w:val="008305AA"/>
    <w:rsid w:val="008306EB"/>
    <w:rsid w:val="008311C0"/>
    <w:rsid w:val="00844E6A"/>
    <w:rsid w:val="00853439"/>
    <w:rsid w:val="00877341"/>
    <w:rsid w:val="00883987"/>
    <w:rsid w:val="008A1157"/>
    <w:rsid w:val="008B0704"/>
    <w:rsid w:val="008B2211"/>
    <w:rsid w:val="008B3678"/>
    <w:rsid w:val="008C05B6"/>
    <w:rsid w:val="008C536B"/>
    <w:rsid w:val="008C6A6D"/>
    <w:rsid w:val="008D0CEB"/>
    <w:rsid w:val="008E5748"/>
    <w:rsid w:val="009023F3"/>
    <w:rsid w:val="00905031"/>
    <w:rsid w:val="0090602B"/>
    <w:rsid w:val="009122A1"/>
    <w:rsid w:val="00913302"/>
    <w:rsid w:val="009203B9"/>
    <w:rsid w:val="00924028"/>
    <w:rsid w:val="0093321C"/>
    <w:rsid w:val="0093385B"/>
    <w:rsid w:val="009406AC"/>
    <w:rsid w:val="00942758"/>
    <w:rsid w:val="00943D31"/>
    <w:rsid w:val="00945D59"/>
    <w:rsid w:val="00952F97"/>
    <w:rsid w:val="0096582E"/>
    <w:rsid w:val="0096672E"/>
    <w:rsid w:val="00970132"/>
    <w:rsid w:val="009705FA"/>
    <w:rsid w:val="0097256E"/>
    <w:rsid w:val="009839B0"/>
    <w:rsid w:val="009844D9"/>
    <w:rsid w:val="009859B4"/>
    <w:rsid w:val="00995505"/>
    <w:rsid w:val="009A3B8E"/>
    <w:rsid w:val="009B282C"/>
    <w:rsid w:val="009C23D4"/>
    <w:rsid w:val="009C2FB1"/>
    <w:rsid w:val="009C3322"/>
    <w:rsid w:val="009C4B55"/>
    <w:rsid w:val="009D4997"/>
    <w:rsid w:val="009E2737"/>
    <w:rsid w:val="009E3CC0"/>
    <w:rsid w:val="009E47E5"/>
    <w:rsid w:val="009E6A34"/>
    <w:rsid w:val="009F2ED5"/>
    <w:rsid w:val="00A04C1A"/>
    <w:rsid w:val="00A12DC2"/>
    <w:rsid w:val="00A372A9"/>
    <w:rsid w:val="00A42AFB"/>
    <w:rsid w:val="00A44627"/>
    <w:rsid w:val="00A455C1"/>
    <w:rsid w:val="00A4737E"/>
    <w:rsid w:val="00A502C1"/>
    <w:rsid w:val="00A5558A"/>
    <w:rsid w:val="00A63AD0"/>
    <w:rsid w:val="00A65311"/>
    <w:rsid w:val="00A7048A"/>
    <w:rsid w:val="00A7204A"/>
    <w:rsid w:val="00A942E5"/>
    <w:rsid w:val="00A979FA"/>
    <w:rsid w:val="00AA7CBA"/>
    <w:rsid w:val="00AB5A94"/>
    <w:rsid w:val="00AC41BC"/>
    <w:rsid w:val="00AD1A03"/>
    <w:rsid w:val="00AD423B"/>
    <w:rsid w:val="00AD5924"/>
    <w:rsid w:val="00AE0516"/>
    <w:rsid w:val="00AE248E"/>
    <w:rsid w:val="00AE6AD7"/>
    <w:rsid w:val="00B01071"/>
    <w:rsid w:val="00B174B5"/>
    <w:rsid w:val="00B21AA8"/>
    <w:rsid w:val="00B22AAC"/>
    <w:rsid w:val="00B23F75"/>
    <w:rsid w:val="00B2405B"/>
    <w:rsid w:val="00B31B5E"/>
    <w:rsid w:val="00B42AA3"/>
    <w:rsid w:val="00B47D21"/>
    <w:rsid w:val="00B727DA"/>
    <w:rsid w:val="00B80620"/>
    <w:rsid w:val="00B80900"/>
    <w:rsid w:val="00B80926"/>
    <w:rsid w:val="00B93E29"/>
    <w:rsid w:val="00B97745"/>
    <w:rsid w:val="00B97B1E"/>
    <w:rsid w:val="00BA68D8"/>
    <w:rsid w:val="00BB15BF"/>
    <w:rsid w:val="00BB5081"/>
    <w:rsid w:val="00BC2EB4"/>
    <w:rsid w:val="00BD20DB"/>
    <w:rsid w:val="00BD76D7"/>
    <w:rsid w:val="00BE05C2"/>
    <w:rsid w:val="00BF4D7C"/>
    <w:rsid w:val="00C028FF"/>
    <w:rsid w:val="00C10AFD"/>
    <w:rsid w:val="00C1739D"/>
    <w:rsid w:val="00C26F06"/>
    <w:rsid w:val="00C33239"/>
    <w:rsid w:val="00C335A5"/>
    <w:rsid w:val="00C344BF"/>
    <w:rsid w:val="00C35654"/>
    <w:rsid w:val="00C35820"/>
    <w:rsid w:val="00C44AA1"/>
    <w:rsid w:val="00C55180"/>
    <w:rsid w:val="00C617D1"/>
    <w:rsid w:val="00C619F5"/>
    <w:rsid w:val="00C678DC"/>
    <w:rsid w:val="00C76AAE"/>
    <w:rsid w:val="00C77FDD"/>
    <w:rsid w:val="00C802BD"/>
    <w:rsid w:val="00C958D9"/>
    <w:rsid w:val="00CA7843"/>
    <w:rsid w:val="00CB11A3"/>
    <w:rsid w:val="00CB1A28"/>
    <w:rsid w:val="00CC72E8"/>
    <w:rsid w:val="00CE0B84"/>
    <w:rsid w:val="00CE2698"/>
    <w:rsid w:val="00CE560F"/>
    <w:rsid w:val="00D02983"/>
    <w:rsid w:val="00D23847"/>
    <w:rsid w:val="00D3555B"/>
    <w:rsid w:val="00D4307F"/>
    <w:rsid w:val="00D515D6"/>
    <w:rsid w:val="00D556A0"/>
    <w:rsid w:val="00D5768D"/>
    <w:rsid w:val="00D7016C"/>
    <w:rsid w:val="00D74668"/>
    <w:rsid w:val="00D7486B"/>
    <w:rsid w:val="00D76E52"/>
    <w:rsid w:val="00D810DD"/>
    <w:rsid w:val="00D8287E"/>
    <w:rsid w:val="00D83461"/>
    <w:rsid w:val="00D92DFD"/>
    <w:rsid w:val="00DA252F"/>
    <w:rsid w:val="00DA72CD"/>
    <w:rsid w:val="00DB0FAE"/>
    <w:rsid w:val="00DD08F0"/>
    <w:rsid w:val="00DF5A4A"/>
    <w:rsid w:val="00E0297E"/>
    <w:rsid w:val="00E02D40"/>
    <w:rsid w:val="00E064B0"/>
    <w:rsid w:val="00E21C17"/>
    <w:rsid w:val="00E434B1"/>
    <w:rsid w:val="00E47B24"/>
    <w:rsid w:val="00E7124B"/>
    <w:rsid w:val="00E873A9"/>
    <w:rsid w:val="00E91116"/>
    <w:rsid w:val="00E96C61"/>
    <w:rsid w:val="00EA502F"/>
    <w:rsid w:val="00EA65F5"/>
    <w:rsid w:val="00EC08C5"/>
    <w:rsid w:val="00ED020D"/>
    <w:rsid w:val="00ED6B12"/>
    <w:rsid w:val="00EE1691"/>
    <w:rsid w:val="00EE48A5"/>
    <w:rsid w:val="00EE490F"/>
    <w:rsid w:val="00EF2B45"/>
    <w:rsid w:val="00EF69B7"/>
    <w:rsid w:val="00F01896"/>
    <w:rsid w:val="00F02C99"/>
    <w:rsid w:val="00F039E0"/>
    <w:rsid w:val="00F06F14"/>
    <w:rsid w:val="00F11C83"/>
    <w:rsid w:val="00F15821"/>
    <w:rsid w:val="00F20DA9"/>
    <w:rsid w:val="00F236C3"/>
    <w:rsid w:val="00F333CD"/>
    <w:rsid w:val="00F35B02"/>
    <w:rsid w:val="00F37386"/>
    <w:rsid w:val="00F47FFE"/>
    <w:rsid w:val="00F50654"/>
    <w:rsid w:val="00F52809"/>
    <w:rsid w:val="00F53788"/>
    <w:rsid w:val="00F54C3D"/>
    <w:rsid w:val="00F64EDD"/>
    <w:rsid w:val="00F7626A"/>
    <w:rsid w:val="00F773F7"/>
    <w:rsid w:val="00F83490"/>
    <w:rsid w:val="00F9176E"/>
    <w:rsid w:val="00F91847"/>
    <w:rsid w:val="00F923B7"/>
    <w:rsid w:val="00FA3E2F"/>
    <w:rsid w:val="00FB3D5D"/>
    <w:rsid w:val="00FB700E"/>
    <w:rsid w:val="00FC08DE"/>
    <w:rsid w:val="00FC2D18"/>
    <w:rsid w:val="00FC652C"/>
    <w:rsid w:val="00FD15CC"/>
    <w:rsid w:val="00FD4CC0"/>
    <w:rsid w:val="00FE522F"/>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E21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656148335">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54208881">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740515601">
      <w:bodyDiv w:val="1"/>
      <w:marLeft w:val="0"/>
      <w:marRight w:val="0"/>
      <w:marTop w:val="0"/>
      <w:marBottom w:val="0"/>
      <w:divBdr>
        <w:top w:val="none" w:sz="0" w:space="0" w:color="auto"/>
        <w:left w:val="none" w:sz="0" w:space="0" w:color="auto"/>
        <w:bottom w:val="none" w:sz="0" w:space="0" w:color="auto"/>
        <w:right w:val="none" w:sz="0" w:space="0" w:color="auto"/>
      </w:divBdr>
    </w:div>
    <w:div w:id="1776973469">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0968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ldrive.com/eslmaterials/esp.htm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nestopenglish.com/business-and-esp/english-for-specific-purposes-esp/144578.articl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ournals.elsevier.com/english-for-specific-purpos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Times New Roman"/>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B2450"/>
    <w:rsid w:val="0011483C"/>
    <w:rsid w:val="00117846"/>
    <w:rsid w:val="001C4FE5"/>
    <w:rsid w:val="001F5CBE"/>
    <w:rsid w:val="00283175"/>
    <w:rsid w:val="00290440"/>
    <w:rsid w:val="002D742D"/>
    <w:rsid w:val="00317B4A"/>
    <w:rsid w:val="00386688"/>
    <w:rsid w:val="003D50AA"/>
    <w:rsid w:val="00407129"/>
    <w:rsid w:val="00416A87"/>
    <w:rsid w:val="0042382C"/>
    <w:rsid w:val="00470F03"/>
    <w:rsid w:val="004F7022"/>
    <w:rsid w:val="00500B79"/>
    <w:rsid w:val="005112E4"/>
    <w:rsid w:val="00537B09"/>
    <w:rsid w:val="005647F8"/>
    <w:rsid w:val="00657F4B"/>
    <w:rsid w:val="006B66F8"/>
    <w:rsid w:val="006D60D6"/>
    <w:rsid w:val="007018F9"/>
    <w:rsid w:val="0082739B"/>
    <w:rsid w:val="00854C7C"/>
    <w:rsid w:val="0092455A"/>
    <w:rsid w:val="00975F33"/>
    <w:rsid w:val="009964DC"/>
    <w:rsid w:val="009E11A4"/>
    <w:rsid w:val="00A04C52"/>
    <w:rsid w:val="00A07CBB"/>
    <w:rsid w:val="00AA1690"/>
    <w:rsid w:val="00AE61C8"/>
    <w:rsid w:val="00B01D6D"/>
    <w:rsid w:val="00B13F57"/>
    <w:rsid w:val="00C01E80"/>
    <w:rsid w:val="00C32846"/>
    <w:rsid w:val="00C40046"/>
    <w:rsid w:val="00C5170E"/>
    <w:rsid w:val="00C65BC0"/>
    <w:rsid w:val="00C80B74"/>
    <w:rsid w:val="00D22251"/>
    <w:rsid w:val="00D241ED"/>
    <w:rsid w:val="00D47B0F"/>
    <w:rsid w:val="00D6667E"/>
    <w:rsid w:val="00DE1F73"/>
    <w:rsid w:val="00EB5348"/>
    <w:rsid w:val="00ED14A8"/>
    <w:rsid w:val="00EF512C"/>
    <w:rsid w:val="00F57398"/>
    <w:rsid w:val="00FB785C"/>
    <w:rsid w:val="00FE5D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4.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12</Pages>
  <Words>2564</Words>
  <Characters>14618</Characters>
  <Application>Microsoft Office Word</Application>
  <DocSecurity>0</DocSecurity>
  <Lines>121</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English for Special Purposes</dc:title>
  <dc:subject/>
  <dc:creator>FLTQUALITY</dc:creator>
  <cp:keywords/>
  <dc:description/>
  <cp:lastModifiedBy>Hassan Costello</cp:lastModifiedBy>
  <cp:revision>57</cp:revision>
  <cp:lastPrinted>2023-09-27T09:48:00Z</cp:lastPrinted>
  <dcterms:created xsi:type="dcterms:W3CDTF">2023-01-11T08:44:00Z</dcterms:created>
  <dcterms:modified xsi:type="dcterms:W3CDTF">2023-11-04T22:40:00Z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