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F9EE987"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Course Title</w:t>
            </w:r>
            <w:r w:rsidRPr="006E1BAF">
              <w:rPr>
                <w:rFonts w:cstheme="minorHAnsi"/>
                <w:color w:val="5279BB"/>
                <w:sz w:val="26"/>
                <w:szCs w:val="26"/>
                <w:rtl/>
              </w:rPr>
              <w:t>:</w:t>
            </w:r>
            <w:r w:rsidRPr="006E1BAF">
              <w:rPr>
                <w:rFonts w:cstheme="minorHAnsi"/>
                <w:color w:val="5279BB"/>
                <w:sz w:val="24"/>
                <w:szCs w:val="24"/>
              </w:rPr>
              <w:t xml:space="preserve">  </w:t>
            </w:r>
            <w:r w:rsidRPr="006E1BAF">
              <w:rPr>
                <w:rStyle w:val="Style1Char"/>
                <w:rFonts w:asciiTheme="minorHAnsi" w:hAnsiTheme="minorHAnsi"/>
                <w:rtl/>
              </w:rPr>
              <w:t xml:space="preserve"> </w:t>
            </w:r>
            <w:r w:rsidR="00466C95" w:rsidRPr="00466C95">
              <w:rPr>
                <w:rStyle w:val="Style1Char"/>
                <w:rFonts w:asciiTheme="minorHAnsi" w:hAnsiTheme="minorHAnsi"/>
              </w:rPr>
              <w:t>Journalistic &amp; scientific texts</w:t>
            </w:r>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568E42FA" w:rsidR="00D7486B" w:rsidRPr="006E1BAF" w:rsidRDefault="00D7486B" w:rsidP="00237363">
            <w:pPr>
              <w:spacing w:line="276" w:lineRule="auto"/>
              <w:jc w:val="lowKashida"/>
              <w:rPr>
                <w:rFonts w:cstheme="minorHAnsi"/>
                <w:color w:val="F59F52"/>
                <w:sz w:val="36"/>
                <w:szCs w:val="28"/>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FB187D">
              <w:rPr>
                <w:rStyle w:val="Style1Char"/>
                <w:rFonts w:asciiTheme="minorHAnsi" w:hAnsiTheme="minorHAnsi" w:cstheme="minorHAnsi"/>
              </w:rPr>
              <w:t>330</w:t>
            </w:r>
            <w:r w:rsidR="00466C95">
              <w:rPr>
                <w:rStyle w:val="Style1Char"/>
                <w:rFonts w:asciiTheme="minorHAnsi" w:hAnsiTheme="minorHAnsi" w:cstheme="minorHAnsi"/>
              </w:rPr>
              <w:t>5</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402F5C1"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6E1BAF">
              <w:rPr>
                <w:rFonts w:asciiTheme="minorHAnsi" w:hAnsiTheme="minorHAnsi" w:cstheme="minorHAnsi" w:hint="cs"/>
                <w:sz w:val="28"/>
                <w:szCs w:val="28"/>
                <w:rtl/>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360255B8"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466C95">
              <w:rPr>
                <w:rFonts w:asciiTheme="minorHAnsi" w:hAnsiTheme="minorHAnsi" w:cstheme="minorHAnsi"/>
                <w:color w:val="FFFFFF" w:themeColor="background1"/>
                <w:sz w:val="28"/>
                <w:szCs w:val="28"/>
              </w:rPr>
              <w:t>2</w:t>
            </w:r>
            <w:r w:rsidR="00FC58A5">
              <w:rPr>
                <w:rFonts w:asciiTheme="minorHAnsi" w:hAnsiTheme="minorHAnsi" w:cstheme="minorHAnsi"/>
                <w:color w:val="FFFFFF" w:themeColor="background1"/>
                <w:sz w:val="28"/>
                <w:szCs w:val="28"/>
              </w:rPr>
              <w:t xml:space="preserve">- Year </w:t>
            </w:r>
            <w:r w:rsidR="00FB187D">
              <w:rPr>
                <w:rFonts w:asciiTheme="minorHAnsi" w:hAnsiTheme="minorHAnsi" w:cstheme="minorHAnsi"/>
                <w:color w:val="FFFFFF" w:themeColor="background1"/>
                <w:sz w:val="28"/>
                <w:szCs w:val="28"/>
              </w:rPr>
              <w:t>3</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6EB9514B" w:rsidR="00D71F88" w:rsidRPr="00094B1D" w:rsidRDefault="00094B1D" w:rsidP="0049756B">
            <w:pPr>
              <w:spacing w:before="100" w:beforeAutospacing="1" w:after="100" w:afterAutospacing="1"/>
              <w:jc w:val="both"/>
              <w:rPr>
                <w:b w:val="0"/>
                <w:bCs w:val="0"/>
                <w:sz w:val="24"/>
                <w:szCs w:val="24"/>
                <w:rtl/>
                <w:lang w:eastAsia="zh-CN"/>
              </w:rPr>
            </w:pPr>
            <w:r w:rsidRPr="00094B1D">
              <w:rPr>
                <w:b w:val="0"/>
                <w:bCs w:val="0"/>
                <w:sz w:val="24"/>
                <w:szCs w:val="24"/>
              </w:rPr>
              <w:t xml:space="preserve">This course focuses on the </w:t>
            </w:r>
            <w:r w:rsidRPr="00094B1D">
              <w:rPr>
                <w:rStyle w:val="Strong"/>
                <w:sz w:val="24"/>
                <w:szCs w:val="24"/>
              </w:rPr>
              <w:t xml:space="preserve">reading, comprehension, </w:t>
            </w:r>
            <w:r>
              <w:rPr>
                <w:rStyle w:val="Strong"/>
                <w:sz w:val="24"/>
                <w:szCs w:val="24"/>
              </w:rPr>
              <w:t xml:space="preserve">and </w:t>
            </w:r>
            <w:r w:rsidRPr="00094B1D">
              <w:rPr>
                <w:rStyle w:val="Strong"/>
                <w:sz w:val="24"/>
                <w:szCs w:val="24"/>
              </w:rPr>
              <w:t>analysis</w:t>
            </w:r>
            <w:r w:rsidRPr="00094B1D">
              <w:rPr>
                <w:sz w:val="24"/>
                <w:szCs w:val="24"/>
              </w:rPr>
              <w:t xml:space="preserve"> </w:t>
            </w:r>
            <w:r w:rsidRPr="00094B1D">
              <w:rPr>
                <w:b w:val="0"/>
                <w:bCs w:val="0"/>
                <w:sz w:val="24"/>
                <w:szCs w:val="24"/>
              </w:rPr>
              <w:t>of</w:t>
            </w:r>
            <w:r w:rsidRPr="00094B1D">
              <w:rPr>
                <w:sz w:val="24"/>
                <w:szCs w:val="24"/>
              </w:rPr>
              <w:t xml:space="preserve"> </w:t>
            </w:r>
            <w:r w:rsidRPr="00094B1D">
              <w:rPr>
                <w:rStyle w:val="Strong"/>
                <w:sz w:val="24"/>
                <w:szCs w:val="24"/>
              </w:rPr>
              <w:t>journalistic and scientific tex</w:t>
            </w:r>
            <w:r>
              <w:rPr>
                <w:rStyle w:val="Strong"/>
                <w:sz w:val="24"/>
                <w:szCs w:val="24"/>
              </w:rPr>
              <w:t>ts</w:t>
            </w:r>
            <w:r w:rsidRPr="00094B1D">
              <w:rPr>
                <w:b w:val="0"/>
                <w:bCs w:val="0"/>
                <w:sz w:val="24"/>
                <w:szCs w:val="24"/>
              </w:rPr>
              <w:t>. It introduces students to the style, structure, and vocabulary typical of Chinese news articles and popular science publications. Drawing on authentic materials such as articles about public health, technology, education, and environmental issues, the course helps students develop language proficiency, critical reading skills, and specialized vocabulary for academic and professional contexts. Emphasis is placed on reading comprehension, summarization, and stylistic adaptation for different audiences.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1EE6B2BE" w:rsidR="00A47B98" w:rsidRPr="006E1BAF" w:rsidRDefault="00466C95" w:rsidP="00A858A5">
            <w:pPr>
              <w:shd w:val="clear" w:color="auto" w:fill="F2F2F2" w:themeFill="background1" w:themeFillShade="F2"/>
              <w:rPr>
                <w:rFonts w:asciiTheme="minorHAnsi" w:eastAsiaTheme="minorEastAsia" w:hAnsiTheme="minorHAnsi" w:cstheme="minorHAnsi"/>
                <w:b w:val="0"/>
                <w:bCs w:val="0"/>
                <w:color w:val="000000" w:themeColor="text1"/>
                <w:sz w:val="28"/>
                <w:szCs w:val="28"/>
                <w:lang w:eastAsia="zh-CN"/>
              </w:rPr>
            </w:pPr>
            <w:r>
              <w:rPr>
                <w:rFonts w:asciiTheme="minorHAnsi" w:eastAsiaTheme="minorEastAsia" w:hAnsiTheme="minorHAnsi" w:cstheme="minorHAnsi" w:hint="eastAsia"/>
                <w:b w:val="0"/>
                <w:bCs w:val="0"/>
                <w:color w:val="000000" w:themeColor="text1"/>
                <w:sz w:val="28"/>
                <w:szCs w:val="28"/>
                <w:lang w:eastAsia="zh-CN"/>
              </w:rPr>
              <w:t>NA</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10FE26B" w:rsidR="00A47B98" w:rsidRPr="00094B1D" w:rsidRDefault="00094B1D" w:rsidP="00A7001A">
            <w:pPr>
              <w:shd w:val="clear" w:color="auto" w:fill="F2F2F2" w:themeFill="background1" w:themeFillShade="F2"/>
              <w:jc w:val="lowKashida"/>
              <w:rPr>
                <w:rFonts w:asciiTheme="majorBidi" w:hAnsiTheme="majorBidi" w:cstheme="majorBidi"/>
                <w:b w:val="0"/>
                <w:bCs w:val="0"/>
                <w:sz w:val="24"/>
                <w:szCs w:val="24"/>
                <w:rtl/>
              </w:rPr>
            </w:pPr>
            <w:r>
              <w:rPr>
                <w:b w:val="0"/>
                <w:bCs w:val="0"/>
                <w:sz w:val="24"/>
                <w:szCs w:val="24"/>
              </w:rPr>
              <w:t>E</w:t>
            </w:r>
            <w:r w:rsidRPr="00094B1D">
              <w:rPr>
                <w:b w:val="0"/>
                <w:bCs w:val="0"/>
                <w:sz w:val="24"/>
                <w:szCs w:val="24"/>
              </w:rPr>
              <w:t>nhance students’ ability to read and understand modern Chinese journalistic and scientific texts.</w:t>
            </w:r>
            <w:r w:rsidRPr="00094B1D">
              <w:rPr>
                <w:b w:val="0"/>
                <w:bCs w:val="0"/>
                <w:sz w:val="24"/>
                <w:szCs w:val="24"/>
              </w:rPr>
              <w:t xml:space="preserve"> </w:t>
            </w:r>
            <w:r>
              <w:rPr>
                <w:b w:val="0"/>
                <w:bCs w:val="0"/>
                <w:sz w:val="24"/>
                <w:szCs w:val="24"/>
              </w:rPr>
              <w:t>I</w:t>
            </w:r>
            <w:r w:rsidRPr="00094B1D">
              <w:rPr>
                <w:b w:val="0"/>
                <w:bCs w:val="0"/>
                <w:sz w:val="24"/>
                <w:szCs w:val="24"/>
              </w:rPr>
              <w:t>ntroduce terminology and discourse features specific to media and science communication in Chinese.</w:t>
            </w:r>
            <w:r w:rsidRPr="00094B1D">
              <w:rPr>
                <w:b w:val="0"/>
                <w:bCs w:val="0"/>
                <w:sz w:val="24"/>
                <w:szCs w:val="24"/>
              </w:rPr>
              <w:t xml:space="preserve"> </w:t>
            </w:r>
            <w:r>
              <w:rPr>
                <w:b w:val="0"/>
                <w:bCs w:val="0"/>
                <w:sz w:val="24"/>
                <w:szCs w:val="24"/>
              </w:rPr>
              <w:t>T</w:t>
            </w:r>
            <w:r w:rsidRPr="00094B1D">
              <w:rPr>
                <w:b w:val="0"/>
                <w:bCs w:val="0"/>
                <w:sz w:val="24"/>
                <w:szCs w:val="24"/>
              </w:rPr>
              <w:t>rain students in analyzing, summarizing, and translating nonfiction content across languages and registers.</w:t>
            </w:r>
            <w:r w:rsidRPr="00094B1D">
              <w:rPr>
                <w:b w:val="0"/>
                <w:bCs w:val="0"/>
                <w:sz w:val="24"/>
                <w:szCs w:val="24"/>
              </w:rPr>
              <w:t xml:space="preserve"> </w:t>
            </w:r>
            <w:r>
              <w:rPr>
                <w:b w:val="0"/>
                <w:bCs w:val="0"/>
                <w:sz w:val="24"/>
                <w:szCs w:val="24"/>
              </w:rPr>
              <w:t>D</w:t>
            </w:r>
            <w:r w:rsidRPr="00094B1D">
              <w:rPr>
                <w:b w:val="0"/>
                <w:bCs w:val="0"/>
                <w:sz w:val="24"/>
                <w:szCs w:val="24"/>
              </w:rPr>
              <w:t>evelop critical thinking regarding issues raised in Chinese news and popular science contexts.</w:t>
            </w:r>
            <w:r w:rsidRPr="00094B1D">
              <w:rPr>
                <w:b w:val="0"/>
                <w:bCs w:val="0"/>
                <w:sz w:val="24"/>
                <w:szCs w:val="24"/>
              </w:rPr>
              <w:t xml:space="preserve"> </w:t>
            </w:r>
            <w:r>
              <w:rPr>
                <w:b w:val="0"/>
                <w:bCs w:val="0"/>
                <w:sz w:val="24"/>
                <w:szCs w:val="24"/>
              </w:rPr>
              <w:t>P</w:t>
            </w:r>
            <w:r w:rsidRPr="00094B1D">
              <w:rPr>
                <w:b w:val="0"/>
                <w:bCs w:val="0"/>
                <w:sz w:val="24"/>
                <w:szCs w:val="24"/>
              </w:rPr>
              <w:t>repare students for real-world language use in education, media, international communication, and research.</w:t>
            </w:r>
          </w:p>
        </w:tc>
      </w:tr>
    </w:tbl>
    <w:p w14:paraId="59B12B53" w14:textId="0550AE4C" w:rsidR="00A44627" w:rsidRPr="003B6DF4" w:rsidRDefault="000700B7" w:rsidP="00237363">
      <w:bookmarkStart w:id="4" w:name="_Ref115691940"/>
      <w:bookmarkStart w:id="5" w:name="_Hlk531080362"/>
      <w:r>
        <w:rPr>
          <w:rStyle w:val="a"/>
          <w:rFonts w:asciiTheme="minorHAnsi" w:hAnsiTheme="minorHAnsi" w:cstheme="minorHAnsi"/>
          <w:b/>
          <w:bCs/>
          <w:color w:val="52B5C2"/>
          <w:sz w:val="28"/>
          <w:szCs w:val="28"/>
        </w:rPr>
        <w:t xml:space="preserve"> </w:t>
      </w:r>
      <w:r w:rsidR="004C1C63">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3E7F3D1F" w:rsidR="00B97745" w:rsidRPr="003B6DF4" w:rsidRDefault="006E1BAF"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lastRenderedPageBreak/>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36BA9980" w:rsidR="008D0CEB" w:rsidRPr="003B6DF4" w:rsidRDefault="006E1BAF"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20DBFB25" w:rsidR="00AF47F7" w:rsidRPr="003B6DF4" w:rsidRDefault="006E1BAF"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3440008" w:rsidR="00EC3710" w:rsidRPr="00A63A49" w:rsidRDefault="009D009D" w:rsidP="00A63A49">
            <w:pPr>
              <w:shd w:val="clear" w:color="auto" w:fill="F2F2F2" w:themeFill="background1" w:themeFillShade="F2"/>
              <w:spacing w:after="0" w:line="240" w:lineRule="auto"/>
              <w:jc w:val="center"/>
              <w:rPr>
                <w:rFonts w:asciiTheme="majorBidi" w:hAnsiTheme="majorBidi" w:cstheme="majorBidi"/>
                <w:b/>
                <w:bCs/>
                <w:sz w:val="24"/>
                <w:szCs w:val="24"/>
                <w:rtl/>
                <w:lang w:bidi="ar-EG"/>
              </w:rPr>
            </w:pPr>
            <w:r>
              <w:t>Recognize structural features and stylistic elements of Chinese journalistic and scientific texts.</w:t>
            </w:r>
          </w:p>
        </w:tc>
        <w:tc>
          <w:tcPr>
            <w:tcW w:w="2481" w:type="dxa"/>
            <w:shd w:val="clear" w:color="auto" w:fill="F2F2F2" w:themeFill="background1" w:themeFillShade="F2"/>
            <w:vAlign w:val="center"/>
          </w:tcPr>
          <w:p w14:paraId="3BD57457" w14:textId="6BFFCDE6" w:rsidR="00EC3710" w:rsidRPr="00A63A49" w:rsidRDefault="005B2CFE"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w:t>
            </w:r>
            <w:r w:rsidR="00BB0F44">
              <w:rPr>
                <w:rFonts w:asciiTheme="majorBidi" w:hAnsiTheme="majorBidi" w:cstheme="majorBidi"/>
                <w:b/>
                <w:bCs/>
                <w:sz w:val="24"/>
                <w:szCs w:val="24"/>
              </w:rPr>
              <w:t>53</w:t>
            </w:r>
          </w:p>
        </w:tc>
        <w:tc>
          <w:tcPr>
            <w:tcW w:w="2087" w:type="dxa"/>
            <w:shd w:val="clear" w:color="auto" w:fill="F2F2F2" w:themeFill="background1" w:themeFillShade="F2"/>
            <w:vAlign w:val="center"/>
          </w:tcPr>
          <w:p w14:paraId="06DCF145" w14:textId="4E54D7EC" w:rsidR="00EC3710" w:rsidRPr="002F1D1A" w:rsidRDefault="009D009D" w:rsidP="00A63A49">
            <w:pPr>
              <w:shd w:val="clear" w:color="auto" w:fill="F2F2F2" w:themeFill="background1" w:themeFillShade="F2"/>
              <w:spacing w:after="0" w:line="240" w:lineRule="auto"/>
              <w:jc w:val="center"/>
              <w:rPr>
                <w:rFonts w:asciiTheme="majorBidi" w:hAnsiTheme="majorBidi" w:cstheme="majorBidi"/>
                <w:sz w:val="24"/>
                <w:szCs w:val="24"/>
                <w:rtl/>
              </w:rPr>
            </w:pPr>
            <w:r>
              <w:t>Guided reading, genre analysis, vocabulary mapping</w:t>
            </w:r>
          </w:p>
        </w:tc>
        <w:tc>
          <w:tcPr>
            <w:tcW w:w="1757" w:type="dxa"/>
            <w:shd w:val="clear" w:color="auto" w:fill="F2F2F2" w:themeFill="background1" w:themeFillShade="F2"/>
            <w:vAlign w:val="center"/>
          </w:tcPr>
          <w:p w14:paraId="6520985D" w14:textId="353991A1" w:rsidR="00EC3710" w:rsidRPr="002F1D1A" w:rsidRDefault="009D009D" w:rsidP="00A63A49">
            <w:pPr>
              <w:shd w:val="clear" w:color="auto" w:fill="F2F2F2" w:themeFill="background1" w:themeFillShade="F2"/>
              <w:spacing w:after="0" w:line="240" w:lineRule="auto"/>
              <w:jc w:val="center"/>
              <w:rPr>
                <w:rFonts w:asciiTheme="majorBidi" w:hAnsiTheme="majorBidi" w:cstheme="majorBidi"/>
                <w:sz w:val="24"/>
                <w:szCs w:val="24"/>
              </w:rPr>
            </w:pPr>
            <w:r>
              <w:t>Quizzes, vocabulary tests</w:t>
            </w:r>
          </w:p>
        </w:tc>
      </w:tr>
      <w:tr w:rsidR="00F47B5C"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F47B5C" w:rsidRPr="00A63A49" w:rsidRDefault="00F47B5C" w:rsidP="00F47B5C">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636C0935"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Understand key vocabulary and expressions used in news reports and popular science writing.</w:t>
            </w:r>
          </w:p>
        </w:tc>
        <w:tc>
          <w:tcPr>
            <w:tcW w:w="2481" w:type="dxa"/>
            <w:shd w:val="clear" w:color="auto" w:fill="BFBFBF" w:themeFill="background1" w:themeFillShade="BF"/>
            <w:vAlign w:val="center"/>
          </w:tcPr>
          <w:p w14:paraId="54B2353C" w14:textId="1B216F67"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K</w:t>
            </w:r>
            <w:r w:rsidR="00BB0F44">
              <w:rPr>
                <w:rFonts w:asciiTheme="majorBidi" w:hAnsiTheme="majorBidi" w:cstheme="majorBidi"/>
                <w:b/>
                <w:bCs/>
                <w:sz w:val="24"/>
                <w:szCs w:val="24"/>
              </w:rPr>
              <w:t>54</w:t>
            </w:r>
          </w:p>
        </w:tc>
        <w:tc>
          <w:tcPr>
            <w:tcW w:w="2087" w:type="dxa"/>
            <w:shd w:val="clear" w:color="auto" w:fill="BFBFBF" w:themeFill="background1" w:themeFillShade="BF"/>
            <w:vAlign w:val="center"/>
          </w:tcPr>
          <w:p w14:paraId="53B134A8" w14:textId="787B7786"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Word banks, glossary-building, contextual guessing</w:t>
            </w:r>
          </w:p>
        </w:tc>
        <w:tc>
          <w:tcPr>
            <w:tcW w:w="1757" w:type="dxa"/>
            <w:shd w:val="clear" w:color="auto" w:fill="auto"/>
            <w:vAlign w:val="center"/>
          </w:tcPr>
          <w:p w14:paraId="503E0685" w14:textId="71942DD3"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Weekly vocabulary quizzes</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F47B5C"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0C76B6C9" w:rsidR="00F47B5C" w:rsidRPr="00DB1CC5"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Summarize Chinese informational texts in concise Chinese.</w:t>
            </w:r>
          </w:p>
        </w:tc>
        <w:tc>
          <w:tcPr>
            <w:tcW w:w="2481" w:type="dxa"/>
            <w:shd w:val="clear" w:color="auto" w:fill="D9D9D9" w:themeFill="background1" w:themeFillShade="D9"/>
            <w:vAlign w:val="center"/>
          </w:tcPr>
          <w:p w14:paraId="3227731C" w14:textId="7350162C"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BB0F44">
              <w:rPr>
                <w:rFonts w:asciiTheme="majorBidi" w:hAnsiTheme="majorBidi" w:cstheme="majorBidi"/>
                <w:b/>
                <w:bCs/>
                <w:sz w:val="24"/>
                <w:szCs w:val="24"/>
              </w:rPr>
              <w:t>56</w:t>
            </w:r>
          </w:p>
        </w:tc>
        <w:tc>
          <w:tcPr>
            <w:tcW w:w="2087" w:type="dxa"/>
            <w:shd w:val="clear" w:color="auto" w:fill="D9D9D9" w:themeFill="background1" w:themeFillShade="D9"/>
            <w:vAlign w:val="center"/>
          </w:tcPr>
          <w:p w14:paraId="2E77CBBF" w14:textId="389E3D9B"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tl/>
              </w:rPr>
            </w:pPr>
            <w:r>
              <w:t>Summarization workshops, peer feedback</w:t>
            </w:r>
          </w:p>
        </w:tc>
        <w:tc>
          <w:tcPr>
            <w:tcW w:w="1757" w:type="dxa"/>
            <w:shd w:val="clear" w:color="auto" w:fill="D9D9D9" w:themeFill="background1" w:themeFillShade="D9"/>
            <w:vAlign w:val="center"/>
          </w:tcPr>
          <w:p w14:paraId="44D0184E" w14:textId="4D6E6C3C"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Summary assignments, midterm</w:t>
            </w:r>
          </w:p>
        </w:tc>
      </w:tr>
      <w:tr w:rsidR="002F1D1A"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2F1D1A" w:rsidRPr="003B6DF4" w:rsidRDefault="002F1D1A" w:rsidP="002F1D1A">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2F1D1A" w:rsidRPr="003B6DF4" w:rsidRDefault="002F1D1A" w:rsidP="002F1D1A">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F47B5C"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F47B5C" w:rsidRPr="003B6DF4" w:rsidRDefault="00F47B5C" w:rsidP="00F47B5C">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5D0B840" w:rsidR="00F47B5C" w:rsidRPr="00DB1CC5"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Engage critically with contemporary issues presented in texts (e.g., environment, health, digital life).</w:t>
            </w:r>
          </w:p>
        </w:tc>
        <w:tc>
          <w:tcPr>
            <w:tcW w:w="2481" w:type="dxa"/>
            <w:shd w:val="clear" w:color="auto" w:fill="F2F2F2" w:themeFill="background1" w:themeFillShade="F2"/>
            <w:vAlign w:val="center"/>
          </w:tcPr>
          <w:p w14:paraId="5BD06249" w14:textId="6CD90D14"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w:t>
            </w:r>
            <w:r w:rsidR="00BB0F44">
              <w:rPr>
                <w:rFonts w:asciiTheme="majorBidi" w:hAnsiTheme="majorBidi" w:cstheme="majorBidi"/>
                <w:b/>
                <w:bCs/>
                <w:sz w:val="24"/>
                <w:szCs w:val="24"/>
              </w:rPr>
              <w:t>42</w:t>
            </w:r>
          </w:p>
        </w:tc>
        <w:tc>
          <w:tcPr>
            <w:tcW w:w="2087" w:type="dxa"/>
            <w:shd w:val="clear" w:color="auto" w:fill="F2F2F2" w:themeFill="background1" w:themeFillShade="F2"/>
            <w:vAlign w:val="center"/>
          </w:tcPr>
          <w:p w14:paraId="64578434" w14:textId="74A971D5"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tl/>
              </w:rPr>
            </w:pPr>
            <w:r>
              <w:t>Classroom debate, reflection prompts</w:t>
            </w:r>
          </w:p>
        </w:tc>
        <w:tc>
          <w:tcPr>
            <w:tcW w:w="1757" w:type="dxa"/>
            <w:shd w:val="clear" w:color="auto" w:fill="F2F2F2" w:themeFill="background1" w:themeFillShade="F2"/>
            <w:vAlign w:val="center"/>
          </w:tcPr>
          <w:p w14:paraId="0C779822" w14:textId="7FA10C57" w:rsidR="00F47B5C" w:rsidRPr="00A63A49" w:rsidRDefault="009D009D" w:rsidP="00F47B5C">
            <w:pPr>
              <w:shd w:val="clear" w:color="auto" w:fill="F2F2F2" w:themeFill="background1" w:themeFillShade="F2"/>
              <w:spacing w:after="0" w:line="240" w:lineRule="auto"/>
              <w:jc w:val="center"/>
              <w:rPr>
                <w:rFonts w:asciiTheme="majorBidi" w:hAnsiTheme="majorBidi" w:cstheme="majorBidi"/>
                <w:b/>
                <w:bCs/>
                <w:sz w:val="24"/>
                <w:szCs w:val="24"/>
              </w:rPr>
            </w:pPr>
            <w:r>
              <w:t>Participation grade, response journal</w:t>
            </w:r>
          </w:p>
        </w:tc>
      </w:tr>
      <w:tr w:rsidR="00F47B5C" w:rsidRPr="003B6DF4" w14:paraId="4F0A4BFF" w14:textId="77777777" w:rsidTr="00A63A49">
        <w:trPr>
          <w:tblCellSpacing w:w="7" w:type="dxa"/>
          <w:jc w:val="center"/>
        </w:trPr>
        <w:tc>
          <w:tcPr>
            <w:tcW w:w="901" w:type="dxa"/>
            <w:shd w:val="clear" w:color="auto" w:fill="F2F2F2" w:themeFill="background1" w:themeFillShade="F2"/>
            <w:vAlign w:val="center"/>
          </w:tcPr>
          <w:p w14:paraId="5371FC93" w14:textId="35A5B289" w:rsidR="00F47B5C" w:rsidRPr="003B6DF4" w:rsidRDefault="00F47B5C" w:rsidP="00F47B5C">
            <w:pPr>
              <w:spacing w:after="0"/>
              <w:jc w:val="center"/>
              <w:rPr>
                <w:rFonts w:cstheme="minorHAnsi"/>
                <w:color w:val="525252" w:themeColor="accent3" w:themeShade="80"/>
                <w:sz w:val="24"/>
                <w:szCs w:val="24"/>
              </w:rPr>
            </w:pPr>
            <w:r>
              <w:rPr>
                <w:rFonts w:cstheme="minorHAnsi" w:hint="cs"/>
                <w:color w:val="525252" w:themeColor="accent3" w:themeShade="80"/>
                <w:sz w:val="24"/>
                <w:szCs w:val="24"/>
                <w:rtl/>
              </w:rPr>
              <w:t>3.2</w:t>
            </w:r>
          </w:p>
        </w:tc>
        <w:tc>
          <w:tcPr>
            <w:tcW w:w="2322" w:type="dxa"/>
            <w:shd w:val="clear" w:color="auto" w:fill="F2F2F2" w:themeFill="background1" w:themeFillShade="F2"/>
            <w:vAlign w:val="center"/>
          </w:tcPr>
          <w:p w14:paraId="56F3709D" w14:textId="6313DD95" w:rsidR="00F47B5C" w:rsidRDefault="009D009D" w:rsidP="00F47B5C">
            <w:pPr>
              <w:shd w:val="clear" w:color="auto" w:fill="F2F2F2" w:themeFill="background1" w:themeFillShade="F2"/>
              <w:spacing w:after="0" w:line="240" w:lineRule="auto"/>
              <w:jc w:val="center"/>
            </w:pPr>
            <w:r>
              <w:t>Show accuracy and integrity in information transmission across languages.</w:t>
            </w:r>
          </w:p>
        </w:tc>
        <w:tc>
          <w:tcPr>
            <w:tcW w:w="2481" w:type="dxa"/>
            <w:shd w:val="clear" w:color="auto" w:fill="F2F2F2" w:themeFill="background1" w:themeFillShade="F2"/>
            <w:vAlign w:val="center"/>
          </w:tcPr>
          <w:p w14:paraId="54340F60" w14:textId="381A41ED" w:rsidR="00F47B5C" w:rsidRPr="00A63A49" w:rsidRDefault="005B2CFE" w:rsidP="00F47B5C">
            <w:pPr>
              <w:shd w:val="clear" w:color="auto" w:fill="F2F2F2" w:themeFill="background1" w:themeFillShade="F2"/>
              <w:spacing w:after="0" w:line="240" w:lineRule="auto"/>
              <w:jc w:val="center"/>
              <w:rPr>
                <w:rFonts w:asciiTheme="majorBidi" w:hAnsiTheme="majorBidi" w:cstheme="majorBidi"/>
                <w:b/>
                <w:bCs/>
                <w:sz w:val="24"/>
                <w:szCs w:val="24"/>
                <w:lang w:eastAsia="zh-CN"/>
              </w:rPr>
            </w:pPr>
            <w:r>
              <w:rPr>
                <w:rFonts w:asciiTheme="majorBidi" w:hAnsiTheme="majorBidi" w:cstheme="majorBidi"/>
                <w:b/>
                <w:bCs/>
                <w:sz w:val="24"/>
                <w:szCs w:val="24"/>
                <w:lang w:eastAsia="zh-CN"/>
              </w:rPr>
              <w:t>V</w:t>
            </w:r>
            <w:r w:rsidR="00BB0F44">
              <w:rPr>
                <w:rFonts w:asciiTheme="majorBidi" w:hAnsiTheme="majorBidi" w:cstheme="majorBidi"/>
                <w:b/>
                <w:bCs/>
                <w:sz w:val="24"/>
                <w:szCs w:val="24"/>
                <w:lang w:eastAsia="zh-CN"/>
              </w:rPr>
              <w:t>43</w:t>
            </w:r>
          </w:p>
        </w:tc>
        <w:tc>
          <w:tcPr>
            <w:tcW w:w="2087" w:type="dxa"/>
            <w:shd w:val="clear" w:color="auto" w:fill="F2F2F2" w:themeFill="background1" w:themeFillShade="F2"/>
            <w:vAlign w:val="center"/>
          </w:tcPr>
          <w:p w14:paraId="6C3EB5A2" w14:textId="6F1AE3C8" w:rsidR="00F47B5C" w:rsidRPr="002F1D1A" w:rsidRDefault="009D009D" w:rsidP="00F47B5C">
            <w:pPr>
              <w:shd w:val="clear" w:color="auto" w:fill="F2F2F2" w:themeFill="background1" w:themeFillShade="F2"/>
              <w:spacing w:after="0" w:line="240" w:lineRule="auto"/>
              <w:jc w:val="center"/>
              <w:rPr>
                <w:rFonts w:asciiTheme="majorBidi" w:hAnsiTheme="majorBidi" w:cstheme="majorBidi"/>
                <w:sz w:val="24"/>
                <w:szCs w:val="24"/>
              </w:rPr>
            </w:pPr>
            <w:r>
              <w:t>Peer editing, translation ethics sessions</w:t>
            </w:r>
          </w:p>
        </w:tc>
        <w:tc>
          <w:tcPr>
            <w:tcW w:w="1757" w:type="dxa"/>
            <w:shd w:val="clear" w:color="auto" w:fill="F2F2F2" w:themeFill="background1" w:themeFillShade="F2"/>
            <w:vAlign w:val="center"/>
          </w:tcPr>
          <w:p w14:paraId="3CCAE6F0" w14:textId="003CAF90" w:rsidR="00F47B5C" w:rsidRPr="002F1D1A" w:rsidRDefault="00BB0F44" w:rsidP="00F47B5C">
            <w:pPr>
              <w:shd w:val="clear" w:color="auto" w:fill="F2F2F2" w:themeFill="background1" w:themeFillShade="F2"/>
              <w:spacing w:after="0" w:line="240" w:lineRule="auto"/>
              <w:jc w:val="center"/>
              <w:rPr>
                <w:rFonts w:asciiTheme="majorBidi" w:hAnsiTheme="majorBidi" w:cstheme="majorBidi"/>
                <w:sz w:val="24"/>
                <w:szCs w:val="24"/>
              </w:rPr>
            </w:pPr>
            <w:r>
              <w:t>Translation self-assessment, peer review scores</w:t>
            </w:r>
          </w:p>
        </w:tc>
      </w:tr>
    </w:tbl>
    <w:p w14:paraId="5EE9B509" w14:textId="77777777" w:rsidR="00035095" w:rsidRDefault="00035095" w:rsidP="00237363">
      <w:pPr>
        <w:pStyle w:val="Heading1"/>
        <w:spacing w:before="0"/>
        <w:rPr>
          <w:rStyle w:val="a"/>
          <w:rFonts w:asciiTheme="minorHAnsi" w:hAnsiTheme="minorHAnsi" w:cstheme="minorHAnsi"/>
          <w:b/>
          <w:bCs/>
          <w:color w:val="4C3D8E"/>
          <w:sz w:val="28"/>
          <w:szCs w:val="28"/>
          <w:lang w:bidi="ar-YE"/>
        </w:rPr>
      </w:pPr>
      <w:bookmarkStart w:id="9" w:name="_Ref115691971"/>
      <w:bookmarkStart w:id="10" w:name="_Toc136205631"/>
    </w:p>
    <w:p w14:paraId="553BD124" w14:textId="53A7941B"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685"/>
        <w:gridCol w:w="3402"/>
        <w:gridCol w:w="1697"/>
        <w:gridCol w:w="142"/>
      </w:tblGrid>
      <w:tr w:rsidR="00E064B0" w:rsidRPr="003B6DF4" w14:paraId="67D25FA9" w14:textId="77777777" w:rsidTr="003352F4">
        <w:trPr>
          <w:trHeight w:val="44"/>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073"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818"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D10C1" w:rsidRPr="003B6DF4" w14:paraId="26CF14F5" w14:textId="77777777" w:rsidTr="00760D10">
        <w:trPr>
          <w:tblCellSpacing w:w="7" w:type="dxa"/>
          <w:jc w:val="center"/>
        </w:trPr>
        <w:tc>
          <w:tcPr>
            <w:tcW w:w="827" w:type="dxa"/>
            <w:shd w:val="clear" w:color="auto" w:fill="F2F2F2" w:themeFill="background1" w:themeFillShade="F2"/>
            <w:vAlign w:val="center"/>
          </w:tcPr>
          <w:p w14:paraId="0CACCAE9" w14:textId="5867B070"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F2F2F2" w:themeFill="background1" w:themeFillShade="F2"/>
          </w:tcPr>
          <w:p w14:paraId="10285936" w14:textId="0F0C49C2" w:rsidR="00ED10C1" w:rsidRPr="00B8100E" w:rsidRDefault="00ED10C1" w:rsidP="00ED10C1">
            <w:pPr>
              <w:spacing w:after="0"/>
              <w:jc w:val="center"/>
              <w:rPr>
                <w:rFonts w:ascii="SimSun" w:hAnsi="SimSun" w:cstheme="minorHAnsi"/>
                <w:sz w:val="24"/>
                <w:szCs w:val="24"/>
                <w:rtl/>
                <w:lang w:eastAsia="zh-CN" w:bidi="ar-EG"/>
              </w:rPr>
            </w:pPr>
          </w:p>
        </w:tc>
        <w:tc>
          <w:tcPr>
            <w:tcW w:w="3388" w:type="dxa"/>
            <w:shd w:val="clear" w:color="auto" w:fill="F2F2F2" w:themeFill="background1" w:themeFillShade="F2"/>
          </w:tcPr>
          <w:p w14:paraId="5BF1116D" w14:textId="45CC321C" w:rsidR="00ED10C1" w:rsidRPr="00DB1CC5" w:rsidRDefault="00ED10C1" w:rsidP="00ED10C1">
            <w:pPr>
              <w:bidi/>
              <w:spacing w:after="0"/>
              <w:jc w:val="center"/>
              <w:rPr>
                <w:rFonts w:ascii="SimSun" w:hAnsi="SimSun" w:cstheme="minorHAnsi"/>
                <w:b/>
                <w:bCs/>
              </w:rPr>
            </w:pPr>
          </w:p>
        </w:tc>
        <w:tc>
          <w:tcPr>
            <w:tcW w:w="1818" w:type="dxa"/>
            <w:gridSpan w:val="2"/>
            <w:shd w:val="clear" w:color="auto" w:fill="F2F2F2" w:themeFill="background1" w:themeFillShade="F2"/>
            <w:vAlign w:val="center"/>
          </w:tcPr>
          <w:p w14:paraId="4A36790F" w14:textId="44B5F0BC"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A4F5EB2" w14:textId="77777777" w:rsidTr="00760D10">
        <w:trPr>
          <w:tblCellSpacing w:w="7" w:type="dxa"/>
          <w:jc w:val="center"/>
        </w:trPr>
        <w:tc>
          <w:tcPr>
            <w:tcW w:w="827" w:type="dxa"/>
            <w:shd w:val="clear" w:color="auto" w:fill="D9D9D9" w:themeFill="background1" w:themeFillShade="D9"/>
            <w:vAlign w:val="center"/>
          </w:tcPr>
          <w:p w14:paraId="7163D30B" w14:textId="4AE01F1F"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869D27D" w14:textId="65765E82" w:rsidR="00ED10C1" w:rsidRPr="00B8100E" w:rsidRDefault="00ED10C1" w:rsidP="00ED10C1">
            <w:pPr>
              <w:spacing w:after="0"/>
              <w:jc w:val="center"/>
              <w:rPr>
                <w:rFonts w:ascii="SimSun" w:hAnsi="SimSun" w:cstheme="minorHAnsi"/>
                <w:sz w:val="24"/>
                <w:szCs w:val="24"/>
                <w:lang w:eastAsia="zh-CN" w:bidi="ar-EG"/>
              </w:rPr>
            </w:pPr>
          </w:p>
        </w:tc>
        <w:tc>
          <w:tcPr>
            <w:tcW w:w="3388" w:type="dxa"/>
            <w:shd w:val="clear" w:color="auto" w:fill="D9D9D9" w:themeFill="background1" w:themeFillShade="D9"/>
          </w:tcPr>
          <w:p w14:paraId="1DA4373F" w14:textId="55F30F5D" w:rsidR="00ED10C1" w:rsidRPr="00DB1CC5" w:rsidRDefault="00ED10C1" w:rsidP="00ED10C1">
            <w:pPr>
              <w:bidi/>
              <w:spacing w:after="0"/>
              <w:jc w:val="center"/>
              <w:rPr>
                <w:rFonts w:ascii="SimSun" w:hAnsi="SimSun" w:cstheme="minorHAnsi"/>
                <w:b/>
                <w:bCs/>
                <w:lang w:eastAsia="zh-CN"/>
              </w:rPr>
            </w:pPr>
          </w:p>
        </w:tc>
        <w:tc>
          <w:tcPr>
            <w:tcW w:w="1818" w:type="dxa"/>
            <w:gridSpan w:val="2"/>
            <w:shd w:val="clear" w:color="auto" w:fill="D9D9D9" w:themeFill="background1" w:themeFillShade="D9"/>
            <w:vAlign w:val="center"/>
          </w:tcPr>
          <w:p w14:paraId="3FE8353E" w14:textId="12E13038" w:rsidR="00ED10C1" w:rsidRPr="003B6DF4" w:rsidRDefault="00ED10C1" w:rsidP="00ED10C1">
            <w:pPr>
              <w:spacing w:after="0"/>
              <w:jc w:val="center"/>
              <w:rPr>
                <w:rFonts w:cstheme="minorHAnsi"/>
                <w:b/>
                <w:bCs/>
                <w:sz w:val="24"/>
                <w:szCs w:val="24"/>
              </w:rPr>
            </w:pPr>
            <w:r>
              <w:rPr>
                <w:rFonts w:cstheme="minorHAnsi"/>
                <w:b/>
                <w:bCs/>
                <w:sz w:val="24"/>
                <w:szCs w:val="24"/>
              </w:rPr>
              <w:t>4</w:t>
            </w:r>
          </w:p>
        </w:tc>
      </w:tr>
      <w:tr w:rsidR="00ED10C1" w:rsidRPr="003B6DF4" w14:paraId="48F0E8D6" w14:textId="77777777" w:rsidTr="00760D10">
        <w:trPr>
          <w:tblCellSpacing w:w="7" w:type="dxa"/>
          <w:jc w:val="center"/>
        </w:trPr>
        <w:tc>
          <w:tcPr>
            <w:tcW w:w="827" w:type="dxa"/>
            <w:shd w:val="clear" w:color="auto" w:fill="D9D9D9" w:themeFill="background1" w:themeFillShade="D9"/>
            <w:vAlign w:val="center"/>
          </w:tcPr>
          <w:p w14:paraId="02F38780" w14:textId="77777777" w:rsidR="00ED10C1" w:rsidRPr="003B6DF4" w:rsidRDefault="00ED10C1" w:rsidP="00ED10C1">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3A1EE79" w14:textId="09148290" w:rsidR="00ED10C1" w:rsidRPr="00B8100E" w:rsidRDefault="00ED10C1" w:rsidP="00ED10C1">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64681E9" w14:textId="0BE7A014" w:rsidR="00ED10C1" w:rsidRPr="006A075A" w:rsidRDefault="00ED10C1" w:rsidP="00ED10C1">
            <w:pPr>
              <w:bidi/>
              <w:spacing w:after="0"/>
              <w:jc w:val="center"/>
            </w:pPr>
          </w:p>
        </w:tc>
        <w:tc>
          <w:tcPr>
            <w:tcW w:w="1818" w:type="dxa"/>
            <w:gridSpan w:val="2"/>
            <w:shd w:val="clear" w:color="auto" w:fill="D9D9D9" w:themeFill="background1" w:themeFillShade="D9"/>
            <w:vAlign w:val="center"/>
          </w:tcPr>
          <w:p w14:paraId="59F28BFA" w14:textId="6403989A" w:rsidR="00ED10C1" w:rsidRDefault="00ED10C1" w:rsidP="00ED10C1">
            <w:pPr>
              <w:spacing w:after="0"/>
              <w:jc w:val="center"/>
              <w:rPr>
                <w:rFonts w:cstheme="minorHAnsi"/>
                <w:b/>
                <w:bCs/>
                <w:sz w:val="24"/>
                <w:szCs w:val="24"/>
              </w:rPr>
            </w:pPr>
            <w:r>
              <w:rPr>
                <w:rFonts w:cstheme="minorHAnsi"/>
                <w:b/>
                <w:bCs/>
                <w:sz w:val="24"/>
                <w:szCs w:val="24"/>
              </w:rPr>
              <w:t>4</w:t>
            </w:r>
          </w:p>
        </w:tc>
      </w:tr>
      <w:tr w:rsidR="00B8100E" w:rsidRPr="003B6DF4" w14:paraId="237F71EF" w14:textId="77777777" w:rsidTr="00760D10">
        <w:trPr>
          <w:tblCellSpacing w:w="7" w:type="dxa"/>
          <w:jc w:val="center"/>
        </w:trPr>
        <w:tc>
          <w:tcPr>
            <w:tcW w:w="827" w:type="dxa"/>
            <w:shd w:val="clear" w:color="auto" w:fill="D9D9D9" w:themeFill="background1" w:themeFillShade="D9"/>
            <w:vAlign w:val="center"/>
          </w:tcPr>
          <w:p w14:paraId="50E22106"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0E19D3A7" w14:textId="72E17FEA" w:rsidR="00B8100E" w:rsidRPr="00B8100E" w:rsidRDefault="00B8100E" w:rsidP="00B8100E">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FD9536F" w14:textId="7D7C5DBF" w:rsidR="00B8100E" w:rsidRPr="006A075A" w:rsidRDefault="00B8100E" w:rsidP="00B8100E">
            <w:pPr>
              <w:bidi/>
              <w:spacing w:after="0"/>
              <w:jc w:val="center"/>
              <w:rPr>
                <w:lang w:eastAsia="zh-CN"/>
              </w:rPr>
            </w:pPr>
          </w:p>
        </w:tc>
        <w:tc>
          <w:tcPr>
            <w:tcW w:w="1818" w:type="dxa"/>
            <w:gridSpan w:val="2"/>
            <w:shd w:val="clear" w:color="auto" w:fill="D9D9D9" w:themeFill="background1" w:themeFillShade="D9"/>
            <w:vAlign w:val="center"/>
          </w:tcPr>
          <w:p w14:paraId="1F6291C8" w14:textId="790237FD" w:rsidR="00B8100E" w:rsidRDefault="00B8100E" w:rsidP="00B8100E">
            <w:pPr>
              <w:spacing w:after="0"/>
              <w:jc w:val="center"/>
              <w:rPr>
                <w:rFonts w:cstheme="minorHAnsi"/>
                <w:b/>
                <w:bCs/>
                <w:sz w:val="24"/>
                <w:szCs w:val="24"/>
              </w:rPr>
            </w:pPr>
            <w:r>
              <w:rPr>
                <w:rFonts w:cstheme="minorHAnsi"/>
                <w:b/>
                <w:bCs/>
                <w:sz w:val="24"/>
                <w:szCs w:val="24"/>
              </w:rPr>
              <w:t>4</w:t>
            </w:r>
          </w:p>
        </w:tc>
      </w:tr>
      <w:tr w:rsidR="00B8100E" w:rsidRPr="003B6DF4" w14:paraId="05C6AE8C" w14:textId="77777777" w:rsidTr="00760D10">
        <w:trPr>
          <w:tblCellSpacing w:w="7" w:type="dxa"/>
          <w:jc w:val="center"/>
        </w:trPr>
        <w:tc>
          <w:tcPr>
            <w:tcW w:w="827" w:type="dxa"/>
            <w:shd w:val="clear" w:color="auto" w:fill="D9D9D9" w:themeFill="background1" w:themeFillShade="D9"/>
            <w:vAlign w:val="center"/>
          </w:tcPr>
          <w:p w14:paraId="130DD363" w14:textId="77777777" w:rsidR="00B8100E" w:rsidRPr="003B6DF4" w:rsidRDefault="00B8100E" w:rsidP="00B8100E">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4733996" w14:textId="4FF5174A" w:rsidR="00B8100E" w:rsidRPr="00B8100E" w:rsidRDefault="00B8100E" w:rsidP="00B8100E">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2374E0F2" w14:textId="5E55DB31" w:rsidR="00B8100E" w:rsidRPr="006A075A" w:rsidRDefault="00B8100E" w:rsidP="00B8100E">
            <w:pPr>
              <w:bidi/>
              <w:spacing w:after="0"/>
              <w:jc w:val="center"/>
            </w:pPr>
          </w:p>
        </w:tc>
        <w:tc>
          <w:tcPr>
            <w:tcW w:w="1818" w:type="dxa"/>
            <w:gridSpan w:val="2"/>
            <w:shd w:val="clear" w:color="auto" w:fill="D9D9D9" w:themeFill="background1" w:themeFillShade="D9"/>
            <w:vAlign w:val="center"/>
          </w:tcPr>
          <w:p w14:paraId="55E67942" w14:textId="652AE243" w:rsidR="00B8100E" w:rsidRDefault="00B8100E" w:rsidP="00B8100E">
            <w:pPr>
              <w:spacing w:after="0"/>
              <w:jc w:val="center"/>
              <w:rPr>
                <w:rFonts w:cstheme="minorHAnsi"/>
                <w:b/>
                <w:bCs/>
                <w:sz w:val="24"/>
                <w:szCs w:val="24"/>
              </w:rPr>
            </w:pPr>
            <w:r>
              <w:rPr>
                <w:rFonts w:cstheme="minorHAnsi"/>
                <w:b/>
                <w:bCs/>
                <w:sz w:val="24"/>
                <w:szCs w:val="24"/>
              </w:rPr>
              <w:t>4</w:t>
            </w:r>
          </w:p>
        </w:tc>
      </w:tr>
      <w:tr w:rsidR="00760D10" w:rsidRPr="003B6DF4" w14:paraId="45FC7BE9" w14:textId="77777777" w:rsidTr="00760D10">
        <w:trPr>
          <w:tblCellSpacing w:w="7" w:type="dxa"/>
          <w:jc w:val="center"/>
        </w:trPr>
        <w:tc>
          <w:tcPr>
            <w:tcW w:w="827" w:type="dxa"/>
            <w:shd w:val="clear" w:color="auto" w:fill="D9D9D9" w:themeFill="background1" w:themeFillShade="D9"/>
            <w:vAlign w:val="center"/>
          </w:tcPr>
          <w:p w14:paraId="1DEA2DD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3BECFE26" w14:textId="088B3F4A" w:rsidR="00760D10" w:rsidRPr="00B8100E" w:rsidRDefault="00760D10" w:rsidP="00760D10">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0DDED35F" w14:textId="261B408A"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385F95A4" w14:textId="3DE95969"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A6859C6" w14:textId="77777777" w:rsidTr="00760D10">
        <w:trPr>
          <w:tblCellSpacing w:w="7" w:type="dxa"/>
          <w:jc w:val="center"/>
        </w:trPr>
        <w:tc>
          <w:tcPr>
            <w:tcW w:w="827" w:type="dxa"/>
            <w:shd w:val="clear" w:color="auto" w:fill="D9D9D9" w:themeFill="background1" w:themeFillShade="D9"/>
            <w:vAlign w:val="center"/>
          </w:tcPr>
          <w:p w14:paraId="41444C78"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43676F9" w14:textId="61079F58" w:rsidR="00760D10" w:rsidRPr="00B8100E" w:rsidRDefault="00760D10" w:rsidP="00760D10">
            <w:pPr>
              <w:spacing w:after="0"/>
              <w:jc w:val="center"/>
              <w:rPr>
                <w:rFonts w:ascii="SimSun" w:hAnsi="SimSun" w:cstheme="minorHAnsi"/>
                <w:sz w:val="24"/>
                <w:szCs w:val="24"/>
                <w:lang w:eastAsia="zh-CN"/>
              </w:rPr>
            </w:pPr>
          </w:p>
        </w:tc>
        <w:tc>
          <w:tcPr>
            <w:tcW w:w="3388" w:type="dxa"/>
            <w:shd w:val="clear" w:color="auto" w:fill="D9D9D9" w:themeFill="background1" w:themeFillShade="D9"/>
          </w:tcPr>
          <w:p w14:paraId="687F376C" w14:textId="3FEA04C3"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737E2BEF" w14:textId="3C17F433"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5D749646" w14:textId="77777777" w:rsidTr="00760D10">
        <w:trPr>
          <w:tblCellSpacing w:w="7" w:type="dxa"/>
          <w:jc w:val="center"/>
        </w:trPr>
        <w:tc>
          <w:tcPr>
            <w:tcW w:w="827" w:type="dxa"/>
            <w:shd w:val="clear" w:color="auto" w:fill="D9D9D9" w:themeFill="background1" w:themeFillShade="D9"/>
            <w:vAlign w:val="center"/>
          </w:tcPr>
          <w:p w14:paraId="6CB0DF02"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586840DE" w14:textId="7C78EC46"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328D6947" w14:textId="5C65073E"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760CA075" w14:textId="7E00274F"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4BF075C6" w14:textId="77777777" w:rsidTr="00760D10">
        <w:trPr>
          <w:tblCellSpacing w:w="7" w:type="dxa"/>
          <w:jc w:val="center"/>
        </w:trPr>
        <w:tc>
          <w:tcPr>
            <w:tcW w:w="827" w:type="dxa"/>
            <w:shd w:val="clear" w:color="auto" w:fill="D9D9D9" w:themeFill="background1" w:themeFillShade="D9"/>
            <w:vAlign w:val="center"/>
          </w:tcPr>
          <w:p w14:paraId="22A39CF5"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79C92ED4" w14:textId="460D3C8E"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36167453" w14:textId="7774032F" w:rsidR="00760D10" w:rsidRPr="006A075A" w:rsidRDefault="00760D10" w:rsidP="00760D10">
            <w:pPr>
              <w:bidi/>
              <w:spacing w:after="0"/>
              <w:jc w:val="center"/>
              <w:rPr>
                <w:lang w:eastAsia="zh-CN"/>
              </w:rPr>
            </w:pPr>
          </w:p>
        </w:tc>
        <w:tc>
          <w:tcPr>
            <w:tcW w:w="1818" w:type="dxa"/>
            <w:gridSpan w:val="2"/>
            <w:shd w:val="clear" w:color="auto" w:fill="D9D9D9" w:themeFill="background1" w:themeFillShade="D9"/>
            <w:vAlign w:val="center"/>
          </w:tcPr>
          <w:p w14:paraId="167970FE" w14:textId="66F0F948"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65F118FF" w14:textId="77777777" w:rsidTr="00760D10">
        <w:trPr>
          <w:tblCellSpacing w:w="7" w:type="dxa"/>
          <w:jc w:val="center"/>
        </w:trPr>
        <w:tc>
          <w:tcPr>
            <w:tcW w:w="827" w:type="dxa"/>
            <w:shd w:val="clear" w:color="auto" w:fill="D9D9D9" w:themeFill="background1" w:themeFillShade="D9"/>
            <w:vAlign w:val="center"/>
          </w:tcPr>
          <w:p w14:paraId="4F412C61"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125059E9" w14:textId="04D8E8A2" w:rsidR="00760D10" w:rsidRPr="00B8100E" w:rsidRDefault="00760D10" w:rsidP="00760D10">
            <w:pPr>
              <w:spacing w:after="0"/>
              <w:jc w:val="center"/>
              <w:rPr>
                <w:rFonts w:ascii="SimSun" w:hAnsi="SimSun" w:cstheme="minorHAnsi"/>
                <w:b/>
                <w:bCs/>
                <w:sz w:val="24"/>
                <w:szCs w:val="24"/>
                <w:lang w:eastAsia="zh-CN"/>
              </w:rPr>
            </w:pPr>
          </w:p>
        </w:tc>
        <w:tc>
          <w:tcPr>
            <w:tcW w:w="3388" w:type="dxa"/>
            <w:shd w:val="clear" w:color="auto" w:fill="D9D9D9" w:themeFill="background1" w:themeFillShade="D9"/>
          </w:tcPr>
          <w:p w14:paraId="2F95FCDD" w14:textId="3833033B" w:rsidR="00760D10" w:rsidRPr="006A075A" w:rsidRDefault="00760D10" w:rsidP="00760D10">
            <w:pPr>
              <w:bidi/>
              <w:spacing w:after="0"/>
              <w:jc w:val="center"/>
            </w:pPr>
          </w:p>
        </w:tc>
        <w:tc>
          <w:tcPr>
            <w:tcW w:w="1818" w:type="dxa"/>
            <w:gridSpan w:val="2"/>
            <w:shd w:val="clear" w:color="auto" w:fill="D9D9D9" w:themeFill="background1" w:themeFillShade="D9"/>
            <w:vAlign w:val="center"/>
          </w:tcPr>
          <w:p w14:paraId="28126D1F" w14:textId="45983B76" w:rsidR="00760D10" w:rsidRDefault="00760D10" w:rsidP="00760D10">
            <w:pPr>
              <w:spacing w:after="0"/>
              <w:jc w:val="center"/>
              <w:rPr>
                <w:rFonts w:cstheme="minorHAnsi"/>
                <w:b/>
                <w:bCs/>
                <w:sz w:val="24"/>
                <w:szCs w:val="24"/>
              </w:rPr>
            </w:pPr>
            <w:r>
              <w:rPr>
                <w:rFonts w:cstheme="minorHAnsi" w:hint="cs"/>
                <w:b/>
                <w:bCs/>
                <w:sz w:val="24"/>
                <w:szCs w:val="24"/>
                <w:rtl/>
              </w:rPr>
              <w:t>4</w:t>
            </w:r>
          </w:p>
        </w:tc>
      </w:tr>
      <w:tr w:rsidR="00760D10" w:rsidRPr="003B6DF4" w14:paraId="7A5B8143" w14:textId="77777777" w:rsidTr="00760D10">
        <w:trPr>
          <w:tblCellSpacing w:w="7" w:type="dxa"/>
          <w:jc w:val="center"/>
        </w:trPr>
        <w:tc>
          <w:tcPr>
            <w:tcW w:w="827" w:type="dxa"/>
            <w:shd w:val="clear" w:color="auto" w:fill="D9D9D9" w:themeFill="background1" w:themeFillShade="D9"/>
            <w:vAlign w:val="center"/>
          </w:tcPr>
          <w:p w14:paraId="37B47A90" w14:textId="77777777" w:rsidR="00760D10" w:rsidRPr="003B6DF4" w:rsidRDefault="00760D10" w:rsidP="00760D10">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671" w:type="dxa"/>
            <w:shd w:val="clear" w:color="auto" w:fill="D9D9D9" w:themeFill="background1" w:themeFillShade="D9"/>
          </w:tcPr>
          <w:p w14:paraId="21CEAD46" w14:textId="1061488D" w:rsidR="00760D10" w:rsidRPr="00B8100E" w:rsidRDefault="00760D10" w:rsidP="00760D10">
            <w:pPr>
              <w:spacing w:after="0"/>
              <w:jc w:val="center"/>
              <w:rPr>
                <w:rFonts w:asciiTheme="minorEastAsia" w:eastAsiaTheme="minorEastAsia" w:hAnsiTheme="minorEastAsia" w:cs="Helvetica"/>
                <w:kern w:val="1"/>
                <w:sz w:val="24"/>
                <w:szCs w:val="24"/>
                <w:lang w:eastAsia="zh-CN" w:bidi="ar-EG"/>
              </w:rPr>
            </w:pPr>
          </w:p>
        </w:tc>
        <w:tc>
          <w:tcPr>
            <w:tcW w:w="3388" w:type="dxa"/>
            <w:shd w:val="clear" w:color="auto" w:fill="D9D9D9" w:themeFill="background1" w:themeFillShade="D9"/>
          </w:tcPr>
          <w:p w14:paraId="10DA0A6F" w14:textId="2EF36914" w:rsidR="00760D10" w:rsidRPr="00D85F44" w:rsidRDefault="00760D10" w:rsidP="00760D10">
            <w:pPr>
              <w:bidi/>
              <w:spacing w:after="0"/>
              <w:jc w:val="center"/>
            </w:pPr>
          </w:p>
        </w:tc>
        <w:tc>
          <w:tcPr>
            <w:tcW w:w="1818" w:type="dxa"/>
            <w:gridSpan w:val="2"/>
            <w:shd w:val="clear" w:color="auto" w:fill="D9D9D9" w:themeFill="background1" w:themeFillShade="D9"/>
            <w:vAlign w:val="center"/>
          </w:tcPr>
          <w:p w14:paraId="17CEFA0D" w14:textId="7C2E04D1" w:rsidR="00760D10" w:rsidRDefault="00760D10" w:rsidP="00760D10">
            <w:pPr>
              <w:spacing w:after="0"/>
              <w:jc w:val="center"/>
              <w:rPr>
                <w:rFonts w:cstheme="minorHAnsi"/>
                <w:b/>
                <w:bCs/>
                <w:sz w:val="24"/>
                <w:szCs w:val="24"/>
              </w:rPr>
            </w:pPr>
            <w:r>
              <w:rPr>
                <w:rFonts w:cstheme="minorHAnsi" w:hint="cs"/>
                <w:b/>
                <w:bCs/>
                <w:sz w:val="24"/>
                <w:szCs w:val="24"/>
                <w:rtl/>
              </w:rPr>
              <w:t>5</w:t>
            </w:r>
          </w:p>
        </w:tc>
      </w:tr>
      <w:tr w:rsidR="00760D10" w:rsidRPr="003B6DF4" w14:paraId="6DC81E57" w14:textId="77777777" w:rsidTr="00ED10C1">
        <w:trPr>
          <w:gridAfter w:val="1"/>
          <w:wAfter w:w="121" w:type="dxa"/>
          <w:trHeight w:val="375"/>
          <w:tblCellSpacing w:w="7" w:type="dxa"/>
          <w:jc w:val="center"/>
        </w:trPr>
        <w:tc>
          <w:tcPr>
            <w:tcW w:w="7914" w:type="dxa"/>
            <w:gridSpan w:val="3"/>
            <w:shd w:val="clear" w:color="auto" w:fill="52B5C2"/>
            <w:vAlign w:val="center"/>
          </w:tcPr>
          <w:p w14:paraId="4DF5D56E" w14:textId="6BAC37BA" w:rsidR="00760D10" w:rsidRPr="003B6DF4" w:rsidRDefault="00760D10" w:rsidP="00760D10">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683" w:type="dxa"/>
            <w:shd w:val="clear" w:color="auto" w:fill="52B5C2"/>
            <w:vAlign w:val="center"/>
          </w:tcPr>
          <w:p w14:paraId="6B09B094" w14:textId="16AE6ECC" w:rsidR="00760D10" w:rsidRPr="003B6DF4" w:rsidRDefault="00760D10" w:rsidP="00760D10">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0FCD45B1" w:rsidR="00D8287E" w:rsidRPr="003B6DF4" w:rsidRDefault="00D9483F" w:rsidP="00237363">
            <w:pPr>
              <w:spacing w:line="276" w:lineRule="auto"/>
              <w:rPr>
                <w:rFonts w:cstheme="minorHAnsi" w:hint="eastAsia"/>
                <w:b/>
                <w:bCs/>
                <w:sz w:val="24"/>
                <w:szCs w:val="24"/>
                <w:lang w:eastAsia="zh-CN" w:bidi="ar-EG"/>
              </w:rPr>
            </w:pPr>
            <w:r>
              <w:rPr>
                <w:rFonts w:cstheme="minorHAnsi" w:hint="eastAsia"/>
                <w:b/>
                <w:bCs/>
                <w:sz w:val="24"/>
                <w:szCs w:val="24"/>
                <w:lang w:eastAsia="zh-CN" w:bidi="ar-EG"/>
              </w:rPr>
              <w:t>读报纸，学中文——中级汉语报刊阅读（上册）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lastRenderedPageBreak/>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lastRenderedPageBreak/>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674CD" w14:textId="77777777" w:rsidR="00364447" w:rsidRDefault="00364447" w:rsidP="00EE490F">
      <w:pPr>
        <w:spacing w:after="0" w:line="240" w:lineRule="auto"/>
      </w:pPr>
      <w:r>
        <w:separator/>
      </w:r>
    </w:p>
  </w:endnote>
  <w:endnote w:type="continuationSeparator" w:id="0">
    <w:p w14:paraId="260193B4" w14:textId="77777777" w:rsidR="00364447" w:rsidRDefault="0036444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72933F" w14:textId="77777777" w:rsidR="00364447" w:rsidRDefault="00364447" w:rsidP="00EE490F">
      <w:pPr>
        <w:spacing w:after="0" w:line="240" w:lineRule="auto"/>
      </w:pPr>
      <w:r>
        <w:separator/>
      </w:r>
    </w:p>
  </w:footnote>
  <w:footnote w:type="continuationSeparator" w:id="0">
    <w:p w14:paraId="22FC724A" w14:textId="77777777" w:rsidR="00364447" w:rsidRDefault="0036444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35095"/>
    <w:rsid w:val="00042349"/>
    <w:rsid w:val="00043116"/>
    <w:rsid w:val="00044B18"/>
    <w:rsid w:val="000455C2"/>
    <w:rsid w:val="00060A9E"/>
    <w:rsid w:val="00061BCE"/>
    <w:rsid w:val="0006651A"/>
    <w:rsid w:val="00067A97"/>
    <w:rsid w:val="00067F02"/>
    <w:rsid w:val="000700B7"/>
    <w:rsid w:val="0007351D"/>
    <w:rsid w:val="00073DAC"/>
    <w:rsid w:val="00080A29"/>
    <w:rsid w:val="00085DEA"/>
    <w:rsid w:val="00086F56"/>
    <w:rsid w:val="00090BA8"/>
    <w:rsid w:val="00094B1D"/>
    <w:rsid w:val="000973BC"/>
    <w:rsid w:val="000A0FC5"/>
    <w:rsid w:val="000A15B4"/>
    <w:rsid w:val="000C0FCB"/>
    <w:rsid w:val="000C1F14"/>
    <w:rsid w:val="000C3B90"/>
    <w:rsid w:val="000C5286"/>
    <w:rsid w:val="000D7917"/>
    <w:rsid w:val="000E2809"/>
    <w:rsid w:val="000E36E5"/>
    <w:rsid w:val="000F105E"/>
    <w:rsid w:val="000F4B3B"/>
    <w:rsid w:val="00106B6A"/>
    <w:rsid w:val="00110346"/>
    <w:rsid w:val="00123EA4"/>
    <w:rsid w:val="00123F5B"/>
    <w:rsid w:val="001253EE"/>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3C80"/>
    <w:rsid w:val="001D5443"/>
    <w:rsid w:val="001D7420"/>
    <w:rsid w:val="001E3C28"/>
    <w:rsid w:val="001F1144"/>
    <w:rsid w:val="001F34EE"/>
    <w:rsid w:val="001F4FCD"/>
    <w:rsid w:val="002004C4"/>
    <w:rsid w:val="00202137"/>
    <w:rsid w:val="00203E75"/>
    <w:rsid w:val="00206212"/>
    <w:rsid w:val="00212199"/>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D5DD0"/>
    <w:rsid w:val="002E63AD"/>
    <w:rsid w:val="002F074E"/>
    <w:rsid w:val="002F0BC0"/>
    <w:rsid w:val="002F1D1A"/>
    <w:rsid w:val="003071EC"/>
    <w:rsid w:val="003111E5"/>
    <w:rsid w:val="003150DB"/>
    <w:rsid w:val="00325C39"/>
    <w:rsid w:val="003352F4"/>
    <w:rsid w:val="003401C7"/>
    <w:rsid w:val="00352E47"/>
    <w:rsid w:val="00360977"/>
    <w:rsid w:val="0036444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7050"/>
    <w:rsid w:val="00461566"/>
    <w:rsid w:val="00462074"/>
    <w:rsid w:val="00464F77"/>
    <w:rsid w:val="00466045"/>
    <w:rsid w:val="00466C95"/>
    <w:rsid w:val="004753C7"/>
    <w:rsid w:val="00480FFF"/>
    <w:rsid w:val="0048358F"/>
    <w:rsid w:val="00495B8D"/>
    <w:rsid w:val="0049756B"/>
    <w:rsid w:val="004A4B89"/>
    <w:rsid w:val="004B0AA7"/>
    <w:rsid w:val="004B7C4A"/>
    <w:rsid w:val="004B7DEB"/>
    <w:rsid w:val="004C1C63"/>
    <w:rsid w:val="004C2A4E"/>
    <w:rsid w:val="004C5EBA"/>
    <w:rsid w:val="004C7F4F"/>
    <w:rsid w:val="004D05F8"/>
    <w:rsid w:val="004E0B9F"/>
    <w:rsid w:val="004E1D49"/>
    <w:rsid w:val="004E204D"/>
    <w:rsid w:val="004E7776"/>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56A0D"/>
    <w:rsid w:val="00561601"/>
    <w:rsid w:val="005719C3"/>
    <w:rsid w:val="005766B3"/>
    <w:rsid w:val="00581D29"/>
    <w:rsid w:val="00582DA3"/>
    <w:rsid w:val="005A146D"/>
    <w:rsid w:val="005A7B3E"/>
    <w:rsid w:val="005B1E8D"/>
    <w:rsid w:val="005B2CFE"/>
    <w:rsid w:val="005B360D"/>
    <w:rsid w:val="005B4B63"/>
    <w:rsid w:val="005B64B7"/>
    <w:rsid w:val="005C091D"/>
    <w:rsid w:val="005D7212"/>
    <w:rsid w:val="005E749B"/>
    <w:rsid w:val="005F2EDF"/>
    <w:rsid w:val="005F7BC2"/>
    <w:rsid w:val="00600C13"/>
    <w:rsid w:val="00600C18"/>
    <w:rsid w:val="0062632C"/>
    <w:rsid w:val="00630073"/>
    <w:rsid w:val="00640927"/>
    <w:rsid w:val="00652624"/>
    <w:rsid w:val="00654314"/>
    <w:rsid w:val="0066519A"/>
    <w:rsid w:val="0069056D"/>
    <w:rsid w:val="00696A1F"/>
    <w:rsid w:val="006973C7"/>
    <w:rsid w:val="006A075A"/>
    <w:rsid w:val="006B08C3"/>
    <w:rsid w:val="006B12D6"/>
    <w:rsid w:val="006B3CD5"/>
    <w:rsid w:val="006C0DCE"/>
    <w:rsid w:val="006C15BA"/>
    <w:rsid w:val="006D50F4"/>
    <w:rsid w:val="006E1BAF"/>
    <w:rsid w:val="006E3A65"/>
    <w:rsid w:val="006E65B8"/>
    <w:rsid w:val="007065FD"/>
    <w:rsid w:val="007074DA"/>
    <w:rsid w:val="00707AB0"/>
    <w:rsid w:val="00711EE8"/>
    <w:rsid w:val="0074560E"/>
    <w:rsid w:val="00760D10"/>
    <w:rsid w:val="007658C7"/>
    <w:rsid w:val="00772B4C"/>
    <w:rsid w:val="007740E3"/>
    <w:rsid w:val="00774F63"/>
    <w:rsid w:val="00781EB6"/>
    <w:rsid w:val="00791E07"/>
    <w:rsid w:val="007A6EE0"/>
    <w:rsid w:val="007C0551"/>
    <w:rsid w:val="007E1F1C"/>
    <w:rsid w:val="007E4512"/>
    <w:rsid w:val="008070DC"/>
    <w:rsid w:val="00824F5F"/>
    <w:rsid w:val="008306EB"/>
    <w:rsid w:val="008311C0"/>
    <w:rsid w:val="00844E6A"/>
    <w:rsid w:val="008507BE"/>
    <w:rsid w:val="00852681"/>
    <w:rsid w:val="00853439"/>
    <w:rsid w:val="00873A56"/>
    <w:rsid w:val="00877341"/>
    <w:rsid w:val="00883987"/>
    <w:rsid w:val="008A1157"/>
    <w:rsid w:val="008B0704"/>
    <w:rsid w:val="008B2211"/>
    <w:rsid w:val="008B30E3"/>
    <w:rsid w:val="008B3678"/>
    <w:rsid w:val="008C536B"/>
    <w:rsid w:val="008C6A6D"/>
    <w:rsid w:val="008D0CEB"/>
    <w:rsid w:val="008D3FF4"/>
    <w:rsid w:val="008E29DC"/>
    <w:rsid w:val="008E3903"/>
    <w:rsid w:val="008F6BE4"/>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1402"/>
    <w:rsid w:val="0097256E"/>
    <w:rsid w:val="009859B4"/>
    <w:rsid w:val="009A3B8E"/>
    <w:rsid w:val="009A7355"/>
    <w:rsid w:val="009B56E5"/>
    <w:rsid w:val="009C23D4"/>
    <w:rsid w:val="009C2FB1"/>
    <w:rsid w:val="009C3322"/>
    <w:rsid w:val="009C4B55"/>
    <w:rsid w:val="009D009D"/>
    <w:rsid w:val="009D4997"/>
    <w:rsid w:val="009D73D1"/>
    <w:rsid w:val="009E3CC0"/>
    <w:rsid w:val="009E47E5"/>
    <w:rsid w:val="009F07E9"/>
    <w:rsid w:val="009F2ED5"/>
    <w:rsid w:val="00A0063E"/>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8100E"/>
    <w:rsid w:val="00B92D4A"/>
    <w:rsid w:val="00B93E29"/>
    <w:rsid w:val="00B97745"/>
    <w:rsid w:val="00B97B1E"/>
    <w:rsid w:val="00BB0F44"/>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57283"/>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132D"/>
    <w:rsid w:val="00D23847"/>
    <w:rsid w:val="00D3555B"/>
    <w:rsid w:val="00D4307F"/>
    <w:rsid w:val="00D556A0"/>
    <w:rsid w:val="00D573AB"/>
    <w:rsid w:val="00D5768D"/>
    <w:rsid w:val="00D65477"/>
    <w:rsid w:val="00D7016C"/>
    <w:rsid w:val="00D71F88"/>
    <w:rsid w:val="00D7486B"/>
    <w:rsid w:val="00D7699A"/>
    <w:rsid w:val="00D76E52"/>
    <w:rsid w:val="00D80C91"/>
    <w:rsid w:val="00D8287E"/>
    <w:rsid w:val="00D83461"/>
    <w:rsid w:val="00D92DFD"/>
    <w:rsid w:val="00D9483F"/>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0B3"/>
    <w:rsid w:val="00ED020D"/>
    <w:rsid w:val="00ED10C1"/>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B5C"/>
    <w:rsid w:val="00F47FFE"/>
    <w:rsid w:val="00F50654"/>
    <w:rsid w:val="00F52809"/>
    <w:rsid w:val="00F54C3D"/>
    <w:rsid w:val="00F56B0B"/>
    <w:rsid w:val="00F64EDD"/>
    <w:rsid w:val="00F67520"/>
    <w:rsid w:val="00F67F78"/>
    <w:rsid w:val="00F75052"/>
    <w:rsid w:val="00F7626A"/>
    <w:rsid w:val="00F773F7"/>
    <w:rsid w:val="00F85839"/>
    <w:rsid w:val="00F9176E"/>
    <w:rsid w:val="00F91847"/>
    <w:rsid w:val="00FA3E2F"/>
    <w:rsid w:val="00FB187D"/>
    <w:rsid w:val="00FB3D5D"/>
    <w:rsid w:val="00FB700E"/>
    <w:rsid w:val="00FC2D18"/>
    <w:rsid w:val="00FC58A5"/>
    <w:rsid w:val="00FC652C"/>
    <w:rsid w:val="00FD15CC"/>
    <w:rsid w:val="00FD4CC0"/>
    <w:rsid w:val="00FE0562"/>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0350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2107476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3.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4.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880</Words>
  <Characters>5451</Characters>
  <Application>Microsoft Office Word</Application>
  <DocSecurity>0</DocSecurity>
  <Lines>419</Lines>
  <Paragraphs>287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4</cp:revision>
  <cp:lastPrinted>2024-06-30T11:36:00Z</cp:lastPrinted>
  <dcterms:created xsi:type="dcterms:W3CDTF">2025-07-12T10:01:00Z</dcterms:created>
  <dcterms:modified xsi:type="dcterms:W3CDTF">2025-07-12T19:31:00Z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