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2B47612C"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F837B4">
                  <w:rPr>
                    <w:rStyle w:val="Style1Char"/>
                    <w:rFonts w:asciiTheme="minorHAnsi" w:hAnsiTheme="minorHAnsi" w:cstheme="minorHAnsi"/>
                  </w:rPr>
                  <w:t>Chinese Grammar 3</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63C481A"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F837B4">
              <w:rPr>
                <w:rStyle w:val="Style1Char"/>
                <w:rFonts w:asciiTheme="minorHAnsi" w:hAnsiTheme="minorHAnsi" w:cstheme="minorHAnsi"/>
              </w:rPr>
              <w:t>2301</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lang w:eastAsia="zh-CN"/>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44477D4"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CC6218">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0D66399"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F837B4">
              <w:rPr>
                <w:rFonts w:asciiTheme="minorHAnsi" w:hAnsiTheme="minorHAnsi" w:cstheme="minorHAnsi"/>
                <w:color w:val="FFFFFF" w:themeColor="background1"/>
                <w:sz w:val="28"/>
                <w:szCs w:val="28"/>
              </w:rPr>
              <w:t>1</w:t>
            </w:r>
            <w:r w:rsidR="00FC58A5">
              <w:rPr>
                <w:rFonts w:asciiTheme="minorHAnsi" w:hAnsiTheme="minorHAnsi" w:cstheme="minorHAnsi"/>
                <w:color w:val="FFFFFF" w:themeColor="background1"/>
                <w:sz w:val="28"/>
                <w:szCs w:val="28"/>
              </w:rPr>
              <w:t xml:space="preserve"> - Year </w:t>
            </w:r>
            <w:r w:rsidR="00F837B4">
              <w:rPr>
                <w:rFonts w:asciiTheme="minorHAnsi" w:hAnsiTheme="minorHAnsi" w:cstheme="minorHAnsi"/>
                <w:color w:val="FFFFFF" w:themeColor="background1"/>
                <w:sz w:val="28"/>
                <w:szCs w:val="28"/>
              </w:rPr>
              <w:t>2</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99FF72B" w:rsidR="00D71F88" w:rsidRPr="00CF7933" w:rsidRDefault="00CF7933" w:rsidP="00A05958">
            <w:pPr>
              <w:shd w:val="clear" w:color="auto" w:fill="F2F2F2" w:themeFill="background1" w:themeFillShade="F2"/>
              <w:jc w:val="both"/>
              <w:rPr>
                <w:rFonts w:asciiTheme="majorBidi" w:hAnsiTheme="majorBidi" w:cstheme="majorBidi"/>
                <w:b w:val="0"/>
                <w:bCs w:val="0"/>
                <w:color w:val="000000" w:themeColor="text1"/>
                <w:sz w:val="22"/>
                <w:szCs w:val="22"/>
                <w:rtl/>
              </w:rPr>
            </w:pPr>
            <w:r w:rsidRPr="00CF7933">
              <w:rPr>
                <w:b w:val="0"/>
                <w:bCs w:val="0"/>
                <w:sz w:val="22"/>
                <w:szCs w:val="22"/>
              </w:rPr>
              <w:t>This course introduces the fundamental principles of Chinese grammar, focusing on sentence structure, word order, parts of speech, and key grammatical patterns. Designed for first-year students with little to no background in Chinese, the course provides a structured foundation for building effective communication skills in both spoken and written Mandarin. Through contextual examples and real-life applications, students will begin to construct grammatically correct sentences and develop an appreciation of the logic and nuance within Chinese language structure.</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09AB3AF1" w:rsidR="00A47B98" w:rsidRPr="0039498A" w:rsidRDefault="00C12DCB"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CHN130</w:t>
            </w:r>
            <w:r w:rsidR="00F837B4">
              <w:rPr>
                <w:rFonts w:asciiTheme="minorHAnsi" w:hAnsiTheme="minorHAnsi" w:cstheme="minorHAnsi"/>
                <w:b w:val="0"/>
                <w:bCs w:val="0"/>
                <w:color w:val="000000" w:themeColor="text1"/>
                <w:sz w:val="28"/>
                <w:szCs w:val="28"/>
              </w:rPr>
              <w:t>6</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1BC8ADB8" w14:textId="12C665AC" w:rsidR="00CF7933" w:rsidRPr="00CF7933" w:rsidRDefault="00CF7933" w:rsidP="00CF7933">
            <w:pPr>
              <w:spacing w:before="100" w:beforeAutospacing="1" w:after="100" w:afterAutospacing="1"/>
              <w:rPr>
                <w:b w:val="0"/>
                <w:bCs w:val="0"/>
                <w:sz w:val="22"/>
                <w:szCs w:val="22"/>
                <w:lang w:eastAsia="zh-CN"/>
              </w:rPr>
            </w:pPr>
            <w:r w:rsidRPr="00CF7933">
              <w:rPr>
                <w:rFonts w:eastAsiaTheme="minorEastAsia"/>
                <w:b w:val="0"/>
                <w:bCs w:val="0"/>
                <w:sz w:val="22"/>
                <w:szCs w:val="22"/>
                <w:lang w:eastAsia="zh-CN"/>
              </w:rPr>
              <w:t>P</w:t>
            </w:r>
            <w:r w:rsidRPr="00CF7933">
              <w:rPr>
                <w:b w:val="0"/>
                <w:bCs w:val="0"/>
                <w:sz w:val="22"/>
                <w:szCs w:val="22"/>
                <w:lang w:eastAsia="zh-CN"/>
              </w:rPr>
              <w:t>rovide a comprehensive understanding of basic Chinese grammatical structures. Develop foundational skills in constructing grammatically accurate sentences in Mandarin. Enhance students' confidence in reading, writing, and speaking Mandarin using correct grammar. Cultivate an appreciation for Chinese linguistic structures and their cultural contexts. Prepare students for more advanced Chinese language courses.</w:t>
            </w:r>
          </w:p>
          <w:p w14:paraId="3FEFBE00" w14:textId="4A455505" w:rsidR="00A47B98" w:rsidRPr="00852C8E" w:rsidRDefault="00A47B98" w:rsidP="00A7001A">
            <w:pPr>
              <w:shd w:val="clear" w:color="auto" w:fill="F2F2F2" w:themeFill="background1" w:themeFillShade="F2"/>
              <w:jc w:val="lowKashida"/>
              <w:rPr>
                <w:rFonts w:asciiTheme="majorBidi" w:hAnsiTheme="majorBidi" w:cstheme="majorBidi"/>
                <w:b w:val="0"/>
                <w:bCs w:val="0"/>
                <w:sz w:val="22"/>
                <w:szCs w:val="22"/>
                <w:rtl/>
              </w:rPr>
            </w:pP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23C349C2" w:rsidR="00B97745" w:rsidRPr="003B6DF4" w:rsidRDefault="001557CC"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lastRenderedPageBreak/>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43F0248"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72DAC178" w:rsidR="00AF47F7" w:rsidRPr="003B6DF4" w:rsidRDefault="001557CC"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206AA4"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206AA4" w:rsidRPr="003B6DF4" w:rsidRDefault="00206AA4" w:rsidP="00206AA4">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174C4905"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Identify and explain the major components of Chinese grammar (e.g., word order, sentence types, particles, classifiers).</w:t>
            </w:r>
          </w:p>
        </w:tc>
        <w:tc>
          <w:tcPr>
            <w:tcW w:w="2481" w:type="dxa"/>
            <w:shd w:val="clear" w:color="auto" w:fill="F2F2F2" w:themeFill="background1" w:themeFillShade="F2"/>
            <w:vAlign w:val="center"/>
          </w:tcPr>
          <w:p w14:paraId="3BD57457" w14:textId="0B28460F"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5800D3">
              <w:rPr>
                <w:rFonts w:asciiTheme="majorBidi" w:hAnsiTheme="majorBidi" w:cstheme="majorBidi"/>
                <w:b/>
                <w:bCs/>
                <w:sz w:val="24"/>
                <w:szCs w:val="24"/>
              </w:rPr>
              <w:t>4</w:t>
            </w:r>
          </w:p>
        </w:tc>
        <w:tc>
          <w:tcPr>
            <w:tcW w:w="2087" w:type="dxa"/>
            <w:shd w:val="clear" w:color="auto" w:fill="F2F2F2" w:themeFill="background1" w:themeFillShade="F2"/>
            <w:vAlign w:val="center"/>
          </w:tcPr>
          <w:p w14:paraId="06DCF145" w14:textId="5119F65C" w:rsidR="00206AA4" w:rsidRPr="00206AA4" w:rsidRDefault="00206AA4" w:rsidP="00206AA4">
            <w:pPr>
              <w:shd w:val="clear" w:color="auto" w:fill="F2F2F2" w:themeFill="background1" w:themeFillShade="F2"/>
              <w:spacing w:after="0" w:line="240" w:lineRule="auto"/>
              <w:jc w:val="center"/>
              <w:rPr>
                <w:rFonts w:asciiTheme="majorBidi" w:hAnsiTheme="majorBidi" w:cstheme="majorBidi"/>
                <w:rtl/>
                <w:lang w:eastAsia="zh-CN"/>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F2F2F2" w:themeFill="background1" w:themeFillShade="F2"/>
            <w:vAlign w:val="center"/>
          </w:tcPr>
          <w:p w14:paraId="6520985D" w14:textId="0C9CA7A1"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lang w:eastAsia="zh-CN"/>
              </w:rPr>
            </w:pPr>
            <w:r w:rsidRPr="00206AA4">
              <w:rPr>
                <w:rFonts w:asciiTheme="majorBidi" w:hAnsiTheme="majorBidi" w:cstheme="majorBidi"/>
              </w:rPr>
              <w:t>Homework assignments, oral presentations, quizzes, midterm exam, final exam</w:t>
            </w:r>
          </w:p>
        </w:tc>
      </w:tr>
      <w:tr w:rsidR="00206AA4"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206AA4" w:rsidRPr="00A63A49" w:rsidRDefault="00206AA4" w:rsidP="00206AA4">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4EC835CA"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Understand and use grammatical terms and concepts relevant to Mandarin.</w:t>
            </w:r>
          </w:p>
        </w:tc>
        <w:tc>
          <w:tcPr>
            <w:tcW w:w="2481" w:type="dxa"/>
            <w:shd w:val="clear" w:color="auto" w:fill="BFBFBF" w:themeFill="background1" w:themeFillShade="BF"/>
            <w:vAlign w:val="center"/>
          </w:tcPr>
          <w:p w14:paraId="54B2353C" w14:textId="5FEB54DD"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5800D3">
              <w:rPr>
                <w:rFonts w:asciiTheme="majorBidi" w:hAnsiTheme="majorBidi" w:cstheme="majorBidi"/>
                <w:b/>
                <w:bCs/>
                <w:sz w:val="24"/>
                <w:szCs w:val="24"/>
              </w:rPr>
              <w:t>5</w:t>
            </w:r>
          </w:p>
        </w:tc>
        <w:tc>
          <w:tcPr>
            <w:tcW w:w="2087" w:type="dxa"/>
            <w:shd w:val="clear" w:color="auto" w:fill="BFBFBF" w:themeFill="background1" w:themeFillShade="BF"/>
            <w:vAlign w:val="center"/>
          </w:tcPr>
          <w:p w14:paraId="53B134A8" w14:textId="1EC14621"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auto"/>
            <w:vAlign w:val="center"/>
          </w:tcPr>
          <w:p w14:paraId="503E0685" w14:textId="70D778D1"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r w:rsidR="00206AA4"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206AA4" w:rsidRPr="003B6DF4" w:rsidRDefault="00206AA4" w:rsidP="00206AA4">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3FE71C69"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Demonstrate knowledge of key sentence structures and syntactical rules.</w:t>
            </w:r>
          </w:p>
        </w:tc>
        <w:tc>
          <w:tcPr>
            <w:tcW w:w="2481" w:type="dxa"/>
            <w:shd w:val="clear" w:color="auto" w:fill="F2F2F2" w:themeFill="background1" w:themeFillShade="F2"/>
            <w:vAlign w:val="center"/>
          </w:tcPr>
          <w:p w14:paraId="4D9CF6A8" w14:textId="07B979A7"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5800D3">
              <w:rPr>
                <w:rFonts w:asciiTheme="majorBidi" w:hAnsiTheme="majorBidi" w:cstheme="majorBidi"/>
                <w:b/>
                <w:bCs/>
                <w:sz w:val="24"/>
                <w:szCs w:val="24"/>
              </w:rPr>
              <w:t>6</w:t>
            </w:r>
          </w:p>
        </w:tc>
        <w:tc>
          <w:tcPr>
            <w:tcW w:w="2087" w:type="dxa"/>
            <w:shd w:val="clear" w:color="auto" w:fill="F2F2F2" w:themeFill="background1" w:themeFillShade="F2"/>
            <w:vAlign w:val="center"/>
          </w:tcPr>
          <w:p w14:paraId="19AF6DB7" w14:textId="34F1134D"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F2F2F2" w:themeFill="background1" w:themeFillShade="F2"/>
            <w:vAlign w:val="center"/>
          </w:tcPr>
          <w:p w14:paraId="7A10C16B" w14:textId="1542E603"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r w:rsidR="00206AA4" w:rsidRPr="003B6DF4" w14:paraId="6ECE3C3F" w14:textId="77777777" w:rsidTr="00067A97">
        <w:trPr>
          <w:tblCellSpacing w:w="7" w:type="dxa"/>
          <w:jc w:val="center"/>
        </w:trPr>
        <w:tc>
          <w:tcPr>
            <w:tcW w:w="901" w:type="dxa"/>
            <w:shd w:val="clear" w:color="auto" w:fill="52B5C2"/>
            <w:vAlign w:val="center"/>
          </w:tcPr>
          <w:p w14:paraId="7A6263F4" w14:textId="77777777" w:rsidR="00206AA4" w:rsidRPr="003B6DF4" w:rsidRDefault="00206AA4" w:rsidP="00206AA4">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206AA4" w:rsidRPr="003B6DF4" w:rsidRDefault="00206AA4" w:rsidP="00206AA4">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206AA4"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206AA4" w:rsidRPr="003B6DF4" w:rsidRDefault="00206AA4" w:rsidP="00206AA4">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050F57C4" w:rsidR="00206AA4" w:rsidRPr="00DB1CC5"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Construct basic yet grammatically correct sentences in Mandarin.</w:t>
            </w:r>
          </w:p>
        </w:tc>
        <w:tc>
          <w:tcPr>
            <w:tcW w:w="2481" w:type="dxa"/>
            <w:shd w:val="clear" w:color="auto" w:fill="D9D9D9" w:themeFill="background1" w:themeFillShade="D9"/>
            <w:vAlign w:val="center"/>
          </w:tcPr>
          <w:p w14:paraId="3227731C" w14:textId="574990C2"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5800D3">
              <w:rPr>
                <w:rFonts w:asciiTheme="majorBidi" w:hAnsiTheme="majorBidi" w:cstheme="majorBidi"/>
                <w:b/>
                <w:bCs/>
                <w:sz w:val="24"/>
                <w:szCs w:val="24"/>
              </w:rPr>
              <w:t>5</w:t>
            </w:r>
          </w:p>
        </w:tc>
        <w:tc>
          <w:tcPr>
            <w:tcW w:w="2087" w:type="dxa"/>
            <w:shd w:val="clear" w:color="auto" w:fill="D9D9D9" w:themeFill="background1" w:themeFillShade="D9"/>
            <w:vAlign w:val="center"/>
          </w:tcPr>
          <w:p w14:paraId="2E77CBBF" w14:textId="492AC5FC"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tl/>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D9D9D9" w:themeFill="background1" w:themeFillShade="D9"/>
            <w:vAlign w:val="center"/>
          </w:tcPr>
          <w:p w14:paraId="44D0184E" w14:textId="26CD8A3C"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r w:rsidR="00206AA4"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206AA4" w:rsidRPr="003B6DF4" w:rsidRDefault="00206AA4" w:rsidP="00206AA4">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30DD010F" w:rsidR="00206AA4" w:rsidRPr="00DB1CC5"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Apply correct grammar in both oral and written communication.</w:t>
            </w:r>
          </w:p>
        </w:tc>
        <w:tc>
          <w:tcPr>
            <w:tcW w:w="2481" w:type="dxa"/>
            <w:shd w:val="clear" w:color="auto" w:fill="F2F2F2" w:themeFill="background1" w:themeFillShade="F2"/>
            <w:vAlign w:val="center"/>
          </w:tcPr>
          <w:p w14:paraId="218E08BB" w14:textId="7D75DE2D"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5800D3">
              <w:rPr>
                <w:rFonts w:asciiTheme="majorBidi" w:hAnsiTheme="majorBidi" w:cstheme="majorBidi"/>
                <w:b/>
                <w:bCs/>
                <w:sz w:val="24"/>
                <w:szCs w:val="24"/>
              </w:rPr>
              <w:t>6</w:t>
            </w:r>
          </w:p>
        </w:tc>
        <w:tc>
          <w:tcPr>
            <w:tcW w:w="2087" w:type="dxa"/>
            <w:shd w:val="clear" w:color="auto" w:fill="F2F2F2" w:themeFill="background1" w:themeFillShade="F2"/>
            <w:vAlign w:val="center"/>
          </w:tcPr>
          <w:p w14:paraId="60F1AE98" w14:textId="32A4E3F6"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F2F2F2" w:themeFill="background1" w:themeFillShade="F2"/>
            <w:vAlign w:val="center"/>
          </w:tcPr>
          <w:p w14:paraId="32C3F40E" w14:textId="2D1B3740"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 xml:space="preserve">Homework assignments, oral presentations, </w:t>
            </w:r>
            <w:r w:rsidRPr="00206AA4">
              <w:rPr>
                <w:rFonts w:asciiTheme="majorBidi" w:hAnsiTheme="majorBidi" w:cstheme="majorBidi"/>
              </w:rPr>
              <w:lastRenderedPageBreak/>
              <w:t>quizzes, midterm exam, final exam</w:t>
            </w:r>
          </w:p>
        </w:tc>
      </w:tr>
      <w:tr w:rsidR="00206AA4" w:rsidRPr="003B6DF4" w14:paraId="5A90DBE0" w14:textId="77777777" w:rsidTr="00A63A49">
        <w:trPr>
          <w:tblCellSpacing w:w="7" w:type="dxa"/>
          <w:jc w:val="center"/>
        </w:trPr>
        <w:tc>
          <w:tcPr>
            <w:tcW w:w="901" w:type="dxa"/>
            <w:shd w:val="clear" w:color="auto" w:fill="D9D9D9" w:themeFill="background1" w:themeFillShade="D9"/>
            <w:vAlign w:val="center"/>
          </w:tcPr>
          <w:p w14:paraId="3B018E57" w14:textId="207D8708" w:rsidR="00206AA4" w:rsidRPr="003B6DF4" w:rsidRDefault="00206AA4" w:rsidP="00206AA4">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2.3</w:t>
            </w:r>
          </w:p>
        </w:tc>
        <w:tc>
          <w:tcPr>
            <w:tcW w:w="2322" w:type="dxa"/>
            <w:shd w:val="clear" w:color="auto" w:fill="D9D9D9" w:themeFill="background1" w:themeFillShade="D9"/>
            <w:vAlign w:val="center"/>
          </w:tcPr>
          <w:p w14:paraId="45BE655D" w14:textId="7EDCF49F" w:rsidR="00206AA4" w:rsidRPr="00DB1CC5"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Analyze and correct grammatical errors in simple Chinese texts.</w:t>
            </w:r>
          </w:p>
        </w:tc>
        <w:tc>
          <w:tcPr>
            <w:tcW w:w="2481" w:type="dxa"/>
            <w:shd w:val="clear" w:color="auto" w:fill="D9D9D9" w:themeFill="background1" w:themeFillShade="D9"/>
            <w:vAlign w:val="center"/>
          </w:tcPr>
          <w:p w14:paraId="34437EBF" w14:textId="07DC4802"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5800D3">
              <w:rPr>
                <w:rFonts w:asciiTheme="majorBidi" w:hAnsiTheme="majorBidi" w:cstheme="majorBidi"/>
                <w:b/>
                <w:bCs/>
                <w:sz w:val="24"/>
                <w:szCs w:val="24"/>
              </w:rPr>
              <w:t>7</w:t>
            </w:r>
          </w:p>
        </w:tc>
        <w:tc>
          <w:tcPr>
            <w:tcW w:w="2087" w:type="dxa"/>
            <w:shd w:val="clear" w:color="auto" w:fill="D9D9D9" w:themeFill="background1" w:themeFillShade="D9"/>
            <w:vAlign w:val="center"/>
          </w:tcPr>
          <w:p w14:paraId="1C6236B0" w14:textId="3880D304"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D9D9D9" w:themeFill="background1" w:themeFillShade="D9"/>
            <w:vAlign w:val="center"/>
          </w:tcPr>
          <w:p w14:paraId="7ED8B47B" w14:textId="4276BB08" w:rsidR="00206AA4" w:rsidRPr="00206AA4" w:rsidRDefault="00206AA4" w:rsidP="00206AA4">
            <w:pPr>
              <w:shd w:val="clear" w:color="auto" w:fill="F2F2F2" w:themeFill="background1" w:themeFillShade="F2"/>
              <w:spacing w:after="0" w:line="240" w:lineRule="auto"/>
              <w:jc w:val="center"/>
              <w:rPr>
                <w:rFonts w:asciiTheme="majorBidi" w:hAnsiTheme="majorBidi" w:cstheme="majorBidi"/>
              </w:rPr>
            </w:pPr>
            <w:r w:rsidRPr="00206AA4">
              <w:rPr>
                <w:rFonts w:asciiTheme="majorBidi" w:hAnsiTheme="majorBidi" w:cstheme="majorBidi"/>
              </w:rPr>
              <w:t>Homework assignments, oral presentations, quizzes, midterm exam, final exam</w:t>
            </w:r>
          </w:p>
        </w:tc>
      </w:tr>
      <w:tr w:rsidR="00206AA4" w:rsidRPr="003B6DF4" w14:paraId="334E8F57" w14:textId="77777777" w:rsidTr="00A63A49">
        <w:trPr>
          <w:tblCellSpacing w:w="7" w:type="dxa"/>
          <w:jc w:val="center"/>
        </w:trPr>
        <w:tc>
          <w:tcPr>
            <w:tcW w:w="901" w:type="dxa"/>
            <w:shd w:val="clear" w:color="auto" w:fill="D9D9D9" w:themeFill="background1" w:themeFillShade="D9"/>
            <w:vAlign w:val="center"/>
          </w:tcPr>
          <w:p w14:paraId="7575FE6C" w14:textId="6B04616E" w:rsidR="00206AA4" w:rsidRDefault="00206AA4" w:rsidP="00206AA4">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4AAE7570" w14:textId="31CEDB6A" w:rsidR="00206AA4" w:rsidRDefault="00206AA4" w:rsidP="00206AA4">
            <w:pPr>
              <w:shd w:val="clear" w:color="auto" w:fill="F2F2F2" w:themeFill="background1" w:themeFillShade="F2"/>
              <w:spacing w:after="0" w:line="240" w:lineRule="auto"/>
              <w:jc w:val="center"/>
            </w:pPr>
            <w:r>
              <w:t>Read and interpret simple Chinese sentences with a focus on grammar.</w:t>
            </w:r>
          </w:p>
        </w:tc>
        <w:tc>
          <w:tcPr>
            <w:tcW w:w="2481" w:type="dxa"/>
            <w:shd w:val="clear" w:color="auto" w:fill="D9D9D9" w:themeFill="background1" w:themeFillShade="D9"/>
            <w:vAlign w:val="center"/>
          </w:tcPr>
          <w:p w14:paraId="21DC1B70" w14:textId="6215429F"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5800D3">
              <w:rPr>
                <w:rFonts w:asciiTheme="majorBidi" w:hAnsiTheme="majorBidi" w:cstheme="majorBidi"/>
                <w:b/>
                <w:bCs/>
                <w:sz w:val="24"/>
                <w:szCs w:val="24"/>
              </w:rPr>
              <w:t>8</w:t>
            </w:r>
          </w:p>
        </w:tc>
        <w:tc>
          <w:tcPr>
            <w:tcW w:w="2087" w:type="dxa"/>
            <w:shd w:val="clear" w:color="auto" w:fill="D9D9D9" w:themeFill="background1" w:themeFillShade="D9"/>
            <w:vAlign w:val="center"/>
          </w:tcPr>
          <w:p w14:paraId="141551AF" w14:textId="412C1233"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D9D9D9" w:themeFill="background1" w:themeFillShade="D9"/>
            <w:vAlign w:val="center"/>
          </w:tcPr>
          <w:p w14:paraId="10EB70AE" w14:textId="61A76432"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r w:rsidR="00206AA4"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206AA4" w:rsidRPr="003B6DF4" w:rsidRDefault="00206AA4" w:rsidP="00206AA4">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206AA4" w:rsidRPr="003B6DF4" w:rsidRDefault="00206AA4" w:rsidP="00206AA4">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206AA4"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206AA4" w:rsidRPr="003B6DF4" w:rsidRDefault="00206AA4" w:rsidP="00206AA4">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3846CDA5" w:rsidR="00206AA4" w:rsidRPr="00DB1CC5"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Develop an appreciation of the logical structure and cultural relevance of Chinese grammar.</w:t>
            </w:r>
          </w:p>
        </w:tc>
        <w:tc>
          <w:tcPr>
            <w:tcW w:w="2481" w:type="dxa"/>
            <w:shd w:val="clear" w:color="auto" w:fill="F2F2F2" w:themeFill="background1" w:themeFillShade="F2"/>
            <w:vAlign w:val="center"/>
          </w:tcPr>
          <w:p w14:paraId="5BD06249" w14:textId="5DBA57A8"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w:t>
            </w:r>
            <w:r w:rsidR="005800D3">
              <w:rPr>
                <w:rFonts w:asciiTheme="majorBidi" w:hAnsiTheme="majorBidi" w:cstheme="majorBidi"/>
                <w:b/>
                <w:bCs/>
                <w:sz w:val="24"/>
                <w:szCs w:val="24"/>
              </w:rPr>
              <w:t>5</w:t>
            </w:r>
          </w:p>
        </w:tc>
        <w:tc>
          <w:tcPr>
            <w:tcW w:w="2087" w:type="dxa"/>
            <w:shd w:val="clear" w:color="auto" w:fill="F2F2F2" w:themeFill="background1" w:themeFillShade="F2"/>
            <w:vAlign w:val="center"/>
          </w:tcPr>
          <w:p w14:paraId="64578434" w14:textId="5EB478E3"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tl/>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F2F2F2" w:themeFill="background1" w:themeFillShade="F2"/>
            <w:vAlign w:val="center"/>
          </w:tcPr>
          <w:p w14:paraId="0C779822" w14:textId="6C60916D"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r w:rsidR="005800D3" w:rsidRPr="003B6DF4" w14:paraId="600FEEC1" w14:textId="77777777" w:rsidTr="00A63A49">
        <w:trPr>
          <w:tblCellSpacing w:w="7" w:type="dxa"/>
          <w:jc w:val="center"/>
        </w:trPr>
        <w:tc>
          <w:tcPr>
            <w:tcW w:w="901" w:type="dxa"/>
            <w:shd w:val="clear" w:color="auto" w:fill="F2F2F2" w:themeFill="background1" w:themeFillShade="F2"/>
            <w:vAlign w:val="center"/>
          </w:tcPr>
          <w:p w14:paraId="572EDCDC" w14:textId="591AEF1E" w:rsidR="005800D3" w:rsidRPr="003B6DF4" w:rsidRDefault="005800D3" w:rsidP="005800D3">
            <w:pPr>
              <w:spacing w:after="0"/>
              <w:jc w:val="center"/>
              <w:rPr>
                <w:rFonts w:cstheme="minorHAnsi"/>
                <w:color w:val="525252" w:themeColor="accent3" w:themeShade="80"/>
                <w:sz w:val="24"/>
                <w:szCs w:val="24"/>
              </w:rPr>
            </w:pPr>
            <w:r>
              <w:rPr>
                <w:rFonts w:cstheme="minorHAnsi"/>
                <w:color w:val="525252" w:themeColor="accent3" w:themeShade="80"/>
                <w:sz w:val="24"/>
                <w:szCs w:val="24"/>
              </w:rPr>
              <w:t>3.2</w:t>
            </w:r>
          </w:p>
        </w:tc>
        <w:tc>
          <w:tcPr>
            <w:tcW w:w="2322" w:type="dxa"/>
            <w:shd w:val="clear" w:color="auto" w:fill="F2F2F2" w:themeFill="background1" w:themeFillShade="F2"/>
            <w:vAlign w:val="center"/>
          </w:tcPr>
          <w:p w14:paraId="3BDBD3B7" w14:textId="285712F7" w:rsidR="005800D3" w:rsidRDefault="005800D3" w:rsidP="005800D3">
            <w:pPr>
              <w:shd w:val="clear" w:color="auto" w:fill="F2F2F2" w:themeFill="background1" w:themeFillShade="F2"/>
              <w:spacing w:after="0" w:line="240" w:lineRule="auto"/>
              <w:jc w:val="center"/>
            </w:pPr>
            <w:r>
              <w:t>Respect linguistic diversity and demonstrate openness to learning a tonal, non-alphabetic language.</w:t>
            </w:r>
          </w:p>
        </w:tc>
        <w:tc>
          <w:tcPr>
            <w:tcW w:w="2481" w:type="dxa"/>
            <w:shd w:val="clear" w:color="auto" w:fill="F2F2F2" w:themeFill="background1" w:themeFillShade="F2"/>
            <w:vAlign w:val="center"/>
          </w:tcPr>
          <w:p w14:paraId="7B55ED9E" w14:textId="2F7F49C0" w:rsidR="005800D3" w:rsidRPr="00A63A49" w:rsidRDefault="005800D3" w:rsidP="005800D3">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V6</w:t>
            </w:r>
          </w:p>
        </w:tc>
        <w:tc>
          <w:tcPr>
            <w:tcW w:w="2087" w:type="dxa"/>
            <w:shd w:val="clear" w:color="auto" w:fill="F2F2F2" w:themeFill="background1" w:themeFillShade="F2"/>
            <w:vAlign w:val="center"/>
          </w:tcPr>
          <w:p w14:paraId="2A89B3F2" w14:textId="4C8E86F0" w:rsidR="005800D3" w:rsidRPr="00A63A49" w:rsidRDefault="005800D3" w:rsidP="005800D3">
            <w:pPr>
              <w:shd w:val="clear" w:color="auto" w:fill="F2F2F2" w:themeFill="background1" w:themeFillShade="F2"/>
              <w:spacing w:after="0" w:line="240" w:lineRule="auto"/>
              <w:jc w:val="center"/>
              <w:rPr>
                <w:rFonts w:asciiTheme="majorBidi" w:hAnsiTheme="majorBidi" w:cstheme="majorBidi"/>
                <w:b/>
                <w:bCs/>
                <w:sz w:val="24"/>
                <w:szCs w:val="24"/>
                <w:rtl/>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F2F2F2" w:themeFill="background1" w:themeFillShade="F2"/>
            <w:vAlign w:val="center"/>
          </w:tcPr>
          <w:p w14:paraId="7FC913F7" w14:textId="4FB7F9F5" w:rsidR="005800D3" w:rsidRPr="00A63A49" w:rsidRDefault="005800D3" w:rsidP="005800D3">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bl>
    <w:p w14:paraId="59795FD9" w14:textId="205EF455" w:rsidR="00A4737E"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lang w:bidi="ar-YE"/>
        </w:rPr>
      </w:pPr>
    </w:p>
    <w:p w14:paraId="560C34E5" w14:textId="77777777" w:rsidR="00A63A49" w:rsidRPr="003B6DF4" w:rsidRDefault="00A63A49"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64"/>
        <w:gridCol w:w="3828"/>
        <w:gridCol w:w="3685"/>
        <w:gridCol w:w="1555"/>
        <w:gridCol w:w="142"/>
      </w:tblGrid>
      <w:tr w:rsidR="00E064B0" w:rsidRPr="003B6DF4" w14:paraId="67D25FA9" w14:textId="77777777" w:rsidTr="003B011B">
        <w:trPr>
          <w:trHeight w:val="461"/>
          <w:tblCellSpacing w:w="7" w:type="dxa"/>
          <w:jc w:val="center"/>
        </w:trPr>
        <w:tc>
          <w:tcPr>
            <w:tcW w:w="543"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499"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676"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E616B5" w:rsidRPr="003B6DF4" w14:paraId="26CF14F5" w14:textId="77777777" w:rsidTr="003B011B">
        <w:trPr>
          <w:tblCellSpacing w:w="7" w:type="dxa"/>
          <w:jc w:val="center"/>
        </w:trPr>
        <w:tc>
          <w:tcPr>
            <w:tcW w:w="543" w:type="dxa"/>
            <w:shd w:val="clear" w:color="auto" w:fill="F2F2F2" w:themeFill="background1" w:themeFillShade="F2"/>
            <w:vAlign w:val="center"/>
          </w:tcPr>
          <w:p w14:paraId="0CACCAE9" w14:textId="3B3DBF49" w:rsidR="00E616B5" w:rsidRPr="003B6DF4" w:rsidRDefault="00E616B5" w:rsidP="00E616B5">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814" w:type="dxa"/>
            <w:shd w:val="clear" w:color="auto" w:fill="F2F2F2" w:themeFill="background1" w:themeFillShade="F2"/>
            <w:vAlign w:val="center"/>
          </w:tcPr>
          <w:p w14:paraId="10285936" w14:textId="7746DE8F" w:rsidR="00E616B5" w:rsidRPr="00DB1CC5" w:rsidRDefault="00DB0311" w:rsidP="00E616B5">
            <w:pPr>
              <w:spacing w:after="0"/>
              <w:jc w:val="center"/>
              <w:rPr>
                <w:rFonts w:ascii="SimSun" w:hAnsi="SimSun" w:cstheme="minorHAnsi"/>
                <w:b/>
                <w:bCs/>
                <w:lang w:eastAsia="zh-CN" w:bidi="ar-EG"/>
              </w:rPr>
            </w:pPr>
            <w:r>
              <w:rPr>
                <w:rFonts w:ascii="SimSun" w:hAnsi="SimSun" w:cstheme="minorHAnsi" w:hint="eastAsia"/>
                <w:b/>
                <w:bCs/>
                <w:lang w:eastAsia="zh-CN" w:bidi="ar-EG"/>
              </w:rPr>
              <w:t>复句</w:t>
            </w:r>
          </w:p>
        </w:tc>
        <w:tc>
          <w:tcPr>
            <w:tcW w:w="3671" w:type="dxa"/>
            <w:shd w:val="clear" w:color="auto" w:fill="F2F2F2" w:themeFill="background1" w:themeFillShade="F2"/>
          </w:tcPr>
          <w:p w14:paraId="5BF1116D" w14:textId="49E8D429" w:rsidR="00E616B5" w:rsidRPr="00DB1CC5" w:rsidRDefault="00E616B5" w:rsidP="00E616B5">
            <w:pPr>
              <w:bidi/>
              <w:spacing w:after="0"/>
              <w:jc w:val="center"/>
              <w:rPr>
                <w:rFonts w:ascii="SimSun" w:hAnsi="SimSun" w:cstheme="minorHAnsi"/>
                <w:b/>
                <w:bCs/>
                <w:lang w:eastAsia="zh-CN"/>
              </w:rPr>
            </w:pPr>
          </w:p>
        </w:tc>
        <w:tc>
          <w:tcPr>
            <w:tcW w:w="1676" w:type="dxa"/>
            <w:gridSpan w:val="2"/>
            <w:shd w:val="clear" w:color="auto" w:fill="F2F2F2" w:themeFill="background1" w:themeFillShade="F2"/>
            <w:vAlign w:val="center"/>
          </w:tcPr>
          <w:p w14:paraId="4A36790F" w14:textId="3AF3A09B" w:rsidR="00E616B5" w:rsidRPr="003B6DF4" w:rsidRDefault="00030362" w:rsidP="00E616B5">
            <w:pPr>
              <w:spacing w:after="0"/>
              <w:jc w:val="center"/>
              <w:rPr>
                <w:rFonts w:cstheme="minorHAnsi"/>
                <w:b/>
                <w:bCs/>
                <w:sz w:val="24"/>
                <w:szCs w:val="24"/>
              </w:rPr>
            </w:pPr>
            <w:r>
              <w:rPr>
                <w:rFonts w:cstheme="minorHAnsi"/>
                <w:b/>
                <w:bCs/>
                <w:sz w:val="24"/>
                <w:szCs w:val="24"/>
              </w:rPr>
              <w:t>15</w:t>
            </w:r>
          </w:p>
        </w:tc>
      </w:tr>
      <w:tr w:rsidR="00E616B5" w:rsidRPr="003B6DF4" w14:paraId="4A4F5EB2" w14:textId="77777777" w:rsidTr="003B011B">
        <w:trPr>
          <w:tblCellSpacing w:w="7" w:type="dxa"/>
          <w:jc w:val="center"/>
        </w:trPr>
        <w:tc>
          <w:tcPr>
            <w:tcW w:w="543" w:type="dxa"/>
            <w:shd w:val="clear" w:color="auto" w:fill="D9D9D9" w:themeFill="background1" w:themeFillShade="D9"/>
            <w:vAlign w:val="center"/>
          </w:tcPr>
          <w:p w14:paraId="7163D30B" w14:textId="4AE01F1F" w:rsidR="00E616B5" w:rsidRPr="003B6DF4" w:rsidRDefault="00E616B5" w:rsidP="00E616B5">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814" w:type="dxa"/>
            <w:shd w:val="clear" w:color="auto" w:fill="D9D9D9" w:themeFill="background1" w:themeFillShade="D9"/>
            <w:vAlign w:val="center"/>
          </w:tcPr>
          <w:p w14:paraId="1869D27D" w14:textId="5BDB74DE" w:rsidR="00E616B5" w:rsidRPr="00DB1CC5" w:rsidRDefault="00DB0311" w:rsidP="00E616B5">
            <w:pPr>
              <w:spacing w:after="0"/>
              <w:jc w:val="center"/>
              <w:rPr>
                <w:rFonts w:ascii="SimSun" w:hAnsi="SimSun" w:cstheme="minorHAnsi"/>
                <w:b/>
                <w:bCs/>
              </w:rPr>
            </w:pPr>
            <w:r>
              <w:rPr>
                <w:rFonts w:ascii="SimSun" w:hAnsi="SimSun" w:cstheme="minorHAnsi" w:hint="eastAsia"/>
                <w:b/>
                <w:bCs/>
                <w:lang w:eastAsia="zh-CN"/>
              </w:rPr>
              <w:t>补语及其种类</w:t>
            </w:r>
          </w:p>
        </w:tc>
        <w:tc>
          <w:tcPr>
            <w:tcW w:w="3671" w:type="dxa"/>
            <w:shd w:val="clear" w:color="auto" w:fill="D9D9D9" w:themeFill="background1" w:themeFillShade="D9"/>
          </w:tcPr>
          <w:p w14:paraId="1DA4373F" w14:textId="59BFA75B" w:rsidR="00E616B5" w:rsidRPr="00DB1CC5" w:rsidRDefault="00E616B5" w:rsidP="00E616B5">
            <w:pPr>
              <w:bidi/>
              <w:spacing w:after="0"/>
              <w:jc w:val="center"/>
              <w:rPr>
                <w:rFonts w:ascii="SimSun" w:hAnsi="SimSun" w:cstheme="minorHAnsi"/>
                <w:b/>
                <w:bCs/>
              </w:rPr>
            </w:pPr>
          </w:p>
        </w:tc>
        <w:tc>
          <w:tcPr>
            <w:tcW w:w="1676" w:type="dxa"/>
            <w:gridSpan w:val="2"/>
            <w:shd w:val="clear" w:color="auto" w:fill="D9D9D9" w:themeFill="background1" w:themeFillShade="D9"/>
            <w:vAlign w:val="center"/>
          </w:tcPr>
          <w:p w14:paraId="3FE8353E" w14:textId="69E0DB17" w:rsidR="00E616B5" w:rsidRPr="003B6DF4" w:rsidRDefault="00030362" w:rsidP="00E616B5">
            <w:pPr>
              <w:spacing w:after="0"/>
              <w:jc w:val="center"/>
              <w:rPr>
                <w:rFonts w:cstheme="minorHAnsi"/>
                <w:b/>
                <w:bCs/>
                <w:sz w:val="24"/>
                <w:szCs w:val="24"/>
              </w:rPr>
            </w:pPr>
            <w:r>
              <w:rPr>
                <w:rFonts w:cstheme="minorHAnsi"/>
                <w:b/>
                <w:bCs/>
                <w:sz w:val="24"/>
                <w:szCs w:val="24"/>
              </w:rPr>
              <w:t>15</w:t>
            </w:r>
          </w:p>
        </w:tc>
      </w:tr>
      <w:tr w:rsidR="00E616B5" w:rsidRPr="003B6DF4" w14:paraId="01239ACA" w14:textId="77777777" w:rsidTr="003B011B">
        <w:trPr>
          <w:tblCellSpacing w:w="7" w:type="dxa"/>
          <w:jc w:val="center"/>
        </w:trPr>
        <w:tc>
          <w:tcPr>
            <w:tcW w:w="543" w:type="dxa"/>
            <w:shd w:val="clear" w:color="auto" w:fill="F2F2F2" w:themeFill="background1" w:themeFillShade="F2"/>
            <w:vAlign w:val="center"/>
          </w:tcPr>
          <w:p w14:paraId="61F09DF7" w14:textId="678E699E" w:rsidR="00E616B5" w:rsidRPr="003B6DF4" w:rsidRDefault="00E616B5" w:rsidP="00E616B5">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814" w:type="dxa"/>
            <w:shd w:val="clear" w:color="auto" w:fill="F2F2F2" w:themeFill="background1" w:themeFillShade="F2"/>
            <w:vAlign w:val="center"/>
          </w:tcPr>
          <w:p w14:paraId="6C3E573F" w14:textId="55D12829" w:rsidR="00E616B5" w:rsidRPr="00DB1CC5" w:rsidRDefault="00030362" w:rsidP="00E616B5">
            <w:pPr>
              <w:spacing w:after="0"/>
              <w:jc w:val="center"/>
              <w:rPr>
                <w:rFonts w:ascii="SimSun" w:hAnsi="SimSun" w:cstheme="minorHAnsi"/>
                <w:b/>
                <w:bCs/>
              </w:rPr>
            </w:pPr>
            <w:r>
              <w:rPr>
                <w:rFonts w:ascii="SimSun" w:hAnsi="SimSun" w:cstheme="minorHAnsi" w:hint="eastAsia"/>
                <w:b/>
                <w:bCs/>
                <w:lang w:eastAsia="zh-CN"/>
              </w:rPr>
              <w:t>虚词的特征及用法</w:t>
            </w:r>
          </w:p>
        </w:tc>
        <w:tc>
          <w:tcPr>
            <w:tcW w:w="3671" w:type="dxa"/>
            <w:shd w:val="clear" w:color="auto" w:fill="F2F2F2" w:themeFill="background1" w:themeFillShade="F2"/>
          </w:tcPr>
          <w:p w14:paraId="66E8FB9F" w14:textId="756AE124" w:rsidR="00E616B5" w:rsidRPr="00DB1CC5" w:rsidRDefault="00E616B5" w:rsidP="00E616B5">
            <w:pPr>
              <w:bidi/>
              <w:spacing w:after="0"/>
              <w:jc w:val="center"/>
              <w:rPr>
                <w:rFonts w:ascii="SimSun" w:hAnsi="SimSun" w:cstheme="minorHAnsi"/>
                <w:b/>
                <w:bCs/>
              </w:rPr>
            </w:pPr>
          </w:p>
        </w:tc>
        <w:tc>
          <w:tcPr>
            <w:tcW w:w="1676" w:type="dxa"/>
            <w:gridSpan w:val="2"/>
            <w:shd w:val="clear" w:color="auto" w:fill="F2F2F2" w:themeFill="background1" w:themeFillShade="F2"/>
            <w:vAlign w:val="center"/>
          </w:tcPr>
          <w:p w14:paraId="1309FC60" w14:textId="57FA7C8A" w:rsidR="00E616B5" w:rsidRPr="003B6DF4" w:rsidRDefault="00030362" w:rsidP="00E616B5">
            <w:pPr>
              <w:spacing w:after="0"/>
              <w:jc w:val="center"/>
              <w:rPr>
                <w:rFonts w:cstheme="minorHAnsi"/>
                <w:b/>
                <w:bCs/>
                <w:sz w:val="24"/>
                <w:szCs w:val="24"/>
              </w:rPr>
            </w:pPr>
            <w:r>
              <w:rPr>
                <w:rFonts w:cstheme="minorHAnsi"/>
                <w:b/>
                <w:bCs/>
                <w:sz w:val="24"/>
                <w:szCs w:val="24"/>
              </w:rPr>
              <w:t>15</w:t>
            </w:r>
          </w:p>
        </w:tc>
      </w:tr>
      <w:tr w:rsidR="00777D8E" w:rsidRPr="003B6DF4" w14:paraId="6DC81E57" w14:textId="77777777" w:rsidTr="003B011B">
        <w:trPr>
          <w:gridAfter w:val="1"/>
          <w:wAfter w:w="121" w:type="dxa"/>
          <w:trHeight w:val="375"/>
          <w:tblCellSpacing w:w="7" w:type="dxa"/>
          <w:jc w:val="center"/>
        </w:trPr>
        <w:tc>
          <w:tcPr>
            <w:tcW w:w="8056" w:type="dxa"/>
            <w:gridSpan w:val="3"/>
            <w:shd w:val="clear" w:color="auto" w:fill="52B5C2"/>
            <w:vAlign w:val="center"/>
          </w:tcPr>
          <w:p w14:paraId="4DF5D56E" w14:textId="6BAC37BA" w:rsidR="00777D8E" w:rsidRPr="003B6DF4" w:rsidRDefault="00777D8E" w:rsidP="00777D8E">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541" w:type="dxa"/>
            <w:shd w:val="clear" w:color="auto" w:fill="52B5C2"/>
            <w:vAlign w:val="center"/>
          </w:tcPr>
          <w:p w14:paraId="6B09B094" w14:textId="647EAAF4" w:rsidR="00777D8E" w:rsidRPr="003B6DF4" w:rsidRDefault="00777D8E" w:rsidP="00777D8E">
            <w:pPr>
              <w:spacing w:after="0"/>
              <w:jc w:val="center"/>
              <w:rPr>
                <w:rFonts w:cstheme="minorHAnsi"/>
                <w:b/>
                <w:bCs/>
                <w:color w:val="FFFFFF" w:themeColor="background1"/>
                <w:sz w:val="24"/>
                <w:szCs w:val="24"/>
              </w:rPr>
            </w:pPr>
            <w:r>
              <w:rPr>
                <w:rFonts w:cstheme="minorHAnsi"/>
                <w:b/>
                <w:bCs/>
                <w:color w:val="FFFFFF" w:themeColor="background1"/>
                <w:sz w:val="24"/>
                <w:szCs w:val="24"/>
              </w:rPr>
              <w:t xml:space="preserve">45                </w:t>
            </w:r>
          </w:p>
        </w:tc>
      </w:tr>
    </w:tbl>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lastRenderedPageBreak/>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694859D1" w:rsidR="00D8287E" w:rsidRPr="003B6DF4" w:rsidRDefault="00777D8E" w:rsidP="00237363">
            <w:pPr>
              <w:spacing w:line="276" w:lineRule="auto"/>
              <w:rPr>
                <w:rFonts w:cstheme="minorHAnsi"/>
                <w:b/>
                <w:bCs/>
                <w:sz w:val="24"/>
                <w:szCs w:val="24"/>
                <w:rtl/>
                <w:lang w:bidi="ar-EG"/>
              </w:rPr>
            </w:pPr>
            <w:r>
              <w:rPr>
                <w:rFonts w:cstheme="minorHAnsi" w:hint="eastAsia"/>
                <w:b/>
                <w:bCs/>
                <w:sz w:val="24"/>
                <w:szCs w:val="24"/>
                <w:lang w:eastAsia="zh-CN" w:bidi="ar-EG"/>
              </w:rPr>
              <w:t>现代汉语</w:t>
            </w:r>
            <w:r w:rsidR="000A50F6">
              <w:rPr>
                <w:rFonts w:cstheme="minorHAnsi" w:hint="eastAsia"/>
                <w:b/>
                <w:bCs/>
                <w:sz w:val="24"/>
                <w:szCs w:val="24"/>
                <w:lang w:eastAsia="zh-CN" w:bidi="ar-EG"/>
              </w:rPr>
              <w:t>语法</w:t>
            </w:r>
            <w:r>
              <w:rPr>
                <w:rFonts w:cstheme="minorHAnsi" w:hint="eastAsia"/>
                <w:b/>
                <w:bCs/>
                <w:sz w:val="24"/>
                <w:szCs w:val="24"/>
                <w:lang w:eastAsia="zh-CN" w:bidi="ar-EG"/>
              </w:rPr>
              <w:t>教程</w:t>
            </w:r>
            <w:r w:rsidR="000A50F6">
              <w:rPr>
                <w:rFonts w:cstheme="minorHAnsi" w:hint="eastAsia"/>
                <w:b/>
                <w:bCs/>
                <w:sz w:val="24"/>
                <w:szCs w:val="24"/>
                <w:lang w:eastAsia="zh-CN" w:bidi="ar-EG"/>
              </w:rPr>
              <w:t>，外国人实用汉语语法（修订本）</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3ED4A180" w14:textId="297B4E6C" w:rsidR="006349E1" w:rsidRDefault="006349E1" w:rsidP="00F47ABD">
            <w:pPr>
              <w:rPr>
                <w:rFonts w:cstheme="minorHAnsi"/>
                <w:b/>
                <w:bCs/>
                <w:sz w:val="24"/>
                <w:szCs w:val="24"/>
              </w:rPr>
            </w:pPr>
          </w:p>
          <w:p w14:paraId="57F673E7" w14:textId="519AE875"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lastRenderedPageBreak/>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35BEC" w14:textId="77777777" w:rsidR="008963C2" w:rsidRDefault="008963C2" w:rsidP="00EE490F">
      <w:pPr>
        <w:spacing w:after="0" w:line="240" w:lineRule="auto"/>
      </w:pPr>
      <w:r>
        <w:separator/>
      </w:r>
    </w:p>
  </w:endnote>
  <w:endnote w:type="continuationSeparator" w:id="0">
    <w:p w14:paraId="38AC3063" w14:textId="77777777" w:rsidR="008963C2" w:rsidRDefault="008963C2"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16456" w14:textId="77777777" w:rsidR="008963C2" w:rsidRDefault="008963C2" w:rsidP="00EE490F">
      <w:pPr>
        <w:spacing w:after="0" w:line="240" w:lineRule="auto"/>
      </w:pPr>
      <w:r>
        <w:separator/>
      </w:r>
    </w:p>
  </w:footnote>
  <w:footnote w:type="continuationSeparator" w:id="0">
    <w:p w14:paraId="3E37B9A0" w14:textId="77777777" w:rsidR="008963C2" w:rsidRDefault="008963C2"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3036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387"/>
    <w:rsid w:val="000A15B4"/>
    <w:rsid w:val="000A50F6"/>
    <w:rsid w:val="000C0FCB"/>
    <w:rsid w:val="000C1F14"/>
    <w:rsid w:val="000C3B90"/>
    <w:rsid w:val="000C5286"/>
    <w:rsid w:val="000D7917"/>
    <w:rsid w:val="000E2809"/>
    <w:rsid w:val="000E36E5"/>
    <w:rsid w:val="000F105E"/>
    <w:rsid w:val="00106B6A"/>
    <w:rsid w:val="00110346"/>
    <w:rsid w:val="00120913"/>
    <w:rsid w:val="00123EA4"/>
    <w:rsid w:val="00123F5B"/>
    <w:rsid w:val="00126020"/>
    <w:rsid w:val="00131734"/>
    <w:rsid w:val="0013624E"/>
    <w:rsid w:val="00137EB8"/>
    <w:rsid w:val="00137FF3"/>
    <w:rsid w:val="00143E31"/>
    <w:rsid w:val="001446ED"/>
    <w:rsid w:val="00144B05"/>
    <w:rsid w:val="0015534D"/>
    <w:rsid w:val="001557CC"/>
    <w:rsid w:val="0016002B"/>
    <w:rsid w:val="00170319"/>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FCD"/>
    <w:rsid w:val="00202137"/>
    <w:rsid w:val="00203E75"/>
    <w:rsid w:val="00206212"/>
    <w:rsid w:val="00206AA4"/>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E6066"/>
    <w:rsid w:val="002E63AD"/>
    <w:rsid w:val="002F0BC0"/>
    <w:rsid w:val="003111E5"/>
    <w:rsid w:val="003150DB"/>
    <w:rsid w:val="00325C39"/>
    <w:rsid w:val="003401C7"/>
    <w:rsid w:val="00352E47"/>
    <w:rsid w:val="00360977"/>
    <w:rsid w:val="00390531"/>
    <w:rsid w:val="00393194"/>
    <w:rsid w:val="0039498A"/>
    <w:rsid w:val="003964EF"/>
    <w:rsid w:val="003A4ABD"/>
    <w:rsid w:val="003A6EE3"/>
    <w:rsid w:val="003A762E"/>
    <w:rsid w:val="003B011B"/>
    <w:rsid w:val="003B0D84"/>
    <w:rsid w:val="003B44D3"/>
    <w:rsid w:val="003B6DF4"/>
    <w:rsid w:val="003B7BC1"/>
    <w:rsid w:val="003C1003"/>
    <w:rsid w:val="003C237F"/>
    <w:rsid w:val="003C54AD"/>
    <w:rsid w:val="003C7ADF"/>
    <w:rsid w:val="003C7C53"/>
    <w:rsid w:val="003D0EB8"/>
    <w:rsid w:val="003D12E0"/>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753C7"/>
    <w:rsid w:val="00480FFF"/>
    <w:rsid w:val="0048358F"/>
    <w:rsid w:val="00495B8D"/>
    <w:rsid w:val="004A4B89"/>
    <w:rsid w:val="004B0AA7"/>
    <w:rsid w:val="004B7C4A"/>
    <w:rsid w:val="004B7DEB"/>
    <w:rsid w:val="004C1C63"/>
    <w:rsid w:val="004C2A4E"/>
    <w:rsid w:val="004C5EBA"/>
    <w:rsid w:val="004D05F8"/>
    <w:rsid w:val="004D63A2"/>
    <w:rsid w:val="004E0B9F"/>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00D3"/>
    <w:rsid w:val="00581D29"/>
    <w:rsid w:val="00582DA3"/>
    <w:rsid w:val="005A146D"/>
    <w:rsid w:val="005A7B3E"/>
    <w:rsid w:val="005B1E8D"/>
    <w:rsid w:val="005B360D"/>
    <w:rsid w:val="005B4B63"/>
    <w:rsid w:val="005B64B7"/>
    <w:rsid w:val="005D1946"/>
    <w:rsid w:val="005D7212"/>
    <w:rsid w:val="005E749B"/>
    <w:rsid w:val="005F2EDF"/>
    <w:rsid w:val="00600C13"/>
    <w:rsid w:val="00600C18"/>
    <w:rsid w:val="0062632C"/>
    <w:rsid w:val="00630073"/>
    <w:rsid w:val="006349E1"/>
    <w:rsid w:val="00636915"/>
    <w:rsid w:val="00640927"/>
    <w:rsid w:val="00652624"/>
    <w:rsid w:val="00654314"/>
    <w:rsid w:val="0066519A"/>
    <w:rsid w:val="0069056D"/>
    <w:rsid w:val="00696A1F"/>
    <w:rsid w:val="006973C7"/>
    <w:rsid w:val="006B08C3"/>
    <w:rsid w:val="006B12D6"/>
    <w:rsid w:val="006B3CD5"/>
    <w:rsid w:val="006C0DCE"/>
    <w:rsid w:val="006C15BA"/>
    <w:rsid w:val="006D50F4"/>
    <w:rsid w:val="006E12F1"/>
    <w:rsid w:val="006E3A65"/>
    <w:rsid w:val="007065FD"/>
    <w:rsid w:val="007074DA"/>
    <w:rsid w:val="00707AB0"/>
    <w:rsid w:val="00711EE8"/>
    <w:rsid w:val="0074560E"/>
    <w:rsid w:val="007658C7"/>
    <w:rsid w:val="00772B4C"/>
    <w:rsid w:val="007740E3"/>
    <w:rsid w:val="00774F63"/>
    <w:rsid w:val="00777D8E"/>
    <w:rsid w:val="00791E07"/>
    <w:rsid w:val="007A6EE0"/>
    <w:rsid w:val="007C0551"/>
    <w:rsid w:val="007E1F1C"/>
    <w:rsid w:val="00803FCC"/>
    <w:rsid w:val="008070DC"/>
    <w:rsid w:val="008306EB"/>
    <w:rsid w:val="008311C0"/>
    <w:rsid w:val="00844E6A"/>
    <w:rsid w:val="008507BE"/>
    <w:rsid w:val="00852C8E"/>
    <w:rsid w:val="00853439"/>
    <w:rsid w:val="00873A56"/>
    <w:rsid w:val="00877341"/>
    <w:rsid w:val="00883987"/>
    <w:rsid w:val="008963C2"/>
    <w:rsid w:val="008A1157"/>
    <w:rsid w:val="008B0704"/>
    <w:rsid w:val="008B2211"/>
    <w:rsid w:val="008B3678"/>
    <w:rsid w:val="008C536B"/>
    <w:rsid w:val="008C6A6D"/>
    <w:rsid w:val="008D0CEB"/>
    <w:rsid w:val="008D3FF4"/>
    <w:rsid w:val="008E3903"/>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256E"/>
    <w:rsid w:val="009859B4"/>
    <w:rsid w:val="009A3B8E"/>
    <w:rsid w:val="009B56E5"/>
    <w:rsid w:val="009C23D4"/>
    <w:rsid w:val="009C2FB1"/>
    <w:rsid w:val="009C3322"/>
    <w:rsid w:val="009C4B55"/>
    <w:rsid w:val="009D4997"/>
    <w:rsid w:val="009D73D1"/>
    <w:rsid w:val="009E3CC0"/>
    <w:rsid w:val="009E47E5"/>
    <w:rsid w:val="009F07E9"/>
    <w:rsid w:val="009F2ED5"/>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28FF"/>
    <w:rsid w:val="00C12DCB"/>
    <w:rsid w:val="00C1739D"/>
    <w:rsid w:val="00C26F06"/>
    <w:rsid w:val="00C33239"/>
    <w:rsid w:val="00C335A5"/>
    <w:rsid w:val="00C344BF"/>
    <w:rsid w:val="00C35654"/>
    <w:rsid w:val="00C37A2B"/>
    <w:rsid w:val="00C4329B"/>
    <w:rsid w:val="00C55180"/>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CF7933"/>
    <w:rsid w:val="00D02983"/>
    <w:rsid w:val="00D23847"/>
    <w:rsid w:val="00D3555B"/>
    <w:rsid w:val="00D4307F"/>
    <w:rsid w:val="00D556A0"/>
    <w:rsid w:val="00D5768D"/>
    <w:rsid w:val="00D7016C"/>
    <w:rsid w:val="00D71F88"/>
    <w:rsid w:val="00D7486B"/>
    <w:rsid w:val="00D76E52"/>
    <w:rsid w:val="00D80C91"/>
    <w:rsid w:val="00D8287E"/>
    <w:rsid w:val="00D83461"/>
    <w:rsid w:val="00D92DFD"/>
    <w:rsid w:val="00DA252F"/>
    <w:rsid w:val="00DA72CD"/>
    <w:rsid w:val="00DB0311"/>
    <w:rsid w:val="00DB0DBA"/>
    <w:rsid w:val="00DB0E18"/>
    <w:rsid w:val="00DB0FAE"/>
    <w:rsid w:val="00DB1CC5"/>
    <w:rsid w:val="00DE6678"/>
    <w:rsid w:val="00DF43D5"/>
    <w:rsid w:val="00DF7437"/>
    <w:rsid w:val="00E0297E"/>
    <w:rsid w:val="00E02D40"/>
    <w:rsid w:val="00E064B0"/>
    <w:rsid w:val="00E21314"/>
    <w:rsid w:val="00E25DBE"/>
    <w:rsid w:val="00E434B1"/>
    <w:rsid w:val="00E45532"/>
    <w:rsid w:val="00E573B2"/>
    <w:rsid w:val="00E616B5"/>
    <w:rsid w:val="00E64CCE"/>
    <w:rsid w:val="00E67087"/>
    <w:rsid w:val="00E76A38"/>
    <w:rsid w:val="00E873A9"/>
    <w:rsid w:val="00E91116"/>
    <w:rsid w:val="00E953B7"/>
    <w:rsid w:val="00E96C61"/>
    <w:rsid w:val="00EA502F"/>
    <w:rsid w:val="00EC08C5"/>
    <w:rsid w:val="00EC3710"/>
    <w:rsid w:val="00ED020D"/>
    <w:rsid w:val="00ED2B48"/>
    <w:rsid w:val="00ED4684"/>
    <w:rsid w:val="00ED6B12"/>
    <w:rsid w:val="00EE1691"/>
    <w:rsid w:val="00EE490F"/>
    <w:rsid w:val="00EE7B2B"/>
    <w:rsid w:val="00EE7C6A"/>
    <w:rsid w:val="00EF2B45"/>
    <w:rsid w:val="00EF69B7"/>
    <w:rsid w:val="00F01896"/>
    <w:rsid w:val="00F02C99"/>
    <w:rsid w:val="00F039E0"/>
    <w:rsid w:val="00F11362"/>
    <w:rsid w:val="00F11C83"/>
    <w:rsid w:val="00F1235F"/>
    <w:rsid w:val="00F15821"/>
    <w:rsid w:val="00F20DA9"/>
    <w:rsid w:val="00F236C3"/>
    <w:rsid w:val="00F27FB9"/>
    <w:rsid w:val="00F35B02"/>
    <w:rsid w:val="00F47ABD"/>
    <w:rsid w:val="00F47FFE"/>
    <w:rsid w:val="00F50654"/>
    <w:rsid w:val="00F52809"/>
    <w:rsid w:val="00F54C3D"/>
    <w:rsid w:val="00F64EDD"/>
    <w:rsid w:val="00F67520"/>
    <w:rsid w:val="00F67F78"/>
    <w:rsid w:val="00F7626A"/>
    <w:rsid w:val="00F773F7"/>
    <w:rsid w:val="00F837B4"/>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791903381">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975917570">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83175"/>
    <w:rsid w:val="00386688"/>
    <w:rsid w:val="00390B7B"/>
    <w:rsid w:val="003975EC"/>
    <w:rsid w:val="003A29E0"/>
    <w:rsid w:val="003D50AA"/>
    <w:rsid w:val="00455241"/>
    <w:rsid w:val="00456603"/>
    <w:rsid w:val="00470F03"/>
    <w:rsid w:val="004B5237"/>
    <w:rsid w:val="005A180D"/>
    <w:rsid w:val="005E3072"/>
    <w:rsid w:val="006674E1"/>
    <w:rsid w:val="006A5BE3"/>
    <w:rsid w:val="006C0849"/>
    <w:rsid w:val="007018F9"/>
    <w:rsid w:val="00A04C52"/>
    <w:rsid w:val="00A07CBB"/>
    <w:rsid w:val="00AB278C"/>
    <w:rsid w:val="00B90AB1"/>
    <w:rsid w:val="00D47B0F"/>
    <w:rsid w:val="00E15694"/>
    <w:rsid w:val="00E953B7"/>
    <w:rsid w:val="00EA0474"/>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953</Words>
  <Characters>5963</Characters>
  <Application>Microsoft Office Word</Application>
  <DocSecurity>0</DocSecurity>
  <Lines>401</Lines>
  <Paragraphs>233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4</cp:revision>
  <cp:lastPrinted>2024-06-30T11:36:00Z</cp:lastPrinted>
  <dcterms:created xsi:type="dcterms:W3CDTF">2025-04-16T12:08:00Z</dcterms:created>
  <dcterms:modified xsi:type="dcterms:W3CDTF">2025-04-24T15:26:00Z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