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Default="003D6D34" w:rsidP="005A3831">
      <w:pPr>
        <w:rPr>
          <w:rFonts w:ascii="Cambria" w:hAnsi="Cambria" w:cstheme="majorBidi"/>
        </w:rPr>
      </w:pPr>
    </w:p>
    <w:p w14:paraId="1F43AED6" w14:textId="77777777" w:rsidR="00195079" w:rsidRDefault="00195079" w:rsidP="005A3831">
      <w:pPr>
        <w:rPr>
          <w:rFonts w:ascii="Cambria" w:hAnsi="Cambria" w:cstheme="majorBidi"/>
        </w:rPr>
      </w:pPr>
    </w:p>
    <w:p w14:paraId="75AEDF53" w14:textId="77777777" w:rsidR="00195079" w:rsidRDefault="00195079" w:rsidP="005A3831">
      <w:pPr>
        <w:rPr>
          <w:rFonts w:ascii="Cambria" w:hAnsi="Cambria" w:cstheme="majorBidi"/>
        </w:rPr>
      </w:pPr>
    </w:p>
    <w:p w14:paraId="4A23DA19" w14:textId="77777777" w:rsidR="00195079" w:rsidRDefault="00195079" w:rsidP="005A3831">
      <w:pPr>
        <w:rPr>
          <w:rFonts w:ascii="Cambria" w:hAnsi="Cambria" w:cstheme="majorBidi"/>
        </w:rPr>
      </w:pPr>
    </w:p>
    <w:p w14:paraId="38CEA934" w14:textId="77777777" w:rsidR="00195079" w:rsidRDefault="00195079" w:rsidP="005A3831">
      <w:pPr>
        <w:rPr>
          <w:rFonts w:ascii="Cambria" w:hAnsi="Cambria" w:cstheme="majorBidi"/>
        </w:rPr>
      </w:pPr>
    </w:p>
    <w:p w14:paraId="449DECE7" w14:textId="77777777" w:rsidR="00195079" w:rsidRDefault="00195079" w:rsidP="005A3831">
      <w:pPr>
        <w:rPr>
          <w:rFonts w:ascii="Cambria" w:hAnsi="Cambria" w:cstheme="majorBidi"/>
        </w:rPr>
      </w:pPr>
    </w:p>
    <w:p w14:paraId="0F8F0AB5" w14:textId="77777777" w:rsidR="00195079" w:rsidRDefault="00195079" w:rsidP="005A3831">
      <w:pPr>
        <w:rPr>
          <w:rFonts w:ascii="Cambria" w:hAnsi="Cambria" w:cstheme="majorBidi"/>
        </w:rPr>
      </w:pPr>
    </w:p>
    <w:p w14:paraId="2ABB1CA8" w14:textId="77777777" w:rsidR="00195079" w:rsidRDefault="00195079" w:rsidP="005A3831">
      <w:pPr>
        <w:rPr>
          <w:rFonts w:ascii="Cambria" w:hAnsi="Cambria" w:cstheme="majorBidi"/>
        </w:rPr>
      </w:pPr>
    </w:p>
    <w:p w14:paraId="306EF295" w14:textId="77777777" w:rsidR="00195079" w:rsidRPr="00F560E6" w:rsidRDefault="00195079" w:rsidP="005A3831">
      <w:pPr>
        <w:rPr>
          <w:rFonts w:ascii="Cambria" w:hAnsi="Cambria" w:cstheme="majorBidi"/>
          <w:rtl/>
        </w:rPr>
      </w:pPr>
    </w:p>
    <w:p w14:paraId="744B4C0A" w14:textId="0CB39E14" w:rsidR="00EE490F" w:rsidRPr="00F560E6" w:rsidRDefault="00EE490F" w:rsidP="005A3831">
      <w:pPr>
        <w:rPr>
          <w:rFonts w:ascii="Cambria" w:hAnsi="Cambria" w:cstheme="majorBidi"/>
        </w:rPr>
      </w:pPr>
    </w:p>
    <w:p w14:paraId="07B119F7" w14:textId="5E14FE73" w:rsidR="00EE490F" w:rsidRPr="00F560E6" w:rsidRDefault="00EE490F" w:rsidP="005A3831">
      <w:pPr>
        <w:rPr>
          <w:rFonts w:ascii="Cambria" w:hAnsi="Cambria" w:cstheme="majorBidi"/>
        </w:rPr>
      </w:pPr>
    </w:p>
    <w:p w14:paraId="303DD5CC" w14:textId="7AFA83E7" w:rsidR="00EE490F" w:rsidRPr="00F560E6" w:rsidRDefault="00EE490F" w:rsidP="005A3831">
      <w:pPr>
        <w:rPr>
          <w:rFonts w:ascii="Cambria" w:hAnsi="Cambria" w:cstheme="majorBidi"/>
        </w:rPr>
      </w:pPr>
    </w:p>
    <w:p w14:paraId="1A312285" w14:textId="77777777" w:rsidR="0006651A" w:rsidRPr="00F560E6" w:rsidRDefault="0006651A" w:rsidP="005A3831">
      <w:pPr>
        <w:rPr>
          <w:rFonts w:ascii="Cambria" w:hAnsi="Cambria" w:cstheme="majorBidi"/>
        </w:rPr>
      </w:pPr>
    </w:p>
    <w:p w14:paraId="046557BB" w14:textId="77777777" w:rsidR="0006651A" w:rsidRPr="00F560E6" w:rsidRDefault="0006651A" w:rsidP="005A3831">
      <w:pPr>
        <w:rPr>
          <w:rFonts w:ascii="Cambria" w:hAnsi="Cambria" w:cstheme="majorBidi"/>
        </w:rPr>
      </w:pPr>
    </w:p>
    <w:p w14:paraId="4F3FCE5F" w14:textId="49A119CD" w:rsidR="00EE490F" w:rsidRPr="00F560E6" w:rsidRDefault="00EE490F" w:rsidP="005A3831">
      <w:pPr>
        <w:rPr>
          <w:rFonts w:ascii="Cambria" w:hAnsi="Cambria" w:cstheme="majorBidi"/>
        </w:rPr>
      </w:pPr>
    </w:p>
    <w:p w14:paraId="5DDCF57E" w14:textId="79D9F29E" w:rsidR="00EE490F" w:rsidRPr="00F560E6" w:rsidRDefault="00EE490F" w:rsidP="005A3831">
      <w:pPr>
        <w:rPr>
          <w:rFonts w:ascii="Cambria" w:hAnsi="Cambria" w:cstheme="majorBidi"/>
        </w:rPr>
      </w:pPr>
    </w:p>
    <w:p w14:paraId="00C2BA98" w14:textId="1947F4F5" w:rsidR="00EE490F" w:rsidRPr="00F560E6" w:rsidRDefault="00EE490F" w:rsidP="005A3831">
      <w:pPr>
        <w:rPr>
          <w:rFonts w:ascii="Cambria" w:hAnsi="Cambria" w:cstheme="majorBidi"/>
        </w:rPr>
      </w:pPr>
    </w:p>
    <w:p w14:paraId="53249601" w14:textId="77B0D899"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F560E6"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072CCF5B" w:rsidR="00D7486B" w:rsidRPr="00F560E6" w:rsidRDefault="00D7486B" w:rsidP="005A3831">
            <w:pPr>
              <w:rPr>
                <w:rFonts w:ascii="Cambria" w:hAnsi="Cambria" w:cstheme="majorBidi"/>
                <w:color w:val="F59F52"/>
                <w:rtl/>
              </w:rPr>
            </w:pPr>
            <w:r w:rsidRPr="00F560E6">
              <w:rPr>
                <w:rFonts w:ascii="Cambria" w:hAnsi="Cambria" w:cstheme="majorBidi"/>
                <w:b/>
                <w:bCs/>
                <w:color w:val="5279BB"/>
              </w:rPr>
              <w:t>Course Title</w:t>
            </w:r>
            <w:r w:rsidRPr="00F560E6">
              <w:rPr>
                <w:rFonts w:ascii="Cambria" w:hAnsi="Cambria" w:cstheme="majorBidi"/>
                <w:color w:val="5279BB"/>
                <w:rtl/>
              </w:rPr>
              <w:t>:</w:t>
            </w:r>
            <w:r w:rsidR="00F560E6" w:rsidRPr="00F560E6">
              <w:rPr>
                <w:rFonts w:ascii="Cambria" w:hAnsi="Cambria" w:cstheme="majorBidi"/>
                <w:color w:val="5279BB"/>
              </w:rPr>
              <w:t xml:space="preserve"> </w:t>
            </w:r>
            <w:sdt>
              <w:sdtPr>
                <w:rPr>
                  <w:rStyle w:val="Style1Char"/>
                  <w:rFonts w:ascii="Cambria" w:hAnsi="Cambria" w:cstheme="majorBidi"/>
                  <w:sz w:val="24"/>
                </w:rPr>
                <w:alias w:val="Course Title"/>
                <w:tag w:val="Course Title"/>
                <w:id w:val="1748220349"/>
                <w:placeholder>
                  <w:docPart w:val="2F11D8E11D931D499E7C38510C70277A"/>
                </w:placeholder>
              </w:sdtPr>
              <w:sdtEndPr>
                <w:rPr>
                  <w:rStyle w:val="DefaultParagraphFont"/>
                  <w:b w:val="0"/>
                  <w:color w:val="5279BB"/>
                </w:rPr>
              </w:sdtEndPr>
              <w:sdtContent>
                <w:r w:rsidR="00F560E6" w:rsidRPr="00F560E6">
                  <w:rPr>
                    <w:rStyle w:val="Style1Char"/>
                    <w:rFonts w:ascii="Cambria" w:hAnsi="Cambria" w:cstheme="majorBidi"/>
                    <w:sz w:val="24"/>
                  </w:rPr>
                  <w:t xml:space="preserve">Translation </w:t>
                </w:r>
                <w:r w:rsidR="00214D03">
                  <w:rPr>
                    <w:rStyle w:val="Style1Char"/>
                    <w:rFonts w:ascii="Cambria" w:hAnsi="Cambria" w:cstheme="majorBidi"/>
                    <w:sz w:val="24"/>
                  </w:rPr>
                  <w:t>Theories</w:t>
                </w:r>
              </w:sdtContent>
            </w:sdt>
            <w:r w:rsidR="00F560E6" w:rsidRPr="00F560E6">
              <w:rPr>
                <w:rFonts w:ascii="Cambria" w:hAnsi="Cambria" w:cstheme="majorBidi"/>
                <w:color w:val="5279BB"/>
              </w:rPr>
              <w:t xml:space="preserve"> </w:t>
            </w:r>
          </w:p>
        </w:tc>
      </w:tr>
      <w:tr w:rsidR="00D7486B" w:rsidRPr="00F560E6"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39144A5" w:rsidR="00D7486B" w:rsidRPr="00F560E6" w:rsidRDefault="00D7486B" w:rsidP="005A3831">
            <w:pPr>
              <w:rPr>
                <w:rFonts w:ascii="Cambria" w:hAnsi="Cambria" w:cstheme="majorBidi"/>
                <w:color w:val="F59F52"/>
                <w:rtl/>
              </w:rPr>
            </w:pPr>
            <w:r w:rsidRPr="00F560E6">
              <w:rPr>
                <w:rFonts w:ascii="Cambria" w:hAnsi="Cambria" w:cstheme="majorBidi"/>
                <w:b/>
                <w:bCs/>
                <w:color w:val="5279BB"/>
              </w:rPr>
              <w:t>Course Code</w:t>
            </w:r>
            <w:r w:rsidRPr="00F560E6">
              <w:rPr>
                <w:rFonts w:ascii="Cambria" w:hAnsi="Cambria" w:cstheme="majorBidi"/>
                <w:color w:val="5279BB"/>
                <w:rtl/>
              </w:rPr>
              <w:t>:</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Fonts w:ascii="Cambria" w:hAnsi="Cambria" w:cstheme="majorBidi"/>
                <w:color w:val="52B5C2"/>
              </w:rPr>
              <w:t xml:space="preserve"> </w:t>
            </w:r>
            <w:sdt>
              <w:sdtPr>
                <w:rPr>
                  <w:rStyle w:val="Style1Char"/>
                  <w:rFonts w:ascii="Cambria" w:hAnsi="Cambria" w:cstheme="majorBidi"/>
                  <w:sz w:val="24"/>
                </w:rPr>
                <w:alias w:val="Course Title"/>
                <w:tag w:val="Course Title"/>
                <w:id w:val="-1487393931"/>
                <w:placeholder>
                  <w:docPart w:val="070221F452E44C9F8149043D7AF91345"/>
                </w:placeholder>
              </w:sdtPr>
              <w:sdtEndPr>
                <w:rPr>
                  <w:rStyle w:val="DefaultParagraphFont"/>
                  <w:b w:val="0"/>
                  <w:color w:val="5279BB"/>
                </w:rPr>
              </w:sdtEndPr>
              <w:sdtContent>
                <w:r w:rsidR="00597AC7" w:rsidRPr="00F560E6">
                  <w:rPr>
                    <w:rStyle w:val="Style1Char"/>
                    <w:rFonts w:ascii="Cambria" w:hAnsi="Cambria" w:cstheme="majorBidi"/>
                    <w:sz w:val="24"/>
                  </w:rPr>
                  <w:t>TRN</w:t>
                </w:r>
                <w:r w:rsidR="00214D03">
                  <w:rPr>
                    <w:rStyle w:val="Style1Char"/>
                    <w:rFonts w:ascii="Cambria" w:hAnsi="Cambria" w:cstheme="majorBidi"/>
                    <w:sz w:val="24"/>
                  </w:rPr>
                  <w:t>3361</w:t>
                </w:r>
                <w:r w:rsidR="00225403">
                  <w:rPr>
                    <w:rStyle w:val="Style1Char"/>
                    <w:rFonts w:ascii="Cambria" w:hAnsi="Cambria" w:cstheme="majorBidi"/>
                    <w:sz w:val="24"/>
                  </w:rPr>
                  <w:t>-3</w:t>
                </w:r>
              </w:sdtContent>
            </w:sdt>
          </w:p>
        </w:tc>
      </w:tr>
      <w:tr w:rsidR="00F560E6" w:rsidRPr="00F560E6"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7FA9C313" w:rsidR="00F560E6" w:rsidRPr="00F560E6" w:rsidRDefault="00F560E6" w:rsidP="005A3831">
            <w:pPr>
              <w:rPr>
                <w:rFonts w:ascii="Cambria" w:hAnsi="Cambria" w:cstheme="majorBidi"/>
                <w:color w:val="F59F52"/>
                <w:rtl/>
              </w:rPr>
            </w:pPr>
            <w:r w:rsidRPr="00F560E6">
              <w:rPr>
                <w:rFonts w:ascii="Cambria" w:hAnsi="Cambria" w:cstheme="majorBidi"/>
                <w:b/>
                <w:bCs/>
                <w:color w:val="5279BB"/>
              </w:rPr>
              <w:t>Program</w:t>
            </w:r>
            <w:r w:rsidRPr="00F560E6">
              <w:rPr>
                <w:rFonts w:ascii="Cambria" w:hAnsi="Cambria" w:cstheme="majorBidi"/>
                <w:color w:val="5279BB"/>
              </w:rPr>
              <w:t>:</w:t>
            </w:r>
            <w:r w:rsidRPr="00F560E6">
              <w:rPr>
                <w:rFonts w:ascii="Cambria" w:hAnsi="Cambria" w:cstheme="majorBidi"/>
                <w:color w:val="52B5C2"/>
                <w:rtl/>
              </w:rPr>
              <w:t xml:space="preserve"> </w:t>
            </w:r>
            <w:r w:rsidRPr="00F560E6">
              <w:rPr>
                <w:rFonts w:ascii="Cambria" w:hAnsi="Cambria" w:cstheme="majorBidi"/>
                <w:b/>
                <w:color w:val="52B5C2"/>
              </w:rPr>
              <w:t>Bachelor of Arts in Translation</w:t>
            </w:r>
          </w:p>
        </w:tc>
      </w:tr>
      <w:tr w:rsidR="00F560E6" w:rsidRPr="00F560E6"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5C30ABA" w:rsidR="00F560E6" w:rsidRPr="00F560E6" w:rsidRDefault="00F560E6" w:rsidP="005A3831">
            <w:pPr>
              <w:rPr>
                <w:rFonts w:ascii="Cambria" w:hAnsi="Cambria" w:cstheme="majorBidi"/>
                <w:color w:val="F59F52"/>
              </w:rPr>
            </w:pPr>
            <w:r w:rsidRPr="00F560E6">
              <w:rPr>
                <w:rFonts w:ascii="Cambria" w:hAnsi="Cambria" w:cstheme="majorBidi"/>
                <w:b/>
                <w:bCs/>
                <w:color w:val="5279BB"/>
              </w:rPr>
              <w:t>Department</w:t>
            </w:r>
            <w:r w:rsidRPr="00F560E6">
              <w:rPr>
                <w:rFonts w:ascii="Cambria" w:hAnsi="Cambria" w:cstheme="majorBidi"/>
                <w:color w:val="5279BB"/>
              </w:rPr>
              <w:t xml:space="preserve">:  </w:t>
            </w:r>
            <w:r w:rsidRPr="00F560E6">
              <w:rPr>
                <w:rStyle w:val="Style1Char"/>
                <w:rFonts w:ascii="Cambria" w:hAnsi="Cambria" w:cstheme="majorBidi"/>
                <w:sz w:val="24"/>
              </w:rPr>
              <w:t>Department of Translation</w:t>
            </w:r>
          </w:p>
        </w:tc>
      </w:tr>
      <w:tr w:rsidR="00F560E6" w:rsidRPr="00F560E6"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51E21A49" w:rsidR="00F560E6" w:rsidRPr="00F560E6" w:rsidRDefault="00F560E6" w:rsidP="005A3831">
            <w:pPr>
              <w:rPr>
                <w:rFonts w:ascii="Cambria" w:hAnsi="Cambria" w:cstheme="majorBidi"/>
                <w:color w:val="F59F52"/>
              </w:rPr>
            </w:pPr>
            <w:r w:rsidRPr="00F560E6">
              <w:rPr>
                <w:rFonts w:ascii="Cambria" w:hAnsi="Cambria" w:cstheme="majorBidi"/>
                <w:b/>
                <w:bCs/>
                <w:color w:val="5279BB"/>
              </w:rPr>
              <w:t>College</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Style w:val="Style1Char"/>
                <w:rFonts w:ascii="Cambria" w:hAnsi="Cambria" w:cstheme="majorBidi"/>
                <w:sz w:val="24"/>
              </w:rPr>
              <w:t>College of Languages and Translation</w:t>
            </w:r>
          </w:p>
        </w:tc>
      </w:tr>
      <w:tr w:rsidR="00F560E6" w:rsidRPr="00F560E6"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A36B2CB" w:rsidR="00F560E6" w:rsidRPr="00F560E6" w:rsidRDefault="00F560E6" w:rsidP="005A3831">
            <w:pPr>
              <w:rPr>
                <w:rFonts w:ascii="Cambria" w:hAnsi="Cambria" w:cstheme="majorBidi"/>
                <w:color w:val="F59F52"/>
              </w:rPr>
            </w:pPr>
            <w:r w:rsidRPr="00F560E6">
              <w:rPr>
                <w:rFonts w:ascii="Cambria" w:hAnsi="Cambria" w:cstheme="majorBidi"/>
                <w:b/>
                <w:bCs/>
                <w:color w:val="5279BB"/>
              </w:rPr>
              <w:t>Institution</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Style w:val="Style1Char"/>
                <w:rFonts w:ascii="Cambria" w:hAnsi="Cambria" w:cstheme="majorBidi"/>
                <w:sz w:val="24"/>
              </w:rPr>
              <w:t>King Khalid University</w:t>
            </w:r>
          </w:p>
        </w:tc>
      </w:tr>
      <w:tr w:rsidR="00F560E6" w:rsidRPr="00F560E6"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56A793C" w:rsidR="00F560E6" w:rsidRPr="00F560E6" w:rsidRDefault="00F560E6" w:rsidP="005A3831">
            <w:pPr>
              <w:rPr>
                <w:rFonts w:ascii="Cambria" w:hAnsi="Cambria" w:cstheme="majorBidi"/>
                <w:color w:val="F59F52"/>
              </w:rPr>
            </w:pPr>
            <w:r w:rsidRPr="00F560E6">
              <w:rPr>
                <w:rFonts w:ascii="Cambria" w:hAnsi="Cambria" w:cstheme="majorBidi"/>
                <w:b/>
                <w:bCs/>
                <w:color w:val="5279BB"/>
              </w:rPr>
              <w:t>Version</w:t>
            </w:r>
            <w:r w:rsidRPr="00F560E6">
              <w:rPr>
                <w:rFonts w:ascii="Cambria" w:hAnsi="Cambria" w:cstheme="majorBidi"/>
                <w:color w:val="5279BB"/>
                <w:rtl/>
              </w:rPr>
              <w:t>:</w:t>
            </w:r>
            <w:r w:rsidRPr="00F560E6">
              <w:rPr>
                <w:rFonts w:ascii="Cambria" w:hAnsi="Cambria" w:cstheme="majorBidi"/>
                <w:color w:val="5279BB"/>
              </w:rPr>
              <w:t xml:space="preserve">  </w:t>
            </w:r>
            <w:r w:rsidRPr="00F560E6">
              <w:rPr>
                <w:rFonts w:ascii="Cambria" w:hAnsi="Cambria" w:cstheme="majorBidi"/>
                <w:color w:val="5279BB"/>
                <w:rtl/>
              </w:rPr>
              <w:t xml:space="preserve"> </w:t>
            </w:r>
            <w:r w:rsidRPr="00F560E6">
              <w:rPr>
                <w:rStyle w:val="Style1Char"/>
                <w:rFonts w:ascii="Cambria" w:hAnsi="Cambria" w:cstheme="majorBidi"/>
                <w:sz w:val="24"/>
              </w:rPr>
              <w:t>1</w:t>
            </w:r>
          </w:p>
        </w:tc>
      </w:tr>
      <w:tr w:rsidR="00F560E6" w:rsidRPr="00F560E6"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29190332" w:rsidR="00EF6A9F" w:rsidRPr="00EF6A9F" w:rsidRDefault="00F560E6" w:rsidP="00EF6A9F">
            <w:pPr>
              <w:rPr>
                <w:rFonts w:ascii="Cambria" w:hAnsi="Cambria" w:cstheme="majorBidi"/>
                <w:b/>
                <w:color w:val="7B7B7B" w:themeColor="accent3" w:themeShade="BF"/>
                <w:rtl/>
              </w:rPr>
            </w:pPr>
            <w:r w:rsidRPr="00F560E6">
              <w:rPr>
                <w:rFonts w:ascii="Cambria" w:hAnsi="Cambria" w:cstheme="majorBidi"/>
                <w:b/>
                <w:bCs/>
                <w:color w:val="5279BB"/>
              </w:rPr>
              <w:t>Last</w:t>
            </w:r>
            <w:r w:rsidRPr="00F560E6">
              <w:rPr>
                <w:rFonts w:ascii="Cambria" w:hAnsi="Cambria" w:cstheme="majorBidi"/>
                <w:b/>
                <w:bCs/>
                <w:color w:val="FF0000"/>
              </w:rPr>
              <w:t xml:space="preserve"> </w:t>
            </w:r>
            <w:r w:rsidRPr="00F560E6">
              <w:rPr>
                <w:rFonts w:ascii="Cambria" w:hAnsi="Cambria" w:cstheme="majorBidi"/>
                <w:b/>
                <w:bCs/>
                <w:color w:val="5279BB"/>
              </w:rPr>
              <w:t>Revision Date</w:t>
            </w:r>
            <w:r w:rsidRPr="00F560E6">
              <w:rPr>
                <w:rFonts w:ascii="Cambria" w:hAnsi="Cambria" w:cstheme="majorBidi"/>
                <w:color w:val="5279BB"/>
                <w:rtl/>
              </w:rPr>
              <w:t>:</w:t>
            </w:r>
            <w:r w:rsidRPr="00F560E6">
              <w:rPr>
                <w:rFonts w:ascii="Cambria" w:hAnsi="Cambria" w:cstheme="majorBidi"/>
                <w:color w:val="5279BB"/>
              </w:rPr>
              <w:t xml:space="preserve">  </w:t>
            </w:r>
            <w:r w:rsidRPr="00F560E6">
              <w:rPr>
                <w:rFonts w:ascii="Cambria" w:hAnsi="Cambria" w:cstheme="majorBidi"/>
                <w:color w:val="5279BB"/>
                <w:rtl/>
              </w:rPr>
              <w:t xml:space="preserve"> </w:t>
            </w:r>
            <w:r w:rsidR="00EF6A9F">
              <w:rPr>
                <w:rFonts w:ascii="Cambria" w:hAnsi="Cambria" w:cstheme="majorBidi"/>
                <w:b/>
                <w:color w:val="7B7B7B" w:themeColor="accent3" w:themeShade="BF"/>
              </w:rPr>
              <w:t>20 Jan 2025</w:t>
            </w:r>
          </w:p>
        </w:tc>
      </w:tr>
    </w:tbl>
    <w:p w14:paraId="5E744BAF" w14:textId="7B7D6772"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p w14:paraId="14F67455" w14:textId="77777777" w:rsidR="00D7486B" w:rsidRPr="00F560E6" w:rsidRDefault="00D7486B" w:rsidP="005A3831">
      <w:pPr>
        <w:pStyle w:val="BasicParagraph"/>
        <w:bidi w:val="0"/>
        <w:spacing w:line="240" w:lineRule="auto"/>
        <w:rPr>
          <w:rStyle w:val="a"/>
          <w:rFonts w:ascii="Cambria" w:hAnsi="Cambria" w:cstheme="majorBidi"/>
          <w:color w:val="4C3D8E"/>
          <w:sz w:val="24"/>
          <w:szCs w:val="24"/>
          <w:rtl/>
        </w:rPr>
      </w:pPr>
    </w:p>
    <w:p w14:paraId="15FABE62" w14:textId="77777777"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p w14:paraId="28DF5EA9" w14:textId="77777777" w:rsidR="006973C7" w:rsidRDefault="006973C7" w:rsidP="005A3831">
      <w:pPr>
        <w:pStyle w:val="BasicParagraph"/>
        <w:bidi w:val="0"/>
        <w:spacing w:line="240" w:lineRule="auto"/>
        <w:rPr>
          <w:rStyle w:val="a"/>
          <w:rFonts w:ascii="Cambria" w:hAnsi="Cambria" w:cstheme="majorBidi"/>
          <w:color w:val="4C3D8E"/>
          <w:sz w:val="24"/>
          <w:szCs w:val="24"/>
        </w:rPr>
      </w:pPr>
    </w:p>
    <w:p w14:paraId="1BC6DEC3"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7803C0F6"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22835E94"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5F309EF9"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75B53EDE" w14:textId="77777777" w:rsidR="005A3831" w:rsidRDefault="005A3831" w:rsidP="005A3831">
      <w:pPr>
        <w:pStyle w:val="BasicParagraph"/>
        <w:bidi w:val="0"/>
        <w:spacing w:line="240" w:lineRule="auto"/>
        <w:rPr>
          <w:rStyle w:val="a"/>
          <w:rFonts w:ascii="Cambria" w:hAnsi="Cambria" w:cstheme="majorBidi"/>
          <w:color w:val="4C3D8E"/>
          <w:sz w:val="24"/>
          <w:szCs w:val="24"/>
        </w:rPr>
      </w:pPr>
    </w:p>
    <w:p w14:paraId="55A37974" w14:textId="77777777" w:rsidR="005A3831" w:rsidRPr="00F560E6" w:rsidRDefault="005A3831" w:rsidP="005A3831">
      <w:pPr>
        <w:pStyle w:val="BasicParagraph"/>
        <w:bidi w:val="0"/>
        <w:spacing w:line="240" w:lineRule="auto"/>
        <w:rPr>
          <w:rStyle w:val="a"/>
          <w:rFonts w:ascii="Cambria" w:hAnsi="Cambria" w:cstheme="majorBidi"/>
          <w:color w:val="4C3D8E"/>
          <w:sz w:val="24"/>
          <w:szCs w:val="24"/>
        </w:rPr>
      </w:pPr>
    </w:p>
    <w:p w14:paraId="1AA8DFBE" w14:textId="77777777" w:rsidR="00CD6727" w:rsidRPr="00F560E6" w:rsidRDefault="00CD6727" w:rsidP="005A3831">
      <w:pPr>
        <w:pStyle w:val="BasicParagraph"/>
        <w:bidi w:val="0"/>
        <w:spacing w:line="240" w:lineRule="auto"/>
        <w:rPr>
          <w:rStyle w:val="a"/>
          <w:rFonts w:ascii="Cambria" w:hAnsi="Cambria" w:cstheme="majorBidi"/>
          <w:color w:val="4C3D8E"/>
          <w:sz w:val="24"/>
          <w:szCs w:val="24"/>
        </w:rPr>
      </w:pPr>
    </w:p>
    <w:p w14:paraId="147D74A7" w14:textId="77777777" w:rsidR="00CD6727" w:rsidRPr="00F560E6" w:rsidRDefault="00CD6727" w:rsidP="005A3831">
      <w:pPr>
        <w:pStyle w:val="BasicParagraph"/>
        <w:bidi w:val="0"/>
        <w:spacing w:line="240" w:lineRule="auto"/>
        <w:rPr>
          <w:rStyle w:val="a"/>
          <w:rFonts w:ascii="Cambria" w:hAnsi="Cambria" w:cstheme="majorBidi"/>
          <w:color w:val="4C3D8E"/>
          <w:sz w:val="24"/>
          <w:szCs w:val="24"/>
        </w:rPr>
      </w:pPr>
    </w:p>
    <w:p w14:paraId="563018F4" w14:textId="77777777" w:rsidR="00CD6727" w:rsidRPr="00F560E6" w:rsidRDefault="00CD6727" w:rsidP="005A3831">
      <w:pPr>
        <w:pStyle w:val="BasicParagraph"/>
        <w:bidi w:val="0"/>
        <w:spacing w:line="240" w:lineRule="auto"/>
        <w:rPr>
          <w:rStyle w:val="a"/>
          <w:rFonts w:ascii="Cambria" w:hAnsi="Cambria" w:cstheme="majorBidi"/>
          <w:color w:val="4C3D8E"/>
          <w:sz w:val="24"/>
          <w:szCs w:val="24"/>
          <w:rtl/>
        </w:rPr>
      </w:pPr>
    </w:p>
    <w:p w14:paraId="42694D7D" w14:textId="77777777" w:rsidR="006973C7" w:rsidRPr="00F560E6" w:rsidRDefault="006973C7" w:rsidP="005A3831">
      <w:pPr>
        <w:pStyle w:val="BasicParagraph"/>
        <w:bidi w:val="0"/>
        <w:spacing w:line="240" w:lineRule="auto"/>
        <w:rPr>
          <w:rStyle w:val="a"/>
          <w:rFonts w:ascii="Cambria" w:hAnsi="Cambria" w:cstheme="majorBidi"/>
          <w:color w:val="4C3D8E"/>
          <w:sz w:val="24"/>
          <w:szCs w:val="24"/>
          <w:rtl/>
        </w:rPr>
      </w:pPr>
    </w:p>
    <w:bookmarkStart w:id="0" w:name="_Ref115691703" w:displacedByCustomXml="next"/>
    <w:sdt>
      <w:sdtPr>
        <w:rPr>
          <w:rFonts w:ascii="Cambria" w:eastAsiaTheme="minorHAnsi" w:hAnsi="Cambria" w:cs="AXtManalBLack"/>
          <w:b/>
          <w:bCs/>
          <w:color w:val="7030A0"/>
          <w:sz w:val="24"/>
          <w:szCs w:val="24"/>
        </w:rPr>
        <w:id w:val="917285101"/>
        <w:docPartObj>
          <w:docPartGallery w:val="Table of Contents"/>
          <w:docPartUnique/>
        </w:docPartObj>
      </w:sdtPr>
      <w:sdtEndPr>
        <w:rPr>
          <w:rFonts w:eastAsia="Times New Roman"/>
          <w:noProof/>
          <w:color w:val="auto"/>
        </w:rPr>
      </w:sdtEndPr>
      <w:sdtContent>
        <w:p w14:paraId="516E035F" w14:textId="563D2967" w:rsidR="00B01629" w:rsidRPr="00F560E6" w:rsidRDefault="00B01629" w:rsidP="005A3831">
          <w:pPr>
            <w:pStyle w:val="TOCHeading"/>
            <w:rPr>
              <w:rFonts w:ascii="Cambria" w:hAnsi="Cambria"/>
              <w:b/>
              <w:bCs/>
              <w:color w:val="7030A0"/>
              <w:sz w:val="24"/>
              <w:szCs w:val="24"/>
            </w:rPr>
          </w:pPr>
          <w:r w:rsidRPr="00F560E6">
            <w:rPr>
              <w:rFonts w:ascii="Cambria" w:hAnsi="Cambria"/>
              <w:b/>
              <w:bCs/>
              <w:color w:val="7030A0"/>
              <w:sz w:val="24"/>
              <w:szCs w:val="24"/>
            </w:rPr>
            <w:t>Table of Contents</w:t>
          </w:r>
        </w:p>
        <w:p w14:paraId="77B42A81" w14:textId="534EB52D" w:rsidR="002601BE" w:rsidRPr="00F560E6" w:rsidRDefault="00B01629" w:rsidP="005A3831">
          <w:pPr>
            <w:pStyle w:val="TOC1"/>
            <w:tabs>
              <w:tab w:val="right" w:leader="dot" w:pos="9628"/>
            </w:tabs>
            <w:rPr>
              <w:rFonts w:ascii="Cambria" w:eastAsiaTheme="minorEastAsia" w:hAnsi="Cambria"/>
              <w:noProof/>
              <w:kern w:val="2"/>
              <w14:ligatures w14:val="standardContextual"/>
            </w:rPr>
          </w:pPr>
          <w:r w:rsidRPr="00F560E6">
            <w:rPr>
              <w:rFonts w:ascii="Cambria" w:hAnsi="Cambria" w:cstheme="majorBidi"/>
            </w:rPr>
            <w:fldChar w:fldCharType="begin"/>
          </w:r>
          <w:r w:rsidRPr="00F560E6">
            <w:rPr>
              <w:rFonts w:ascii="Cambria" w:hAnsi="Cambria" w:cstheme="majorBidi"/>
            </w:rPr>
            <w:instrText xml:space="preserve"> TOC \o "1-3" \h \z \u </w:instrText>
          </w:r>
          <w:r w:rsidRPr="00F560E6">
            <w:rPr>
              <w:rFonts w:ascii="Cambria" w:hAnsi="Cambria" w:cstheme="majorBidi"/>
            </w:rPr>
            <w:fldChar w:fldCharType="separate"/>
          </w:r>
          <w:hyperlink w:anchor="_Toc182674034" w:history="1">
            <w:r w:rsidR="002601BE" w:rsidRPr="00F560E6">
              <w:rPr>
                <w:rStyle w:val="Hyperlink"/>
                <w:rFonts w:ascii="Cambria" w:hAnsi="Cambria"/>
                <w:b/>
                <w:bCs/>
                <w:noProof/>
                <w:lang w:bidi="ar-YE"/>
              </w:rPr>
              <w:t>A. General information about the course:</w:t>
            </w:r>
            <w:r w:rsidR="002601BE" w:rsidRPr="00F560E6">
              <w:rPr>
                <w:rFonts w:ascii="Cambria" w:hAnsi="Cambria"/>
                <w:noProof/>
                <w:webHidden/>
              </w:rPr>
              <w:tab/>
            </w:r>
            <w:r w:rsidR="002601BE" w:rsidRPr="00F560E6">
              <w:rPr>
                <w:rFonts w:ascii="Cambria" w:hAnsi="Cambria"/>
                <w:noProof/>
                <w:webHidden/>
              </w:rPr>
              <w:fldChar w:fldCharType="begin"/>
            </w:r>
            <w:r w:rsidR="002601BE" w:rsidRPr="00F560E6">
              <w:rPr>
                <w:rFonts w:ascii="Cambria" w:hAnsi="Cambria"/>
                <w:noProof/>
                <w:webHidden/>
              </w:rPr>
              <w:instrText xml:space="preserve"> PAGEREF _Toc182674034 \h </w:instrText>
            </w:r>
            <w:r w:rsidR="002601BE" w:rsidRPr="00F560E6">
              <w:rPr>
                <w:rFonts w:ascii="Cambria" w:hAnsi="Cambria"/>
                <w:noProof/>
                <w:webHidden/>
              </w:rPr>
            </w:r>
            <w:r w:rsidR="002601BE" w:rsidRPr="00F560E6">
              <w:rPr>
                <w:rFonts w:ascii="Cambria" w:hAnsi="Cambria"/>
                <w:noProof/>
                <w:webHidden/>
              </w:rPr>
              <w:fldChar w:fldCharType="separate"/>
            </w:r>
            <w:r w:rsidR="002601BE" w:rsidRPr="00F560E6">
              <w:rPr>
                <w:rFonts w:ascii="Cambria" w:hAnsi="Cambria"/>
                <w:noProof/>
                <w:webHidden/>
              </w:rPr>
              <w:t>3</w:t>
            </w:r>
            <w:r w:rsidR="002601BE" w:rsidRPr="00F560E6">
              <w:rPr>
                <w:rFonts w:ascii="Cambria" w:hAnsi="Cambria"/>
                <w:noProof/>
                <w:webHidden/>
              </w:rPr>
              <w:fldChar w:fldCharType="end"/>
            </w:r>
          </w:hyperlink>
        </w:p>
        <w:p w14:paraId="55CF9B7C" w14:textId="366A6416"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5" w:history="1">
            <w:r w:rsidRPr="00F560E6">
              <w:rPr>
                <w:rStyle w:val="Hyperlink"/>
                <w:rFonts w:ascii="Cambria" w:hAnsi="Cambria"/>
                <w:b/>
                <w:bCs/>
                <w:noProof/>
                <w:lang w:bidi="ar-YE"/>
              </w:rPr>
              <w:t>B. Course Learning Outcomes (CLOs), Teaching Strategies and Assessment Methods</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_Toc182674035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4</w:t>
            </w:r>
            <w:r w:rsidRPr="00F560E6">
              <w:rPr>
                <w:rFonts w:ascii="Cambria" w:hAnsi="Cambria"/>
                <w:noProof/>
                <w:webHidden/>
              </w:rPr>
              <w:fldChar w:fldCharType="end"/>
            </w:r>
          </w:hyperlink>
        </w:p>
        <w:p w14:paraId="188CD15F" w14:textId="53427F6C"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6" w:history="1">
            <w:r w:rsidRPr="00F560E6">
              <w:rPr>
                <w:rStyle w:val="Hyperlink"/>
                <w:rFonts w:ascii="Cambria" w:hAnsi="Cambria"/>
                <w:b/>
                <w:bCs/>
                <w:noProof/>
                <w:lang w:bidi="ar-YE"/>
              </w:rPr>
              <w:t>C. Course Content</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_Toc182674036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9</w:t>
            </w:r>
            <w:r w:rsidRPr="00F560E6">
              <w:rPr>
                <w:rFonts w:ascii="Cambria" w:hAnsi="Cambria"/>
                <w:noProof/>
                <w:webHidden/>
              </w:rPr>
              <w:fldChar w:fldCharType="end"/>
            </w:r>
          </w:hyperlink>
        </w:p>
        <w:p w14:paraId="6D48DD82" w14:textId="63B60851"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7" w:history="1">
            <w:r w:rsidRPr="00F560E6">
              <w:rPr>
                <w:rStyle w:val="Hyperlink"/>
                <w:rFonts w:ascii="Cambria" w:hAnsi="Cambria"/>
                <w:b/>
                <w:bCs/>
                <w:noProof/>
                <w:lang w:bidi="ar-YE"/>
              </w:rPr>
              <w:t>D. Students Assessment Activities</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_Toc182674037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10</w:t>
            </w:r>
            <w:r w:rsidRPr="00F560E6">
              <w:rPr>
                <w:rFonts w:ascii="Cambria" w:hAnsi="Cambria"/>
                <w:noProof/>
                <w:webHidden/>
              </w:rPr>
              <w:fldChar w:fldCharType="end"/>
            </w:r>
          </w:hyperlink>
        </w:p>
        <w:p w14:paraId="1F66C6AE" w14:textId="46B02997"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8" w:history="1">
            <w:r w:rsidRPr="00F560E6">
              <w:rPr>
                <w:rStyle w:val="Hyperlink"/>
                <w:rFonts w:ascii="Cambria" w:hAnsi="Cambria"/>
                <w:b/>
                <w:bCs/>
                <w:noProof/>
              </w:rPr>
              <w:t>E. Learning Resources and Facilities</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_Toc182674038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12</w:t>
            </w:r>
            <w:r w:rsidRPr="00F560E6">
              <w:rPr>
                <w:rFonts w:ascii="Cambria" w:hAnsi="Cambria"/>
                <w:noProof/>
                <w:webHidden/>
              </w:rPr>
              <w:fldChar w:fldCharType="end"/>
            </w:r>
          </w:hyperlink>
        </w:p>
        <w:p w14:paraId="44E0BDD4" w14:textId="1C03A438"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39" w:history="1">
            <w:r w:rsidRPr="00F560E6">
              <w:rPr>
                <w:rStyle w:val="Hyperlink"/>
                <w:rFonts w:ascii="Cambria" w:hAnsi="Cambria"/>
                <w:b/>
                <w:bCs/>
                <w:noProof/>
                <w:lang w:bidi="ar-YE"/>
              </w:rPr>
              <w:t>F. Assessment of Course Quality</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_Toc182674039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14</w:t>
            </w:r>
            <w:r w:rsidRPr="00F560E6">
              <w:rPr>
                <w:rFonts w:ascii="Cambria" w:hAnsi="Cambria"/>
                <w:noProof/>
                <w:webHidden/>
              </w:rPr>
              <w:fldChar w:fldCharType="end"/>
            </w:r>
          </w:hyperlink>
        </w:p>
        <w:p w14:paraId="7CDF45D4" w14:textId="46CA1E20" w:rsidR="002601BE" w:rsidRPr="00F560E6" w:rsidRDefault="002601BE" w:rsidP="005A3831">
          <w:pPr>
            <w:pStyle w:val="TOC1"/>
            <w:tabs>
              <w:tab w:val="right" w:leader="dot" w:pos="9628"/>
            </w:tabs>
            <w:rPr>
              <w:rFonts w:ascii="Cambria" w:eastAsiaTheme="minorEastAsia" w:hAnsi="Cambria"/>
              <w:noProof/>
              <w:kern w:val="2"/>
              <w14:ligatures w14:val="standardContextual"/>
            </w:rPr>
          </w:pPr>
          <w:hyperlink w:anchor="_Toc182674040" w:history="1">
            <w:r w:rsidRPr="00F560E6">
              <w:rPr>
                <w:rStyle w:val="Hyperlink"/>
                <w:rFonts w:ascii="Cambria" w:hAnsi="Cambria"/>
                <w:b/>
                <w:bCs/>
                <w:noProof/>
                <w:lang w:bidi="ar-YE"/>
              </w:rPr>
              <w:t>G. Specification Approval</w:t>
            </w:r>
            <w:r w:rsidRPr="00F560E6">
              <w:rPr>
                <w:rFonts w:ascii="Cambria" w:hAnsi="Cambria"/>
                <w:noProof/>
                <w:webHidden/>
              </w:rPr>
              <w:tab/>
            </w:r>
            <w:r w:rsidRPr="00F560E6">
              <w:rPr>
                <w:rFonts w:ascii="Cambria" w:hAnsi="Cambria"/>
                <w:noProof/>
                <w:webHidden/>
              </w:rPr>
              <w:fldChar w:fldCharType="begin"/>
            </w:r>
            <w:r w:rsidRPr="00F560E6">
              <w:rPr>
                <w:rFonts w:ascii="Cambria" w:hAnsi="Cambria"/>
                <w:noProof/>
                <w:webHidden/>
              </w:rPr>
              <w:instrText xml:space="preserve"> PAGEREF _Toc182674040 \h </w:instrText>
            </w:r>
            <w:r w:rsidRPr="00F560E6">
              <w:rPr>
                <w:rFonts w:ascii="Cambria" w:hAnsi="Cambria"/>
                <w:noProof/>
                <w:webHidden/>
              </w:rPr>
            </w:r>
            <w:r w:rsidRPr="00F560E6">
              <w:rPr>
                <w:rFonts w:ascii="Cambria" w:hAnsi="Cambria"/>
                <w:noProof/>
                <w:webHidden/>
              </w:rPr>
              <w:fldChar w:fldCharType="separate"/>
            </w:r>
            <w:r w:rsidRPr="00F560E6">
              <w:rPr>
                <w:rFonts w:ascii="Cambria" w:hAnsi="Cambria"/>
                <w:noProof/>
                <w:webHidden/>
              </w:rPr>
              <w:t>14</w:t>
            </w:r>
            <w:r w:rsidRPr="00F560E6">
              <w:rPr>
                <w:rFonts w:ascii="Cambria" w:hAnsi="Cambria"/>
                <w:noProof/>
                <w:webHidden/>
              </w:rPr>
              <w:fldChar w:fldCharType="end"/>
            </w:r>
          </w:hyperlink>
        </w:p>
        <w:p w14:paraId="048425A3" w14:textId="1C86D1BA" w:rsidR="00B01629" w:rsidRPr="00F560E6" w:rsidRDefault="00B01629" w:rsidP="005A3831">
          <w:pPr>
            <w:rPr>
              <w:rFonts w:ascii="Cambria" w:hAnsi="Cambria" w:cstheme="majorBidi"/>
            </w:rPr>
          </w:pPr>
          <w:r w:rsidRPr="00F560E6">
            <w:rPr>
              <w:rFonts w:ascii="Cambria" w:hAnsi="Cambria" w:cstheme="majorBidi"/>
              <w:noProof/>
            </w:rPr>
            <w:fldChar w:fldCharType="end"/>
          </w:r>
        </w:p>
      </w:sdtContent>
    </w:sdt>
    <w:p w14:paraId="244792EB" w14:textId="77BAE11B" w:rsidR="00600C13" w:rsidRPr="00F560E6" w:rsidRDefault="00600C13" w:rsidP="005A3831">
      <w:pPr>
        <w:pStyle w:val="BasicParagraph"/>
        <w:bidi w:val="0"/>
        <w:spacing w:line="240" w:lineRule="auto"/>
        <w:rPr>
          <w:rStyle w:val="a"/>
          <w:rFonts w:ascii="Cambria" w:eastAsiaTheme="majorEastAsia" w:hAnsi="Cambria" w:cstheme="majorBidi"/>
          <w:color w:val="4C3D8E"/>
          <w:sz w:val="24"/>
          <w:szCs w:val="24"/>
        </w:rPr>
      </w:pPr>
      <w:r w:rsidRPr="00F560E6">
        <w:rPr>
          <w:rStyle w:val="a"/>
          <w:rFonts w:ascii="Cambria" w:hAnsi="Cambria" w:cstheme="majorBidi"/>
          <w:color w:val="4C3D8E"/>
          <w:sz w:val="24"/>
          <w:szCs w:val="24"/>
        </w:rPr>
        <w:br w:type="page"/>
      </w:r>
    </w:p>
    <w:p w14:paraId="256E6C9E" w14:textId="77777777" w:rsidR="00600C13" w:rsidRPr="00F560E6" w:rsidRDefault="00600C13" w:rsidP="005A3831">
      <w:pPr>
        <w:rPr>
          <w:rStyle w:val="a"/>
          <w:rFonts w:ascii="Cambria" w:hAnsi="Cambria" w:cstheme="majorBidi"/>
          <w:color w:val="4C3D8E"/>
          <w:sz w:val="24"/>
          <w:szCs w:val="24"/>
          <w:lang w:bidi="ar-YE"/>
        </w:rPr>
      </w:pPr>
    </w:p>
    <w:p w14:paraId="31A16AAD" w14:textId="121F01E2" w:rsidR="005031B0" w:rsidRPr="00F560E6" w:rsidRDefault="00ED020D" w:rsidP="005A3831">
      <w:pPr>
        <w:pStyle w:val="Heading1"/>
        <w:spacing w:before="0" w:after="240"/>
        <w:rPr>
          <w:rStyle w:val="a"/>
          <w:rFonts w:ascii="Cambria" w:hAnsi="Cambria" w:cstheme="majorBidi"/>
          <w:b/>
          <w:bCs/>
          <w:color w:val="4C3D8E"/>
          <w:sz w:val="24"/>
          <w:szCs w:val="24"/>
          <w:lang w:bidi="ar-YE"/>
        </w:rPr>
      </w:pPr>
      <w:bookmarkStart w:id="1" w:name="_Ref115692052"/>
      <w:bookmarkStart w:id="2" w:name="_Toc182674034"/>
      <w:r w:rsidRPr="00F560E6">
        <w:rPr>
          <w:rStyle w:val="a"/>
          <w:rFonts w:ascii="Cambria" w:hAnsi="Cambria" w:cstheme="majorBidi"/>
          <w:b/>
          <w:bCs/>
          <w:color w:val="4C3D8E"/>
          <w:sz w:val="24"/>
          <w:szCs w:val="24"/>
          <w:lang w:bidi="ar-YE"/>
        </w:rPr>
        <w:t xml:space="preserve">A. </w:t>
      </w:r>
      <w:bookmarkEnd w:id="0"/>
      <w:bookmarkEnd w:id="1"/>
      <w:r w:rsidR="00D7486B" w:rsidRPr="00F560E6">
        <w:rPr>
          <w:rStyle w:val="a"/>
          <w:rFonts w:ascii="Cambria" w:hAnsi="Cambria" w:cstheme="majorBidi"/>
          <w:b/>
          <w:bCs/>
          <w:color w:val="4C3D8E"/>
          <w:sz w:val="24"/>
          <w:szCs w:val="24"/>
          <w:lang w:bidi="ar-YE"/>
        </w:rPr>
        <w:t>G</w:t>
      </w:r>
      <w:r w:rsidR="00582DA3" w:rsidRPr="00F560E6">
        <w:rPr>
          <w:rStyle w:val="a"/>
          <w:rFonts w:ascii="Cambria" w:hAnsi="Cambria" w:cstheme="majorBidi"/>
          <w:b/>
          <w:bCs/>
          <w:color w:val="4C3D8E"/>
          <w:sz w:val="24"/>
          <w:szCs w:val="24"/>
          <w:lang w:bidi="ar-YE"/>
        </w:rPr>
        <w:t xml:space="preserve">eneral information </w:t>
      </w:r>
      <w:r w:rsidR="00D7486B" w:rsidRPr="00F560E6">
        <w:rPr>
          <w:rStyle w:val="a"/>
          <w:rFonts w:ascii="Cambria" w:hAnsi="Cambria" w:cstheme="majorBidi"/>
          <w:b/>
          <w:bCs/>
          <w:color w:val="4C3D8E"/>
          <w:sz w:val="24"/>
          <w:szCs w:val="24"/>
          <w:lang w:bidi="ar-YE"/>
        </w:rPr>
        <w:t>about the course:</w:t>
      </w:r>
      <w:bookmarkEnd w:id="2"/>
    </w:p>
    <w:p w14:paraId="4BEF90AE" w14:textId="6E57F0A3" w:rsidR="00073DAC" w:rsidRPr="00F560E6" w:rsidRDefault="00073DAC" w:rsidP="005A3831">
      <w:pPr>
        <w:rPr>
          <w:rStyle w:val="a"/>
          <w:rFonts w:ascii="Cambria" w:hAnsi="Cambria" w:cstheme="majorBidi"/>
          <w:b/>
          <w:bCs/>
          <w:color w:val="52B5C2"/>
          <w:sz w:val="24"/>
          <w:szCs w:val="24"/>
        </w:rPr>
      </w:pPr>
      <w:r w:rsidRPr="00F560E6">
        <w:rPr>
          <w:rStyle w:val="a"/>
          <w:rFonts w:ascii="Cambria" w:hAnsi="Cambria" w:cstheme="majorBidi"/>
          <w:b/>
          <w:bCs/>
          <w:color w:val="52B5C2"/>
          <w:sz w:val="24"/>
          <w:szCs w:val="24"/>
        </w:rPr>
        <w:t xml:space="preserve">1. </w:t>
      </w:r>
      <w:r w:rsidR="00DB0E18" w:rsidRPr="00F560E6">
        <w:rPr>
          <w:rStyle w:val="a"/>
          <w:rFonts w:ascii="Cambria" w:hAnsi="Cambria"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F560E6"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F560E6" w:rsidRDefault="007658C7" w:rsidP="005A3831">
            <w:pPr>
              <w:ind w:right="43"/>
              <w:rPr>
                <w:rFonts w:ascii="Cambria" w:hAnsi="Cambria" w:cstheme="majorBidi"/>
                <w:rtl/>
              </w:rPr>
            </w:pPr>
            <w:r w:rsidRPr="00F560E6">
              <w:rPr>
                <w:rFonts w:ascii="Cambria" w:hAnsi="Cambria" w:cstheme="majorBidi"/>
              </w:rPr>
              <w:t>1. Credit hours: (</w:t>
            </w:r>
            <w:r w:rsidR="00BF7683" w:rsidRPr="00F560E6">
              <w:rPr>
                <w:rFonts w:ascii="Cambria" w:hAnsi="Cambria" w:cstheme="majorBidi"/>
              </w:rPr>
              <w:t>3</w:t>
            </w:r>
            <w:r w:rsidRPr="00F560E6">
              <w:rPr>
                <w:rFonts w:ascii="Cambria" w:hAnsi="Cambria" w:cstheme="majorBidi"/>
              </w:rPr>
              <w:t>)</w:t>
            </w:r>
          </w:p>
        </w:tc>
      </w:tr>
      <w:tr w:rsidR="0039498A" w:rsidRPr="00F560E6"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5049590E" w:rsidR="0039498A" w:rsidRPr="00F560E6" w:rsidRDefault="00214D03" w:rsidP="005A3831">
            <w:pPr>
              <w:shd w:val="clear" w:color="auto" w:fill="F2F2F2" w:themeFill="background1" w:themeFillShade="F2"/>
              <w:jc w:val="both"/>
              <w:rPr>
                <w:rFonts w:ascii="Cambria" w:hAnsi="Cambria" w:cstheme="majorBidi"/>
                <w:b w:val="0"/>
                <w:bCs w:val="0"/>
                <w:color w:val="000000" w:themeColor="text1"/>
                <w:rtl/>
              </w:rPr>
            </w:pPr>
            <w:r w:rsidRPr="00214D03">
              <w:rPr>
                <w:rFonts w:ascii="Cambria" w:hAnsi="Cambria" w:cstheme="minorHAnsi"/>
                <w:b w:val="0"/>
                <w:bCs w:val="0"/>
                <w:color w:val="000000" w:themeColor="text1"/>
              </w:rPr>
              <w:t xml:space="preserve">This course is designated </w:t>
            </w:r>
            <w:r>
              <w:rPr>
                <w:rFonts w:ascii="Cambria" w:hAnsi="Cambria" w:cstheme="minorHAnsi"/>
                <w:b w:val="0"/>
                <w:bCs w:val="0"/>
                <w:color w:val="000000" w:themeColor="text1"/>
              </w:rPr>
              <w:t>3</w:t>
            </w:r>
            <w:r w:rsidRPr="00214D03">
              <w:rPr>
                <w:rFonts w:ascii="Cambria" w:hAnsi="Cambria" w:cstheme="minorHAnsi"/>
                <w:b w:val="0"/>
                <w:bCs w:val="0"/>
                <w:color w:val="000000" w:themeColor="text1"/>
              </w:rPr>
              <w:t xml:space="preserve"> credit hours. In Section 3, 'CONTACT HOURS', a detailed breakdown of the course's contact hours is provided.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39498A" w:rsidRPr="00F560E6"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F560E6" w:rsidRDefault="007658C7" w:rsidP="005A3831">
            <w:pPr>
              <w:ind w:right="43"/>
              <w:rPr>
                <w:rFonts w:ascii="Cambria" w:hAnsi="Cambria" w:cstheme="majorBidi"/>
                <w:color w:val="FFFFFF" w:themeColor="background1"/>
                <w:rtl/>
                <w:lang w:bidi="ar-EG"/>
              </w:rPr>
            </w:pPr>
            <w:r w:rsidRPr="00F560E6">
              <w:rPr>
                <w:rFonts w:ascii="Cambria" w:hAnsi="Cambria" w:cstheme="majorBidi"/>
                <w:color w:val="FFFFFF" w:themeColor="background1"/>
                <w:lang w:bidi="ar-EG"/>
              </w:rPr>
              <w:t>2. Course type</w:t>
            </w:r>
          </w:p>
        </w:tc>
      </w:tr>
      <w:tr w:rsidR="00D71F88" w:rsidRPr="00F560E6"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F560E6" w:rsidRDefault="00D71F88" w:rsidP="005A3831">
            <w:pPr>
              <w:rPr>
                <w:rFonts w:ascii="Cambria" w:hAnsi="Cambria" w:cstheme="majorBidi"/>
                <w:color w:val="FFFFFF" w:themeColor="background1"/>
                <w:rtl/>
                <w:lang w:bidi="ar-EG"/>
              </w:rPr>
            </w:pPr>
            <w:r w:rsidRPr="00F560E6">
              <w:rPr>
                <w:rFonts w:ascii="Cambria" w:hAnsi="Cambria" w:cstheme="majorBidi"/>
                <w:color w:val="FFFFFF" w:themeColor="background1"/>
                <w:lang w:bidi="ar-EG"/>
              </w:rPr>
              <w:t>A.</w:t>
            </w:r>
          </w:p>
        </w:tc>
        <w:tc>
          <w:tcPr>
            <w:tcW w:w="1800" w:type="dxa"/>
            <w:shd w:val="clear" w:color="auto" w:fill="F2F2F2" w:themeFill="background1" w:themeFillShade="F2"/>
          </w:tcPr>
          <w:p w14:paraId="28B741B3" w14:textId="2A2A4E1B"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983113846"/>
                <w14:checkbox>
                  <w14:checked w14:val="0"/>
                  <w14:checkedState w14:val="2612" w14:font="MS Gothic"/>
                  <w14:uncheckedState w14:val="2610" w14:font="MS Gothic"/>
                </w14:checkbox>
              </w:sdtPr>
              <w:sdtContent>
                <w:r w:rsidR="00D71F88" w:rsidRPr="00F560E6">
                  <w:rPr>
                    <w:rFonts w:ascii="Cambria" w:hAnsi="Cambria" w:cs="Segoe UI Symbol"/>
                    <w:color w:val="000000" w:themeColor="text1"/>
                    <w:rtl/>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University</w:t>
            </w:r>
            <w:r w:rsidR="00D71F88" w:rsidRPr="00F560E6">
              <w:rPr>
                <w:rFonts w:ascii="Cambria" w:hAnsi="Cambria" w:cstheme="majorBidi"/>
                <w:color w:val="000000" w:themeColor="text1"/>
                <w:rtl/>
              </w:rPr>
              <w:t xml:space="preserve"> </w:t>
            </w:r>
          </w:p>
        </w:tc>
        <w:tc>
          <w:tcPr>
            <w:tcW w:w="1801" w:type="dxa"/>
            <w:shd w:val="clear" w:color="auto" w:fill="F2F2F2" w:themeFill="background1" w:themeFillShade="F2"/>
          </w:tcPr>
          <w:p w14:paraId="19603663" w14:textId="17381032"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637143589"/>
                <w14:checkbox>
                  <w14:checked w14:val="0"/>
                  <w14:checkedState w14:val="2612" w14:font="MS Gothic"/>
                  <w14:uncheckedState w14:val="2610" w14:font="MS Gothic"/>
                </w14:checkbox>
              </w:sdtPr>
              <w:sdtContent>
                <w:r w:rsidR="00AE2B4B" w:rsidRPr="00F560E6">
                  <w:rPr>
                    <w:rFonts w:ascii="Segoe UI Symbol" w:eastAsia="MS Gothic" w:hAnsi="Segoe UI Symbol" w:cs="Segoe UI Symbol"/>
                    <w:color w:val="000000" w:themeColor="text1"/>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College</w:t>
            </w:r>
          </w:p>
        </w:tc>
        <w:tc>
          <w:tcPr>
            <w:tcW w:w="1801" w:type="dxa"/>
            <w:gridSpan w:val="2"/>
            <w:shd w:val="clear" w:color="auto" w:fill="F2F2F2" w:themeFill="background1" w:themeFillShade="F2"/>
          </w:tcPr>
          <w:p w14:paraId="1B133CF3" w14:textId="7FF49DFB"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366019568"/>
                <w14:checkbox>
                  <w14:checked w14:val="1"/>
                  <w14:checkedState w14:val="2612" w14:font="MS Gothic"/>
                  <w14:uncheckedState w14:val="2610" w14:font="MS Gothic"/>
                </w14:checkbox>
              </w:sdtPr>
              <w:sdtContent>
                <w:r w:rsidR="00AE2B4B" w:rsidRPr="00F560E6">
                  <w:rPr>
                    <w:rFonts w:ascii="Segoe UI Symbol" w:eastAsia="MS Gothic" w:hAnsi="Segoe UI Symbol" w:cs="Segoe UI Symbol"/>
                    <w:color w:val="000000" w:themeColor="text1"/>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Department</w:t>
            </w:r>
          </w:p>
        </w:tc>
        <w:tc>
          <w:tcPr>
            <w:tcW w:w="1801" w:type="dxa"/>
            <w:shd w:val="clear" w:color="auto" w:fill="F2F2F2" w:themeFill="background1" w:themeFillShade="F2"/>
          </w:tcPr>
          <w:p w14:paraId="199BD55A" w14:textId="3616CBFC"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7252320"/>
                <w14:checkbox>
                  <w14:checked w14:val="0"/>
                  <w14:checkedState w14:val="2612" w14:font="MS Gothic"/>
                  <w14:uncheckedState w14:val="2610" w14:font="MS Gothic"/>
                </w14:checkbox>
              </w:sdtPr>
              <w:sdtContent>
                <w:r w:rsidR="00442AE1">
                  <w:rPr>
                    <w:rFonts w:ascii="MS Gothic" w:eastAsia="MS Gothic" w:hAnsi="MS Gothic" w:cstheme="majorBidi" w:hint="eastAsia"/>
                    <w:color w:val="000000" w:themeColor="text1"/>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Track</w:t>
            </w:r>
          </w:p>
        </w:tc>
        <w:tc>
          <w:tcPr>
            <w:tcW w:w="1794" w:type="dxa"/>
            <w:shd w:val="clear" w:color="auto" w:fill="F2F2F2" w:themeFill="background1" w:themeFillShade="F2"/>
          </w:tcPr>
          <w:p w14:paraId="4C15E69B" w14:textId="36404A48" w:rsidR="00D71F88" w:rsidRPr="00F560E6" w:rsidRDefault="00000000" w:rsidP="005A383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887988080"/>
                <w14:checkbox>
                  <w14:checked w14:val="0"/>
                  <w14:checkedState w14:val="2612" w14:font="MS Gothic"/>
                  <w14:uncheckedState w14:val="2610" w14:font="MS Gothic"/>
                </w14:checkbox>
              </w:sdtPr>
              <w:sdtContent>
                <w:r w:rsidR="00D71F88" w:rsidRPr="00F560E6">
                  <w:rPr>
                    <w:rFonts w:ascii="Cambria" w:hAnsi="Cambria" w:cs="Segoe UI Symbol"/>
                    <w:color w:val="000000" w:themeColor="text1"/>
                    <w:rtl/>
                  </w:rPr>
                  <w:t>☐</w:t>
                </w:r>
              </w:sdtContent>
            </w:sdt>
            <w:r w:rsidR="00D71F88" w:rsidRPr="00F560E6">
              <w:rPr>
                <w:rFonts w:ascii="Cambria" w:hAnsi="Cambria" w:cstheme="majorBidi"/>
                <w:color w:val="000000" w:themeColor="text1"/>
                <w:rtl/>
              </w:rPr>
              <w:t xml:space="preserve"> </w:t>
            </w:r>
            <w:r w:rsidR="00D71F88" w:rsidRPr="00F560E6">
              <w:rPr>
                <w:rFonts w:ascii="Cambria" w:hAnsi="Cambria" w:cstheme="majorBidi"/>
                <w:color w:val="000000" w:themeColor="text1"/>
              </w:rPr>
              <w:t>Others</w:t>
            </w:r>
          </w:p>
        </w:tc>
      </w:tr>
      <w:tr w:rsidR="00D71F88" w:rsidRPr="00F560E6"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F560E6" w:rsidRDefault="00D71F88" w:rsidP="005A3831">
            <w:pPr>
              <w:rPr>
                <w:rFonts w:ascii="Cambria" w:hAnsi="Cambria" w:cstheme="majorBidi"/>
                <w:color w:val="FFFFFF" w:themeColor="background1"/>
                <w:rtl/>
                <w:lang w:bidi="ar-EG"/>
              </w:rPr>
            </w:pPr>
            <w:r w:rsidRPr="00F560E6">
              <w:rPr>
                <w:rFonts w:ascii="Cambria" w:hAnsi="Cambria" w:cstheme="majorBidi"/>
                <w:color w:val="FFFFFF" w:themeColor="background1"/>
                <w:lang w:bidi="ar-EG"/>
              </w:rPr>
              <w:t>B.</w:t>
            </w:r>
          </w:p>
        </w:tc>
        <w:tc>
          <w:tcPr>
            <w:tcW w:w="4523" w:type="dxa"/>
            <w:gridSpan w:val="3"/>
            <w:shd w:val="clear" w:color="auto" w:fill="F2F2F2" w:themeFill="background1" w:themeFillShade="F2"/>
          </w:tcPr>
          <w:p w14:paraId="1CC76BEE" w14:textId="093B4E30" w:rsidR="00D71F88" w:rsidRPr="00F560E6" w:rsidRDefault="00000000" w:rsidP="005A3831">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90820770"/>
                <w14:checkbox>
                  <w14:checked w14:val="1"/>
                  <w14:checkedState w14:val="2612" w14:font="MS Gothic"/>
                  <w14:uncheckedState w14:val="2610" w14:font="MS Gothic"/>
                </w14:checkbox>
              </w:sdtPr>
              <w:sdtContent>
                <w:r w:rsidR="00CD6727" w:rsidRPr="00F560E6">
                  <w:rPr>
                    <w:rFonts w:ascii="Segoe UI Symbol" w:eastAsia="MS Gothic" w:hAnsi="Segoe UI Symbol" w:cs="Segoe UI Symbol"/>
                    <w:color w:val="000000" w:themeColor="text1"/>
                  </w:rPr>
                  <w:t>☒</w:t>
                </w:r>
              </w:sdtContent>
            </w:sdt>
            <w:r w:rsidR="00D71F88" w:rsidRPr="00F560E6">
              <w:rPr>
                <w:rFonts w:ascii="Cambria" w:hAnsi="Cambria" w:cstheme="majorBidi"/>
                <w:color w:val="000000" w:themeColor="text1"/>
                <w:rtl/>
              </w:rPr>
              <w:t xml:space="preserve"> </w:t>
            </w:r>
            <w:r w:rsidR="00073DAC" w:rsidRPr="00F560E6">
              <w:rPr>
                <w:rFonts w:ascii="Cambria" w:hAnsi="Cambria" w:cstheme="majorBidi"/>
                <w:color w:val="000000" w:themeColor="text1"/>
              </w:rPr>
              <w:t>Required</w:t>
            </w:r>
          </w:p>
        </w:tc>
        <w:tc>
          <w:tcPr>
            <w:tcW w:w="4516" w:type="dxa"/>
            <w:gridSpan w:val="3"/>
            <w:shd w:val="clear" w:color="auto" w:fill="F2F2F2" w:themeFill="background1" w:themeFillShade="F2"/>
          </w:tcPr>
          <w:p w14:paraId="298456A4" w14:textId="5C022E39" w:rsidR="00D71F88" w:rsidRPr="00F560E6" w:rsidRDefault="00000000" w:rsidP="005A3831">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Cambria" w:hAnsi="Cambria" w:cstheme="majorBidi"/>
                <w:color w:val="000000" w:themeColor="text1"/>
                <w:rtl/>
              </w:rPr>
            </w:pPr>
            <w:sdt>
              <w:sdtPr>
                <w:rPr>
                  <w:rFonts w:ascii="Cambria" w:hAnsi="Cambria" w:cstheme="majorBidi"/>
                  <w:color w:val="000000" w:themeColor="text1"/>
                </w:rPr>
                <w:id w:val="1264656911"/>
                <w14:checkbox>
                  <w14:checked w14:val="0"/>
                  <w14:checkedState w14:val="2612" w14:font="MS Gothic"/>
                  <w14:uncheckedState w14:val="2610" w14:font="MS Gothic"/>
                </w14:checkbox>
              </w:sdtPr>
              <w:sdtContent>
                <w:r w:rsidR="00D71F88" w:rsidRPr="00F560E6">
                  <w:rPr>
                    <w:rFonts w:ascii="Cambria" w:hAnsi="Cambria" w:cs="Segoe UI Symbol"/>
                    <w:color w:val="000000" w:themeColor="text1"/>
                    <w:rtl/>
                  </w:rPr>
                  <w:t>☐</w:t>
                </w:r>
              </w:sdtContent>
            </w:sdt>
            <w:r w:rsidR="00D71F88" w:rsidRPr="00F560E6">
              <w:rPr>
                <w:rFonts w:ascii="Cambria" w:hAnsi="Cambria" w:cstheme="majorBidi"/>
                <w:color w:val="000000" w:themeColor="text1"/>
                <w:rtl/>
              </w:rPr>
              <w:t xml:space="preserve"> </w:t>
            </w:r>
            <w:r w:rsidR="00073DAC" w:rsidRPr="00F560E6">
              <w:rPr>
                <w:rFonts w:ascii="Cambria" w:hAnsi="Cambria" w:cstheme="majorBidi"/>
                <w:color w:val="000000" w:themeColor="text1"/>
              </w:rPr>
              <w:t>Elective</w:t>
            </w:r>
          </w:p>
        </w:tc>
      </w:tr>
      <w:tr w:rsidR="00D71F88" w:rsidRPr="00F560E6"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891FCB9" w:rsidR="00D71F88" w:rsidRPr="00F560E6" w:rsidRDefault="00D71F88" w:rsidP="005A3831">
            <w:pPr>
              <w:ind w:right="43"/>
              <w:rPr>
                <w:rFonts w:ascii="Cambria" w:hAnsi="Cambria" w:cstheme="majorBidi"/>
                <w:color w:val="FFFFFF" w:themeColor="background1"/>
                <w:rtl/>
              </w:rPr>
            </w:pPr>
            <w:r w:rsidRPr="00F560E6">
              <w:rPr>
                <w:rFonts w:ascii="Cambria" w:hAnsi="Cambria" w:cstheme="majorBidi"/>
                <w:color w:val="FFFFFF" w:themeColor="background1"/>
              </w:rPr>
              <w:t xml:space="preserve">3. Level/year at which this course is offered: </w:t>
            </w:r>
            <w:r w:rsidR="00BF7683" w:rsidRPr="00F560E6">
              <w:rPr>
                <w:rFonts w:ascii="Cambria" w:hAnsi="Cambria" w:cstheme="majorBidi"/>
                <w:color w:val="FFFFFF" w:themeColor="background1"/>
              </w:rPr>
              <w:t>(</w:t>
            </w:r>
            <w:r w:rsidR="008E4978">
              <w:rPr>
                <w:rFonts w:ascii="Cambria" w:hAnsi="Cambria" w:cstheme="majorBidi"/>
                <w:color w:val="FFFFFF" w:themeColor="background1"/>
              </w:rPr>
              <w:t>Level</w:t>
            </w:r>
            <w:r w:rsidR="00BF7683" w:rsidRPr="00F560E6">
              <w:rPr>
                <w:rFonts w:ascii="Cambria" w:hAnsi="Cambria" w:cstheme="majorBidi"/>
                <w:color w:val="FFFFFF" w:themeColor="background1"/>
              </w:rPr>
              <w:t xml:space="preserve"> </w:t>
            </w:r>
            <w:r w:rsidR="00214D03">
              <w:rPr>
                <w:rFonts w:ascii="Cambria" w:hAnsi="Cambria" w:cstheme="majorBidi"/>
                <w:color w:val="FFFFFF" w:themeColor="background1"/>
              </w:rPr>
              <w:t>5</w:t>
            </w:r>
            <w:r w:rsidR="00BF7683" w:rsidRPr="00F560E6">
              <w:rPr>
                <w:rFonts w:ascii="Cambria" w:hAnsi="Cambria" w:cstheme="majorBidi"/>
                <w:color w:val="FFFFFF" w:themeColor="background1"/>
              </w:rPr>
              <w:t xml:space="preserve">- Year </w:t>
            </w:r>
            <w:r w:rsidR="00214D03">
              <w:rPr>
                <w:rFonts w:ascii="Cambria" w:hAnsi="Cambria" w:cstheme="majorBidi"/>
                <w:color w:val="FFFFFF" w:themeColor="background1"/>
              </w:rPr>
              <w:t>3</w:t>
            </w:r>
            <w:r w:rsidR="00BF7683" w:rsidRPr="00F560E6">
              <w:rPr>
                <w:rFonts w:ascii="Cambria" w:hAnsi="Cambria" w:cstheme="majorBidi"/>
                <w:color w:val="FFFFFF" w:themeColor="background1"/>
              </w:rPr>
              <w:t>)</w:t>
            </w:r>
          </w:p>
        </w:tc>
      </w:tr>
      <w:tr w:rsidR="00D71F88" w:rsidRPr="00F560E6"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F560E6" w:rsidRDefault="00206212" w:rsidP="00214D03">
            <w:pPr>
              <w:ind w:right="43"/>
              <w:jc w:val="both"/>
              <w:rPr>
                <w:rFonts w:ascii="Cambria" w:hAnsi="Cambria" w:cstheme="majorBidi"/>
                <w:color w:val="FFFFFF" w:themeColor="background1"/>
                <w:rtl/>
              </w:rPr>
            </w:pPr>
            <w:r w:rsidRPr="00F560E6">
              <w:rPr>
                <w:rFonts w:ascii="Cambria" w:hAnsi="Cambria" w:cstheme="majorBidi"/>
                <w:color w:val="FFFFFF" w:themeColor="background1"/>
              </w:rPr>
              <w:t xml:space="preserve">4. </w:t>
            </w:r>
            <w:r w:rsidR="00D71F88" w:rsidRPr="00F560E6">
              <w:rPr>
                <w:rFonts w:ascii="Cambria" w:hAnsi="Cambria" w:cstheme="majorBidi"/>
                <w:color w:val="FFFFFF" w:themeColor="background1"/>
              </w:rPr>
              <w:t xml:space="preserve">Course </w:t>
            </w:r>
            <w:r w:rsidR="001D3A21" w:rsidRPr="00F560E6">
              <w:rPr>
                <w:rFonts w:ascii="Cambria" w:hAnsi="Cambria" w:cstheme="majorBidi"/>
                <w:color w:val="FFFFFF" w:themeColor="background1"/>
              </w:rPr>
              <w:t xml:space="preserve">General </w:t>
            </w:r>
            <w:r w:rsidR="00D71F88" w:rsidRPr="00F560E6">
              <w:rPr>
                <w:rFonts w:ascii="Cambria" w:hAnsi="Cambria" w:cstheme="majorBidi"/>
                <w:color w:val="FFFFFF" w:themeColor="background1"/>
              </w:rPr>
              <w:t>Description:</w:t>
            </w:r>
          </w:p>
        </w:tc>
      </w:tr>
      <w:tr w:rsidR="00D71F88" w:rsidRPr="00F560E6"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83F30D2" w14:textId="77777777" w:rsidR="00214D03" w:rsidRDefault="00214D03" w:rsidP="00214D03">
            <w:pPr>
              <w:pStyle w:val="NormalWeb"/>
              <w:spacing w:before="105" w:after="0"/>
              <w:jc w:val="both"/>
              <w:rPr>
                <w:rFonts w:ascii="Cambria" w:hAnsi="Cambria" w:cstheme="minorHAnsi"/>
                <w:color w:val="000000" w:themeColor="text1"/>
              </w:rPr>
            </w:pPr>
            <w:r w:rsidRPr="00214D03">
              <w:rPr>
                <w:rFonts w:ascii="Cambria" w:hAnsi="Cambria" w:cstheme="minorHAnsi"/>
                <w:b w:val="0"/>
                <w:bCs w:val="0"/>
                <w:color w:val="000000" w:themeColor="text1"/>
              </w:rPr>
              <w:t xml:space="preserve">This course provides </w:t>
            </w:r>
            <w:r>
              <w:rPr>
                <w:rFonts w:ascii="Cambria" w:hAnsi="Cambria" w:cstheme="minorHAnsi"/>
                <w:b w:val="0"/>
                <w:bCs w:val="0"/>
                <w:color w:val="000000" w:themeColor="text1"/>
              </w:rPr>
              <w:t xml:space="preserve">Bachelor of Arts in Translation </w:t>
            </w:r>
            <w:r w:rsidRPr="00214D03">
              <w:rPr>
                <w:rFonts w:ascii="Cambria" w:hAnsi="Cambria" w:cstheme="minorHAnsi"/>
                <w:b w:val="0"/>
                <w:bCs w:val="0"/>
                <w:color w:val="000000" w:themeColor="text1"/>
              </w:rPr>
              <w:t>students with a comprehensive understanding of translation and interpreting. It covers key theories, practical methods, and professional ethics. Students will explore foundational concepts, develop hands-on skills, and address ethical issues relevant to the role of translators and interpreters. The course focuses on three main areas:</w:t>
            </w:r>
          </w:p>
          <w:p w14:paraId="4A008B4E" w14:textId="00ECD1F4" w:rsidR="00214D03" w:rsidRPr="00214D03" w:rsidRDefault="00214D03" w:rsidP="00214D03">
            <w:pPr>
              <w:pStyle w:val="NormalWeb"/>
              <w:spacing w:before="105" w:after="0"/>
              <w:jc w:val="both"/>
              <w:rPr>
                <w:rFonts w:ascii="Cambria" w:hAnsi="Cambria" w:cstheme="minorHAnsi"/>
                <w:b w:val="0"/>
                <w:bCs w:val="0"/>
                <w:color w:val="000000" w:themeColor="text1"/>
              </w:rPr>
            </w:pPr>
            <w:r w:rsidRPr="00214D03">
              <w:rPr>
                <w:rFonts w:ascii="Cambria" w:hAnsi="Cambria" w:cstheme="minorHAnsi"/>
                <w:color w:val="000000" w:themeColor="text1"/>
              </w:rPr>
              <w:t xml:space="preserve">Theoretical Foundations </w:t>
            </w:r>
            <w:r w:rsidRPr="00214D03">
              <w:rPr>
                <w:rFonts w:ascii="Cambria" w:hAnsi="Cambria" w:cstheme="minorHAnsi"/>
                <w:b w:val="0"/>
                <w:bCs w:val="0"/>
                <w:color w:val="000000" w:themeColor="text1"/>
              </w:rPr>
              <w:t>– Key translation and interpretation theories.</w:t>
            </w:r>
          </w:p>
          <w:p w14:paraId="11ECFFBD" w14:textId="5DAF3CE4" w:rsidR="00214D03" w:rsidRPr="00214D03" w:rsidRDefault="00214D03" w:rsidP="00214D03">
            <w:pPr>
              <w:pStyle w:val="NormalWeb"/>
              <w:spacing w:before="105" w:after="0"/>
              <w:jc w:val="both"/>
              <w:rPr>
                <w:rFonts w:ascii="Cambria" w:hAnsi="Cambria" w:cstheme="minorHAnsi"/>
                <w:b w:val="0"/>
                <w:bCs w:val="0"/>
                <w:color w:val="000000" w:themeColor="text1"/>
              </w:rPr>
            </w:pPr>
            <w:r w:rsidRPr="00214D03">
              <w:rPr>
                <w:rFonts w:ascii="Cambria" w:hAnsi="Cambria" w:cstheme="minorHAnsi"/>
                <w:color w:val="000000" w:themeColor="text1"/>
              </w:rPr>
              <w:t>Methods</w:t>
            </w:r>
            <w:r w:rsidRPr="00214D03">
              <w:rPr>
                <w:rFonts w:ascii="Cambria" w:hAnsi="Cambria" w:cstheme="minorHAnsi"/>
                <w:b w:val="0"/>
                <w:bCs w:val="0"/>
                <w:color w:val="000000" w:themeColor="text1"/>
              </w:rPr>
              <w:t xml:space="preserve"> – Practical approaches to </w:t>
            </w:r>
            <w:r>
              <w:rPr>
                <w:rFonts w:ascii="Cambria" w:hAnsi="Cambria" w:cstheme="minorHAnsi"/>
                <w:b w:val="0"/>
                <w:bCs w:val="0"/>
                <w:color w:val="000000" w:themeColor="text1"/>
              </w:rPr>
              <w:t xml:space="preserve">translation </w:t>
            </w:r>
            <w:r w:rsidRPr="00214D03">
              <w:rPr>
                <w:rFonts w:ascii="Cambria" w:hAnsi="Cambria" w:cstheme="minorHAnsi"/>
                <w:b w:val="0"/>
                <w:bCs w:val="0"/>
                <w:color w:val="000000" w:themeColor="text1"/>
              </w:rPr>
              <w:t>and interpreting.</w:t>
            </w:r>
          </w:p>
          <w:p w14:paraId="198140A5" w14:textId="77777777" w:rsidR="00214D03" w:rsidRDefault="00214D03" w:rsidP="00214D03">
            <w:pPr>
              <w:pStyle w:val="NormalWeb"/>
              <w:spacing w:before="105" w:after="0"/>
              <w:jc w:val="both"/>
              <w:rPr>
                <w:rFonts w:ascii="Cambria" w:hAnsi="Cambria" w:cstheme="minorHAnsi"/>
                <w:color w:val="000000" w:themeColor="text1"/>
              </w:rPr>
            </w:pPr>
            <w:r w:rsidRPr="00214D03">
              <w:rPr>
                <w:rFonts w:ascii="Cambria" w:hAnsi="Cambria" w:cstheme="minorHAnsi"/>
                <w:color w:val="000000" w:themeColor="text1"/>
              </w:rPr>
              <w:t>Professional Practice</w:t>
            </w:r>
            <w:r w:rsidRPr="00214D03">
              <w:rPr>
                <w:rFonts w:ascii="Cambria" w:hAnsi="Cambria" w:cstheme="minorHAnsi"/>
                <w:b w:val="0"/>
                <w:bCs w:val="0"/>
                <w:color w:val="000000" w:themeColor="text1"/>
              </w:rPr>
              <w:t xml:space="preserve"> – Skills development, ethical considerations, and professional roles.</w:t>
            </w:r>
          </w:p>
          <w:p w14:paraId="0DE43DED" w14:textId="2D14FED7" w:rsidR="00D71F88" w:rsidRPr="00214D03" w:rsidRDefault="00214D03" w:rsidP="00214D03">
            <w:pPr>
              <w:pStyle w:val="NormalWeb"/>
              <w:spacing w:before="105" w:after="0"/>
              <w:jc w:val="both"/>
              <w:rPr>
                <w:rFonts w:ascii="Cambria" w:hAnsi="Cambria" w:cstheme="minorHAnsi"/>
                <w:b w:val="0"/>
                <w:bCs w:val="0"/>
                <w:color w:val="000000" w:themeColor="text1"/>
                <w:rtl/>
              </w:rPr>
            </w:pPr>
            <w:r w:rsidRPr="00214D03">
              <w:rPr>
                <w:rFonts w:ascii="Cambria" w:hAnsi="Cambria" w:cstheme="minorHAnsi"/>
                <w:b w:val="0"/>
                <w:bCs w:val="0"/>
                <w:color w:val="000000" w:themeColor="text1"/>
              </w:rPr>
              <w:t>By the end of the course, students will be equipped with the knowledge and skills necessary for effective practice in the field</w:t>
            </w:r>
            <w:r>
              <w:rPr>
                <w:rFonts w:ascii="Cambria" w:hAnsi="Cambria" w:cstheme="minorHAnsi"/>
                <w:b w:val="0"/>
                <w:bCs w:val="0"/>
                <w:color w:val="000000" w:themeColor="text1"/>
              </w:rPr>
              <w:t xml:space="preserve"> of translation and interpreting</w:t>
            </w:r>
            <w:r w:rsidRPr="00214D03">
              <w:rPr>
                <w:rFonts w:ascii="Cambria" w:hAnsi="Cambria" w:cstheme="minorHAnsi"/>
                <w:b w:val="0"/>
                <w:bCs w:val="0"/>
                <w:color w:val="000000" w:themeColor="text1"/>
              </w:rPr>
              <w:t>.</w:t>
            </w:r>
          </w:p>
        </w:tc>
      </w:tr>
      <w:tr w:rsidR="00A47B98" w:rsidRPr="00F560E6"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F560E6" w:rsidRDefault="00A47B98" w:rsidP="005A3831">
            <w:pPr>
              <w:ind w:right="43"/>
              <w:rPr>
                <w:rFonts w:ascii="Cambria" w:hAnsi="Cambria" w:cstheme="majorBidi"/>
                <w:color w:val="FFFFFF" w:themeColor="background1"/>
                <w:rtl/>
              </w:rPr>
            </w:pPr>
            <w:r w:rsidRPr="00F560E6">
              <w:rPr>
                <w:rFonts w:ascii="Cambria" w:hAnsi="Cambria" w:cstheme="majorBidi"/>
                <w:color w:val="FFFFFF" w:themeColor="background1"/>
              </w:rPr>
              <w:t xml:space="preserve">5. Pre-requirements for this course </w:t>
            </w:r>
            <w:r w:rsidRPr="00F560E6">
              <w:rPr>
                <w:rFonts w:ascii="Cambria" w:hAnsi="Cambria" w:cstheme="majorBidi"/>
                <w:b w:val="0"/>
                <w:bCs w:val="0"/>
                <w:color w:val="FFFFFF" w:themeColor="background1"/>
                <w:vertAlign w:val="subscript"/>
              </w:rPr>
              <w:t>(if any)</w:t>
            </w:r>
            <w:r w:rsidRPr="00F560E6">
              <w:rPr>
                <w:rFonts w:ascii="Cambria" w:hAnsi="Cambria" w:cstheme="majorBidi"/>
                <w:color w:val="FFFFFF" w:themeColor="background1"/>
              </w:rPr>
              <w:t>:</w:t>
            </w:r>
          </w:p>
        </w:tc>
      </w:tr>
      <w:tr w:rsidR="00AA0073" w:rsidRPr="00F560E6" w14:paraId="759B57DE" w14:textId="77777777" w:rsidTr="00AA0073">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54AFC166" w14:textId="68695E06" w:rsidR="00AA0073" w:rsidRPr="00F56FCA" w:rsidRDefault="00597AC7" w:rsidP="005A3831">
            <w:pPr>
              <w:ind w:right="43"/>
              <w:rPr>
                <w:rFonts w:ascii="Cambria" w:hAnsi="Cambria" w:cstheme="majorBidi"/>
                <w:color w:val="FFFFFF" w:themeColor="background1"/>
              </w:rPr>
            </w:pPr>
            <w:r w:rsidRPr="00F56FCA">
              <w:rPr>
                <w:rFonts w:ascii="Cambria" w:hAnsi="Cambria" w:cstheme="minorHAnsi"/>
              </w:rPr>
              <w:t>TRN2331</w:t>
            </w:r>
            <w:r w:rsidR="00F56FCA">
              <w:rPr>
                <w:rFonts w:ascii="Cambria" w:hAnsi="Cambria" w:cstheme="minorHAnsi"/>
              </w:rPr>
              <w:t xml:space="preserve">: Introduction to Translation </w:t>
            </w:r>
          </w:p>
        </w:tc>
      </w:tr>
      <w:tr w:rsidR="00A47B98" w:rsidRPr="00F560E6"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F560E6" w:rsidRDefault="00A47B98" w:rsidP="005A3831">
            <w:pPr>
              <w:ind w:right="43"/>
              <w:rPr>
                <w:rFonts w:ascii="Cambria" w:hAnsi="Cambria" w:cstheme="majorBidi"/>
                <w:color w:val="FFFFFF" w:themeColor="background1"/>
              </w:rPr>
            </w:pPr>
            <w:bookmarkStart w:id="3" w:name="_Hlk511560069"/>
            <w:r w:rsidRPr="00F560E6">
              <w:rPr>
                <w:rFonts w:ascii="Cambria" w:hAnsi="Cambria" w:cstheme="majorBidi"/>
                <w:color w:val="FFFFFF" w:themeColor="background1"/>
              </w:rPr>
              <w:t xml:space="preserve">6. </w:t>
            </w:r>
            <w:r w:rsidR="00425EF4" w:rsidRPr="00F560E6">
              <w:rPr>
                <w:rFonts w:ascii="Cambria" w:hAnsi="Cambria" w:cstheme="majorBidi"/>
                <w:color w:val="FFFFFF" w:themeColor="background1"/>
              </w:rPr>
              <w:t xml:space="preserve">Co-requisites for this course </w:t>
            </w:r>
            <w:r w:rsidRPr="00F560E6">
              <w:rPr>
                <w:rFonts w:ascii="Cambria" w:hAnsi="Cambria" w:cstheme="majorBidi"/>
                <w:b w:val="0"/>
                <w:bCs w:val="0"/>
                <w:color w:val="FFFFFF" w:themeColor="background1"/>
                <w:vertAlign w:val="subscript"/>
              </w:rPr>
              <w:t>(if any)</w:t>
            </w:r>
            <w:r w:rsidRPr="00F560E6">
              <w:rPr>
                <w:rFonts w:ascii="Cambria" w:hAnsi="Cambria" w:cstheme="majorBidi"/>
                <w:color w:val="FFFFFF" w:themeColor="background1"/>
              </w:rPr>
              <w:t>:</w:t>
            </w:r>
          </w:p>
        </w:tc>
      </w:tr>
      <w:tr w:rsidR="00AA0073" w:rsidRPr="00F560E6" w14:paraId="714963B2" w14:textId="77777777" w:rsidTr="00AA0073">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47C525D6" w14:textId="449F0B9D" w:rsidR="00AA0073" w:rsidRPr="00F560E6" w:rsidRDefault="00AE2B4B" w:rsidP="005A3831">
            <w:pPr>
              <w:ind w:right="43"/>
              <w:rPr>
                <w:rFonts w:ascii="Cambria" w:hAnsi="Cambria" w:cstheme="majorBidi"/>
                <w:color w:val="FFFFFF" w:themeColor="background1"/>
              </w:rPr>
            </w:pPr>
            <w:r w:rsidRPr="00F560E6">
              <w:rPr>
                <w:rFonts w:ascii="Cambria" w:hAnsi="Cambria" w:cstheme="majorBidi"/>
                <w:b w:val="0"/>
                <w:bCs w:val="0"/>
              </w:rPr>
              <w:t>N/A</w:t>
            </w:r>
            <w:r w:rsidR="00524FC1">
              <w:rPr>
                <w:rFonts w:ascii="Cambria" w:hAnsi="Cambria" w:cstheme="majorBidi"/>
                <w:b w:val="0"/>
                <w:bCs w:val="0"/>
              </w:rPr>
              <w:t xml:space="preserve"> </w:t>
            </w:r>
          </w:p>
        </w:tc>
      </w:tr>
      <w:bookmarkEnd w:id="3"/>
      <w:tr w:rsidR="00A47B98" w:rsidRPr="00F560E6"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F560E6" w:rsidRDefault="00A47B98" w:rsidP="005A3831">
            <w:pPr>
              <w:ind w:right="43"/>
              <w:rPr>
                <w:rFonts w:ascii="Cambria" w:hAnsi="Cambria" w:cstheme="majorBidi"/>
                <w:color w:val="FFFFFF" w:themeColor="background1"/>
                <w:rtl/>
              </w:rPr>
            </w:pPr>
            <w:r w:rsidRPr="00F560E6">
              <w:rPr>
                <w:rFonts w:ascii="Cambria" w:hAnsi="Cambria" w:cstheme="majorBidi"/>
                <w:color w:val="FFFFFF" w:themeColor="background1"/>
              </w:rPr>
              <w:t>7. Course Main Objective(s):</w:t>
            </w:r>
          </w:p>
        </w:tc>
      </w:tr>
      <w:tr w:rsidR="00A47B98" w:rsidRPr="00F560E6"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FF17E31" w14:textId="10EBDB00" w:rsidR="001149AA" w:rsidRPr="001149AA" w:rsidRDefault="001149AA" w:rsidP="001149AA">
            <w:pPr>
              <w:pStyle w:val="ListParagraph"/>
              <w:numPr>
                <w:ilvl w:val="0"/>
                <w:numId w:val="44"/>
              </w:numPr>
              <w:shd w:val="clear" w:color="auto" w:fill="F2F2F2" w:themeFill="background1" w:themeFillShade="F2"/>
              <w:jc w:val="both"/>
              <w:rPr>
                <w:rFonts w:ascii="Cambria" w:hAnsi="Cambria" w:cstheme="majorBidi"/>
                <w:b w:val="0"/>
                <w:bCs w:val="0"/>
                <w:color w:val="000000" w:themeColor="text1"/>
              </w:rPr>
            </w:pPr>
            <w:r w:rsidRPr="001149AA">
              <w:rPr>
                <w:rFonts w:ascii="Cambria" w:hAnsi="Cambria" w:cstheme="majorBidi"/>
                <w:b w:val="0"/>
                <w:bCs w:val="0"/>
                <w:color w:val="000000" w:themeColor="text1"/>
              </w:rPr>
              <w:t>Demonstrate understanding of key translation and interpreting theories, including equivalence, reader-response, and cognitive processes.</w:t>
            </w:r>
          </w:p>
          <w:p w14:paraId="4E83050D" w14:textId="0B741788" w:rsidR="001149AA" w:rsidRPr="001149AA" w:rsidRDefault="001149AA" w:rsidP="001149AA">
            <w:pPr>
              <w:pStyle w:val="ListParagraph"/>
              <w:numPr>
                <w:ilvl w:val="0"/>
                <w:numId w:val="44"/>
              </w:numPr>
              <w:shd w:val="clear" w:color="auto" w:fill="F2F2F2" w:themeFill="background1" w:themeFillShade="F2"/>
              <w:jc w:val="both"/>
              <w:rPr>
                <w:rFonts w:ascii="Cambria" w:hAnsi="Cambria" w:cstheme="majorBidi"/>
                <w:b w:val="0"/>
                <w:bCs w:val="0"/>
                <w:color w:val="000000" w:themeColor="text1"/>
              </w:rPr>
            </w:pPr>
            <w:r w:rsidRPr="001149AA">
              <w:rPr>
                <w:rFonts w:ascii="Cambria" w:hAnsi="Cambria" w:cstheme="majorBidi"/>
                <w:b w:val="0"/>
                <w:bCs w:val="0"/>
                <w:color w:val="000000" w:themeColor="text1"/>
              </w:rPr>
              <w:t>Perform sight and direct translation accurately while comparing and applying different methods.</w:t>
            </w:r>
          </w:p>
          <w:p w14:paraId="1365B491" w14:textId="55D14256" w:rsidR="001149AA" w:rsidRPr="001149AA" w:rsidRDefault="001149AA" w:rsidP="001149AA">
            <w:pPr>
              <w:pStyle w:val="ListParagraph"/>
              <w:numPr>
                <w:ilvl w:val="0"/>
                <w:numId w:val="44"/>
              </w:numPr>
              <w:shd w:val="clear" w:color="auto" w:fill="F2F2F2" w:themeFill="background1" w:themeFillShade="F2"/>
              <w:jc w:val="both"/>
              <w:rPr>
                <w:rFonts w:ascii="Cambria" w:hAnsi="Cambria" w:cstheme="majorBidi"/>
                <w:b w:val="0"/>
                <w:bCs w:val="0"/>
                <w:color w:val="000000" w:themeColor="text1"/>
              </w:rPr>
            </w:pPr>
            <w:r w:rsidRPr="001149AA">
              <w:rPr>
                <w:rFonts w:ascii="Cambria" w:hAnsi="Cambria" w:cstheme="majorBidi"/>
                <w:b w:val="0"/>
                <w:bCs w:val="0"/>
                <w:color w:val="000000" w:themeColor="text1"/>
              </w:rPr>
              <w:t>Execute consecutive and simultaneous interpreting techniques in authentic contexts, with critical analysis of methods.</w:t>
            </w:r>
          </w:p>
          <w:p w14:paraId="3FCCE748" w14:textId="6F05B922" w:rsidR="001149AA" w:rsidRPr="001149AA" w:rsidRDefault="001149AA" w:rsidP="001149AA">
            <w:pPr>
              <w:pStyle w:val="ListParagraph"/>
              <w:numPr>
                <w:ilvl w:val="0"/>
                <w:numId w:val="44"/>
              </w:numPr>
              <w:shd w:val="clear" w:color="auto" w:fill="F2F2F2" w:themeFill="background1" w:themeFillShade="F2"/>
              <w:jc w:val="both"/>
              <w:rPr>
                <w:rFonts w:ascii="Cambria" w:hAnsi="Cambria" w:cstheme="majorBidi"/>
                <w:b w:val="0"/>
                <w:bCs w:val="0"/>
                <w:color w:val="000000" w:themeColor="text1"/>
              </w:rPr>
            </w:pPr>
            <w:r w:rsidRPr="001149AA">
              <w:rPr>
                <w:rFonts w:ascii="Cambria" w:hAnsi="Cambria" w:cstheme="majorBidi"/>
                <w:b w:val="0"/>
                <w:bCs w:val="0"/>
                <w:color w:val="000000" w:themeColor="text1"/>
              </w:rPr>
              <w:lastRenderedPageBreak/>
              <w:t>Adhere to ethical standards, including confidentiality, impartiality, cultural sensitivity, and respect for copyright in translation and interpreting.</w:t>
            </w:r>
          </w:p>
          <w:p w14:paraId="3FEFBE00" w14:textId="11718012" w:rsidR="0052186B" w:rsidRPr="0052186B" w:rsidRDefault="001149AA" w:rsidP="001149AA">
            <w:pPr>
              <w:pStyle w:val="ListParagraph"/>
              <w:numPr>
                <w:ilvl w:val="0"/>
                <w:numId w:val="44"/>
              </w:numPr>
              <w:shd w:val="clear" w:color="auto" w:fill="F2F2F2" w:themeFill="background1" w:themeFillShade="F2"/>
              <w:jc w:val="both"/>
              <w:rPr>
                <w:rFonts w:ascii="Cambria" w:hAnsi="Cambria" w:cstheme="majorBidi"/>
                <w:color w:val="000000" w:themeColor="text1"/>
                <w:rtl/>
              </w:rPr>
            </w:pPr>
            <w:r w:rsidRPr="001149AA">
              <w:rPr>
                <w:rFonts w:ascii="Cambria" w:hAnsi="Cambria" w:cstheme="majorBidi"/>
                <w:b w:val="0"/>
                <w:bCs w:val="0"/>
                <w:color w:val="000000" w:themeColor="text1"/>
              </w:rPr>
              <w:t>Develop strong written and oral communication skills, with emphasis on revision, editing, and real-time interpreting interactions.</w:t>
            </w:r>
          </w:p>
        </w:tc>
      </w:tr>
    </w:tbl>
    <w:p w14:paraId="5BC498A7" w14:textId="77777777" w:rsidR="00C205D5" w:rsidRPr="00F560E6" w:rsidRDefault="00C205D5" w:rsidP="005A3831">
      <w:pPr>
        <w:rPr>
          <w:rStyle w:val="a"/>
          <w:rFonts w:ascii="Cambria" w:hAnsi="Cambria" w:cstheme="majorBidi"/>
          <w:b/>
          <w:bCs/>
          <w:color w:val="52B5C2"/>
          <w:sz w:val="24"/>
          <w:szCs w:val="24"/>
        </w:rPr>
      </w:pPr>
      <w:bookmarkStart w:id="4" w:name="_Ref115691940"/>
      <w:bookmarkStart w:id="5" w:name="_Hlk531080362"/>
    </w:p>
    <w:p w14:paraId="59B12B53" w14:textId="520F6D79" w:rsidR="00A44627" w:rsidRPr="00F560E6" w:rsidRDefault="004C1C63" w:rsidP="005A3831">
      <w:pPr>
        <w:rPr>
          <w:rFonts w:ascii="Cambria" w:hAnsi="Cambria" w:cstheme="majorBidi"/>
        </w:rPr>
      </w:pPr>
      <w:r w:rsidRPr="00F560E6">
        <w:rPr>
          <w:rStyle w:val="a"/>
          <w:rFonts w:ascii="Cambria" w:hAnsi="Cambria" w:cstheme="majorBidi"/>
          <w:b/>
          <w:bCs/>
          <w:color w:val="52B5C2"/>
          <w:sz w:val="24"/>
          <w:szCs w:val="24"/>
        </w:rPr>
        <w:t>2</w:t>
      </w:r>
      <w:r w:rsidR="00B97745" w:rsidRPr="00F560E6">
        <w:rPr>
          <w:rStyle w:val="a"/>
          <w:rFonts w:ascii="Cambria" w:hAnsi="Cambria" w:cstheme="majorBidi"/>
          <w:b/>
          <w:bCs/>
          <w:color w:val="52B5C2"/>
          <w:sz w:val="24"/>
          <w:szCs w:val="24"/>
        </w:rPr>
        <w:t xml:space="preserve">. </w:t>
      </w:r>
      <w:r w:rsidR="00203E75" w:rsidRPr="00F560E6">
        <w:rPr>
          <w:rStyle w:val="a"/>
          <w:rFonts w:ascii="Cambria" w:hAnsi="Cambria" w:cstheme="majorBidi"/>
          <w:b/>
          <w:bCs/>
          <w:color w:val="52B5C2"/>
          <w:sz w:val="24"/>
          <w:szCs w:val="24"/>
        </w:rPr>
        <w:t xml:space="preserve">Teaching </w:t>
      </w:r>
      <w:r w:rsidR="003E1699" w:rsidRPr="00F560E6">
        <w:rPr>
          <w:rStyle w:val="a"/>
          <w:rFonts w:ascii="Cambria" w:hAnsi="Cambria" w:cstheme="majorBidi"/>
          <w:b/>
          <w:bCs/>
          <w:color w:val="52B5C2"/>
          <w:sz w:val="24"/>
          <w:szCs w:val="24"/>
        </w:rPr>
        <w:t>mode</w:t>
      </w:r>
      <w:r w:rsidR="003E1699" w:rsidRPr="00F560E6">
        <w:rPr>
          <w:rStyle w:val="a"/>
          <w:rFonts w:ascii="Cambria" w:hAnsi="Cambria" w:cstheme="majorBidi"/>
          <w:color w:val="00B050"/>
          <w:sz w:val="24"/>
          <w:szCs w:val="24"/>
        </w:rPr>
        <w:t xml:space="preserve"> </w:t>
      </w:r>
      <w:r w:rsidR="003E1699" w:rsidRPr="00F560E6">
        <w:rPr>
          <w:rStyle w:val="a"/>
          <w:rFonts w:ascii="Cambria" w:hAnsi="Cambria" w:cstheme="majorBidi"/>
          <w:color w:val="auto"/>
          <w:sz w:val="24"/>
          <w:szCs w:val="24"/>
        </w:rPr>
        <w:t>(</w:t>
      </w:r>
      <w:r w:rsidR="00D556A0" w:rsidRPr="00F560E6">
        <w:rPr>
          <w:rStyle w:val="a"/>
          <w:rFonts w:ascii="Cambria" w:hAnsi="Cambria"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F560E6"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F560E6" w:rsidRDefault="00B97745"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No</w:t>
            </w:r>
          </w:p>
        </w:tc>
        <w:tc>
          <w:tcPr>
            <w:tcW w:w="3509" w:type="dxa"/>
            <w:shd w:val="clear" w:color="auto" w:fill="4C3D8E"/>
            <w:vAlign w:val="center"/>
          </w:tcPr>
          <w:p w14:paraId="08C8AB33" w14:textId="2E1A924C" w:rsidR="00A4737E" w:rsidRPr="00F560E6" w:rsidRDefault="00B97745" w:rsidP="005A3831">
            <w:pPr>
              <w:rPr>
                <w:rFonts w:ascii="Cambria" w:hAnsi="Cambria" w:cstheme="majorBidi"/>
                <w:b/>
                <w:bCs/>
                <w:color w:val="FFFFFF" w:themeColor="background1"/>
                <w:lang w:bidi="ar-EG"/>
              </w:rPr>
            </w:pPr>
            <w:r w:rsidRPr="00F560E6">
              <w:rPr>
                <w:rFonts w:ascii="Cambria" w:hAnsi="Cambria" w:cstheme="majorBidi"/>
                <w:b/>
                <w:bCs/>
                <w:color w:val="FFFFFF" w:themeColor="background1"/>
                <w:lang w:bidi="ar-EG"/>
              </w:rPr>
              <w:t>Mode of Instruction</w:t>
            </w:r>
          </w:p>
        </w:tc>
        <w:tc>
          <w:tcPr>
            <w:tcW w:w="2607" w:type="dxa"/>
            <w:shd w:val="clear" w:color="auto" w:fill="4C3D8E"/>
            <w:vAlign w:val="center"/>
          </w:tcPr>
          <w:p w14:paraId="155C7DF9" w14:textId="459FF2E1" w:rsidR="00A4737E" w:rsidRPr="00F560E6" w:rsidRDefault="00B97745" w:rsidP="005A3831">
            <w:pPr>
              <w:rPr>
                <w:rFonts w:ascii="Cambria" w:hAnsi="Cambria" w:cstheme="majorBidi"/>
                <w:b/>
                <w:bCs/>
                <w:color w:val="FFFFFF" w:themeColor="background1"/>
                <w:lang w:bidi="ar-EG"/>
              </w:rPr>
            </w:pPr>
            <w:r w:rsidRPr="00F560E6">
              <w:rPr>
                <w:rFonts w:ascii="Cambria" w:hAnsi="Cambria" w:cstheme="majorBidi"/>
                <w:b/>
                <w:bCs/>
                <w:color w:val="FFFFFF" w:themeColor="background1"/>
                <w:lang w:bidi="ar-EG"/>
              </w:rPr>
              <w:t>Contact Hours</w:t>
            </w:r>
          </w:p>
        </w:tc>
        <w:tc>
          <w:tcPr>
            <w:tcW w:w="2600" w:type="dxa"/>
            <w:shd w:val="clear" w:color="auto" w:fill="4C3D8E"/>
            <w:vAlign w:val="center"/>
          </w:tcPr>
          <w:p w14:paraId="18598703" w14:textId="3198D232" w:rsidR="00A4737E" w:rsidRPr="00F560E6" w:rsidRDefault="00B97745" w:rsidP="005A3831">
            <w:pPr>
              <w:rPr>
                <w:rFonts w:ascii="Cambria" w:hAnsi="Cambria" w:cstheme="majorBidi"/>
                <w:b/>
                <w:bCs/>
                <w:color w:val="FFFFFF" w:themeColor="background1"/>
                <w:lang w:bidi="ar-EG"/>
              </w:rPr>
            </w:pPr>
            <w:r w:rsidRPr="00F560E6">
              <w:rPr>
                <w:rFonts w:ascii="Cambria" w:hAnsi="Cambria" w:cstheme="majorBidi"/>
                <w:b/>
                <w:bCs/>
                <w:color w:val="FFFFFF" w:themeColor="background1"/>
                <w:lang w:bidi="ar-EG"/>
              </w:rPr>
              <w:t>Percentage</w:t>
            </w:r>
          </w:p>
        </w:tc>
      </w:tr>
      <w:tr w:rsidR="00C205D5" w:rsidRPr="00F560E6"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C205D5" w:rsidRPr="0052186B" w:rsidRDefault="00C205D5" w:rsidP="005A3831">
            <w:pPr>
              <w:ind w:left="300"/>
              <w:rPr>
                <w:rFonts w:ascii="Cambria" w:hAnsi="Cambria" w:cstheme="majorBidi"/>
                <w:b/>
                <w:bCs/>
              </w:rPr>
            </w:pPr>
            <w:r w:rsidRPr="0052186B">
              <w:rPr>
                <w:rFonts w:ascii="Cambria" w:hAnsi="Cambria" w:cstheme="majorBidi"/>
                <w:b/>
                <w:bCs/>
              </w:rPr>
              <w:t>1</w:t>
            </w:r>
          </w:p>
        </w:tc>
        <w:tc>
          <w:tcPr>
            <w:tcW w:w="3509" w:type="dxa"/>
            <w:shd w:val="clear" w:color="auto" w:fill="F2F2F2" w:themeFill="background1" w:themeFillShade="F2"/>
          </w:tcPr>
          <w:p w14:paraId="25C11AD5" w14:textId="61A8558A" w:rsidR="00C205D5" w:rsidRPr="0052186B" w:rsidRDefault="00C205D5" w:rsidP="005A3831">
            <w:pPr>
              <w:rPr>
                <w:rFonts w:ascii="Cambria" w:hAnsi="Cambria" w:cstheme="majorBidi"/>
                <w:b/>
                <w:bCs/>
                <w:rtl/>
              </w:rPr>
            </w:pPr>
            <w:r w:rsidRPr="0052186B">
              <w:rPr>
                <w:rFonts w:ascii="Cambria" w:hAnsi="Cambria" w:cstheme="majorBidi"/>
                <w:b/>
                <w:bCs/>
              </w:rPr>
              <w:t>Traditional classroom</w:t>
            </w:r>
          </w:p>
        </w:tc>
        <w:tc>
          <w:tcPr>
            <w:tcW w:w="2607" w:type="dxa"/>
            <w:shd w:val="clear" w:color="auto" w:fill="F2F2F2" w:themeFill="background1" w:themeFillShade="F2"/>
            <w:vAlign w:val="center"/>
          </w:tcPr>
          <w:p w14:paraId="7C2F2B3A" w14:textId="1E15E1DE" w:rsidR="00C205D5" w:rsidRPr="0052186B" w:rsidRDefault="00C205D5" w:rsidP="005A3831">
            <w:pPr>
              <w:rPr>
                <w:rFonts w:ascii="Cambria" w:hAnsi="Cambria" w:cstheme="majorBidi"/>
                <w:b/>
                <w:bCs/>
              </w:rPr>
            </w:pPr>
            <w:r w:rsidRPr="0052186B">
              <w:rPr>
                <w:rFonts w:ascii="Cambria" w:hAnsi="Cambria" w:cstheme="minorHAnsi"/>
                <w:b/>
                <w:bCs/>
              </w:rPr>
              <w:t>4</w:t>
            </w:r>
            <w:r w:rsidR="00597AC7" w:rsidRPr="0052186B">
              <w:rPr>
                <w:rFonts w:ascii="Cambria" w:hAnsi="Cambria" w:cstheme="minorHAnsi"/>
                <w:b/>
                <w:bCs/>
              </w:rPr>
              <w:t>0.5</w:t>
            </w:r>
          </w:p>
        </w:tc>
        <w:tc>
          <w:tcPr>
            <w:tcW w:w="2600" w:type="dxa"/>
            <w:shd w:val="clear" w:color="auto" w:fill="F2F2F2" w:themeFill="background1" w:themeFillShade="F2"/>
            <w:vAlign w:val="center"/>
          </w:tcPr>
          <w:p w14:paraId="389A45B5" w14:textId="4643F0DC" w:rsidR="00C205D5" w:rsidRPr="0052186B" w:rsidRDefault="00597AC7" w:rsidP="005A3831">
            <w:pPr>
              <w:rPr>
                <w:rFonts w:ascii="Cambria" w:hAnsi="Cambria" w:cstheme="majorBidi"/>
                <w:b/>
                <w:bCs/>
              </w:rPr>
            </w:pPr>
            <w:r w:rsidRPr="0052186B">
              <w:rPr>
                <w:rFonts w:ascii="Cambria" w:hAnsi="Cambria" w:cstheme="minorHAnsi"/>
                <w:b/>
                <w:bCs/>
              </w:rPr>
              <w:t>9</w:t>
            </w:r>
            <w:r w:rsidR="00C205D5" w:rsidRPr="0052186B">
              <w:rPr>
                <w:rFonts w:ascii="Cambria" w:hAnsi="Cambria" w:cstheme="minorHAnsi"/>
                <w:b/>
                <w:bCs/>
              </w:rPr>
              <w:t>0%</w:t>
            </w:r>
          </w:p>
        </w:tc>
      </w:tr>
      <w:tr w:rsidR="00C205D5" w:rsidRPr="00F560E6"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C205D5" w:rsidRPr="0052186B" w:rsidRDefault="00C205D5" w:rsidP="005A3831">
            <w:pPr>
              <w:ind w:left="300"/>
              <w:rPr>
                <w:rFonts w:ascii="Cambria" w:hAnsi="Cambria" w:cstheme="majorBidi"/>
                <w:b/>
                <w:bCs/>
              </w:rPr>
            </w:pPr>
            <w:r w:rsidRPr="0052186B">
              <w:rPr>
                <w:rFonts w:ascii="Cambria" w:hAnsi="Cambria" w:cstheme="majorBidi"/>
                <w:b/>
                <w:bCs/>
              </w:rPr>
              <w:t>2</w:t>
            </w:r>
          </w:p>
        </w:tc>
        <w:tc>
          <w:tcPr>
            <w:tcW w:w="3509" w:type="dxa"/>
            <w:shd w:val="clear" w:color="auto" w:fill="D9D9D9" w:themeFill="background1" w:themeFillShade="D9"/>
          </w:tcPr>
          <w:p w14:paraId="7D1E2428" w14:textId="11E67D5B" w:rsidR="00C205D5" w:rsidRPr="0052186B" w:rsidRDefault="00C205D5" w:rsidP="005A3831">
            <w:pPr>
              <w:rPr>
                <w:rFonts w:ascii="Cambria" w:hAnsi="Cambria" w:cstheme="majorBidi"/>
                <w:b/>
                <w:bCs/>
                <w:rtl/>
              </w:rPr>
            </w:pPr>
            <w:r w:rsidRPr="0052186B">
              <w:rPr>
                <w:rFonts w:ascii="Cambria" w:hAnsi="Cambria" w:cstheme="majorBidi"/>
                <w:b/>
                <w:bCs/>
              </w:rPr>
              <w:t>E-learning</w:t>
            </w:r>
          </w:p>
        </w:tc>
        <w:tc>
          <w:tcPr>
            <w:tcW w:w="2607" w:type="dxa"/>
            <w:shd w:val="clear" w:color="auto" w:fill="D9D9D9" w:themeFill="background1" w:themeFillShade="D9"/>
            <w:vAlign w:val="center"/>
          </w:tcPr>
          <w:p w14:paraId="085E033A" w14:textId="3545C9C1" w:rsidR="00C205D5" w:rsidRPr="0052186B" w:rsidRDefault="00597AC7" w:rsidP="005A3831">
            <w:pPr>
              <w:rPr>
                <w:rFonts w:ascii="Cambria" w:hAnsi="Cambria" w:cstheme="majorBidi"/>
                <w:b/>
                <w:bCs/>
              </w:rPr>
            </w:pPr>
            <w:r w:rsidRPr="0052186B">
              <w:rPr>
                <w:rFonts w:ascii="Cambria" w:hAnsi="Cambria" w:cstheme="minorHAnsi"/>
                <w:b/>
                <w:bCs/>
              </w:rPr>
              <w:t>4.5</w:t>
            </w:r>
          </w:p>
        </w:tc>
        <w:tc>
          <w:tcPr>
            <w:tcW w:w="2600" w:type="dxa"/>
            <w:shd w:val="clear" w:color="auto" w:fill="D9D9D9" w:themeFill="background1" w:themeFillShade="D9"/>
            <w:vAlign w:val="center"/>
          </w:tcPr>
          <w:p w14:paraId="19AE82BE" w14:textId="4E855A8D" w:rsidR="00C205D5" w:rsidRPr="0052186B" w:rsidRDefault="00597AC7" w:rsidP="005A3831">
            <w:pPr>
              <w:rPr>
                <w:rFonts w:ascii="Cambria" w:hAnsi="Cambria" w:cstheme="majorBidi"/>
                <w:b/>
                <w:bCs/>
              </w:rPr>
            </w:pPr>
            <w:r w:rsidRPr="0052186B">
              <w:rPr>
                <w:rFonts w:ascii="Cambria" w:hAnsi="Cambria" w:cstheme="minorHAnsi"/>
                <w:b/>
                <w:bCs/>
              </w:rPr>
              <w:t>10%</w:t>
            </w:r>
          </w:p>
        </w:tc>
      </w:tr>
      <w:tr w:rsidR="00C205D5" w:rsidRPr="00F560E6"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C205D5" w:rsidRPr="0052186B" w:rsidRDefault="00C205D5" w:rsidP="005A3831">
            <w:pPr>
              <w:ind w:left="300"/>
              <w:rPr>
                <w:rFonts w:ascii="Cambria" w:hAnsi="Cambria" w:cstheme="majorBidi"/>
                <w:b/>
                <w:bCs/>
              </w:rPr>
            </w:pPr>
            <w:r w:rsidRPr="0052186B">
              <w:rPr>
                <w:rFonts w:ascii="Cambria" w:hAnsi="Cambria" w:cstheme="majorBidi"/>
                <w:b/>
                <w:bCs/>
              </w:rPr>
              <w:t>3</w:t>
            </w:r>
          </w:p>
        </w:tc>
        <w:tc>
          <w:tcPr>
            <w:tcW w:w="3509" w:type="dxa"/>
            <w:shd w:val="clear" w:color="auto" w:fill="F2F2F2" w:themeFill="background1" w:themeFillShade="F2"/>
          </w:tcPr>
          <w:p w14:paraId="5263C6F4" w14:textId="24EDDB78" w:rsidR="00C205D5" w:rsidRPr="0052186B" w:rsidRDefault="00C205D5" w:rsidP="005A3831">
            <w:pPr>
              <w:rPr>
                <w:rFonts w:ascii="Cambria" w:hAnsi="Cambria" w:cstheme="majorBidi"/>
                <w:b/>
                <w:bCs/>
              </w:rPr>
            </w:pPr>
            <w:r w:rsidRPr="0052186B">
              <w:rPr>
                <w:rFonts w:ascii="Cambria" w:hAnsi="Cambria" w:cstheme="majorBidi"/>
                <w:b/>
                <w:bCs/>
              </w:rPr>
              <w:t>Hybrid</w:t>
            </w:r>
          </w:p>
          <w:p w14:paraId="58D44FA3" w14:textId="77777777" w:rsidR="00C205D5" w:rsidRPr="0052186B" w:rsidRDefault="00C205D5" w:rsidP="005A3831">
            <w:pPr>
              <w:pStyle w:val="ListParagraph"/>
              <w:numPr>
                <w:ilvl w:val="0"/>
                <w:numId w:val="31"/>
              </w:numPr>
              <w:rPr>
                <w:rFonts w:ascii="Cambria" w:hAnsi="Cambria" w:cstheme="majorBidi"/>
                <w:b/>
                <w:bCs/>
              </w:rPr>
            </w:pPr>
            <w:r w:rsidRPr="0052186B">
              <w:rPr>
                <w:rFonts w:ascii="Cambria" w:hAnsi="Cambria" w:cstheme="majorBidi"/>
                <w:b/>
                <w:bCs/>
              </w:rPr>
              <w:t>Traditional classroom</w:t>
            </w:r>
          </w:p>
          <w:p w14:paraId="72203CA1" w14:textId="6400079D" w:rsidR="00C205D5" w:rsidRPr="0052186B" w:rsidRDefault="00C205D5" w:rsidP="005A3831">
            <w:pPr>
              <w:pStyle w:val="ListParagraph"/>
              <w:numPr>
                <w:ilvl w:val="0"/>
                <w:numId w:val="31"/>
              </w:numPr>
              <w:rPr>
                <w:rFonts w:ascii="Cambria" w:hAnsi="Cambria" w:cstheme="majorBidi"/>
                <w:b/>
                <w:bCs/>
              </w:rPr>
            </w:pPr>
            <w:r w:rsidRPr="0052186B">
              <w:rPr>
                <w:rFonts w:ascii="Cambria" w:hAnsi="Cambria" w:cstheme="majorBidi"/>
                <w:b/>
                <w:bCs/>
              </w:rPr>
              <w:t>E-learning</w:t>
            </w:r>
          </w:p>
        </w:tc>
        <w:tc>
          <w:tcPr>
            <w:tcW w:w="2607" w:type="dxa"/>
            <w:shd w:val="clear" w:color="auto" w:fill="F2F2F2" w:themeFill="background1" w:themeFillShade="F2"/>
            <w:vAlign w:val="center"/>
          </w:tcPr>
          <w:p w14:paraId="59C2E7BE" w14:textId="69E8CF7D" w:rsidR="00C205D5" w:rsidRPr="0052186B" w:rsidRDefault="00C205D5" w:rsidP="005A3831">
            <w:pPr>
              <w:rPr>
                <w:rFonts w:ascii="Cambria" w:hAnsi="Cambria" w:cstheme="majorBidi"/>
                <w:b/>
                <w:bCs/>
              </w:rPr>
            </w:pPr>
            <w:r w:rsidRPr="0052186B">
              <w:rPr>
                <w:rFonts w:ascii="Cambria" w:hAnsi="Cambria" w:cstheme="minorHAnsi"/>
                <w:b/>
                <w:bCs/>
              </w:rPr>
              <w:t>-</w:t>
            </w:r>
          </w:p>
        </w:tc>
        <w:tc>
          <w:tcPr>
            <w:tcW w:w="2600" w:type="dxa"/>
            <w:shd w:val="clear" w:color="auto" w:fill="F2F2F2" w:themeFill="background1" w:themeFillShade="F2"/>
            <w:vAlign w:val="center"/>
          </w:tcPr>
          <w:p w14:paraId="25415C96" w14:textId="236CE300" w:rsidR="00C205D5" w:rsidRPr="0052186B" w:rsidRDefault="00C205D5" w:rsidP="005A3831">
            <w:pPr>
              <w:rPr>
                <w:rFonts w:ascii="Cambria" w:hAnsi="Cambria" w:cstheme="majorBidi"/>
                <w:b/>
                <w:bCs/>
              </w:rPr>
            </w:pPr>
            <w:r w:rsidRPr="0052186B">
              <w:rPr>
                <w:rFonts w:ascii="Cambria" w:hAnsi="Cambria" w:cstheme="minorHAnsi"/>
                <w:b/>
                <w:bCs/>
              </w:rPr>
              <w:t>-</w:t>
            </w:r>
          </w:p>
        </w:tc>
      </w:tr>
      <w:tr w:rsidR="00C205D5" w:rsidRPr="00F560E6"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C205D5" w:rsidRPr="0052186B" w:rsidRDefault="00C205D5" w:rsidP="005A3831">
            <w:pPr>
              <w:ind w:left="300"/>
              <w:rPr>
                <w:rFonts w:ascii="Cambria" w:hAnsi="Cambria" w:cstheme="majorBidi"/>
                <w:b/>
                <w:bCs/>
              </w:rPr>
            </w:pPr>
            <w:r w:rsidRPr="0052186B">
              <w:rPr>
                <w:rFonts w:ascii="Cambria" w:hAnsi="Cambria" w:cstheme="majorBidi"/>
                <w:b/>
                <w:bCs/>
              </w:rPr>
              <w:t>4</w:t>
            </w:r>
          </w:p>
        </w:tc>
        <w:tc>
          <w:tcPr>
            <w:tcW w:w="3509" w:type="dxa"/>
            <w:shd w:val="clear" w:color="auto" w:fill="D9D9D9" w:themeFill="background1" w:themeFillShade="D9"/>
          </w:tcPr>
          <w:p w14:paraId="2A278C0D" w14:textId="66C95058" w:rsidR="00C205D5" w:rsidRPr="0052186B" w:rsidRDefault="00C205D5" w:rsidP="005A3831">
            <w:pPr>
              <w:rPr>
                <w:rFonts w:ascii="Cambria" w:hAnsi="Cambria" w:cstheme="majorBidi"/>
                <w:b/>
                <w:bCs/>
              </w:rPr>
            </w:pPr>
            <w:r w:rsidRPr="0052186B">
              <w:rPr>
                <w:rFonts w:ascii="Cambria" w:hAnsi="Cambria" w:cstheme="majorBidi"/>
                <w:b/>
                <w:bCs/>
              </w:rPr>
              <w:t>Distance learning</w:t>
            </w:r>
          </w:p>
        </w:tc>
        <w:tc>
          <w:tcPr>
            <w:tcW w:w="2607" w:type="dxa"/>
            <w:shd w:val="clear" w:color="auto" w:fill="D9D9D9" w:themeFill="background1" w:themeFillShade="D9"/>
            <w:vAlign w:val="center"/>
          </w:tcPr>
          <w:p w14:paraId="4A34A869" w14:textId="234D42C1" w:rsidR="00C205D5" w:rsidRPr="0052186B" w:rsidRDefault="00C205D5" w:rsidP="005A3831">
            <w:pPr>
              <w:rPr>
                <w:rFonts w:ascii="Cambria" w:hAnsi="Cambria" w:cstheme="majorBidi"/>
                <w:b/>
                <w:bCs/>
              </w:rPr>
            </w:pPr>
            <w:r w:rsidRPr="0052186B">
              <w:rPr>
                <w:rFonts w:ascii="Cambria" w:hAnsi="Cambria" w:cstheme="minorHAnsi"/>
                <w:b/>
                <w:bCs/>
              </w:rPr>
              <w:t>-</w:t>
            </w:r>
          </w:p>
        </w:tc>
        <w:tc>
          <w:tcPr>
            <w:tcW w:w="2600" w:type="dxa"/>
            <w:shd w:val="clear" w:color="auto" w:fill="D9D9D9" w:themeFill="background1" w:themeFillShade="D9"/>
            <w:vAlign w:val="center"/>
          </w:tcPr>
          <w:p w14:paraId="612DAE3E" w14:textId="6606B217" w:rsidR="00C205D5" w:rsidRPr="0052186B" w:rsidRDefault="00C205D5" w:rsidP="005A3831">
            <w:pPr>
              <w:rPr>
                <w:rFonts w:ascii="Cambria" w:hAnsi="Cambria" w:cstheme="majorBidi"/>
                <w:b/>
                <w:bCs/>
              </w:rPr>
            </w:pPr>
            <w:r w:rsidRPr="0052186B">
              <w:rPr>
                <w:rFonts w:ascii="Cambria" w:hAnsi="Cambria" w:cstheme="minorHAnsi"/>
                <w:b/>
                <w:bCs/>
              </w:rPr>
              <w:t>-</w:t>
            </w:r>
          </w:p>
        </w:tc>
      </w:tr>
    </w:tbl>
    <w:p w14:paraId="74D44109" w14:textId="77777777" w:rsidR="00CD6727" w:rsidRPr="00F560E6" w:rsidRDefault="00CD6727" w:rsidP="005A3831">
      <w:pPr>
        <w:rPr>
          <w:rStyle w:val="a"/>
          <w:rFonts w:ascii="Cambria" w:hAnsi="Cambria" w:cstheme="majorBidi"/>
          <w:b/>
          <w:bCs/>
          <w:color w:val="52B5C2"/>
          <w:sz w:val="24"/>
          <w:szCs w:val="24"/>
        </w:rPr>
      </w:pPr>
      <w:bookmarkStart w:id="6" w:name="_Ref115691960"/>
    </w:p>
    <w:p w14:paraId="1FCFDB3D" w14:textId="585A601F" w:rsidR="008D0CEB" w:rsidRPr="00F560E6" w:rsidRDefault="004C1C63" w:rsidP="005A3831">
      <w:pPr>
        <w:rPr>
          <w:rFonts w:ascii="Cambria" w:hAnsi="Cambria" w:cstheme="majorBidi"/>
          <w:lang w:bidi="ar-EG"/>
        </w:rPr>
      </w:pPr>
      <w:r w:rsidRPr="00F560E6">
        <w:rPr>
          <w:rStyle w:val="a"/>
          <w:rFonts w:ascii="Cambria" w:hAnsi="Cambria" w:cstheme="majorBidi"/>
          <w:b/>
          <w:bCs/>
          <w:color w:val="52B5C2"/>
          <w:sz w:val="24"/>
          <w:szCs w:val="24"/>
        </w:rPr>
        <w:t>3</w:t>
      </w:r>
      <w:r w:rsidR="008D0CEB" w:rsidRPr="00F560E6">
        <w:rPr>
          <w:rStyle w:val="a"/>
          <w:rFonts w:ascii="Cambria" w:hAnsi="Cambria" w:cstheme="majorBidi"/>
          <w:b/>
          <w:bCs/>
          <w:color w:val="52B5C2"/>
          <w:sz w:val="24"/>
          <w:szCs w:val="24"/>
        </w:rPr>
        <w:t>. Contact Hours</w:t>
      </w:r>
      <w:r w:rsidR="008D0CEB" w:rsidRPr="00F560E6">
        <w:rPr>
          <w:rStyle w:val="a"/>
          <w:rFonts w:ascii="Cambria" w:hAnsi="Cambria" w:cstheme="majorBidi"/>
          <w:color w:val="52B5C2"/>
          <w:sz w:val="24"/>
          <w:szCs w:val="24"/>
        </w:rPr>
        <w:t xml:space="preserve"> </w:t>
      </w:r>
      <w:r w:rsidR="008D0CEB" w:rsidRPr="00F560E6">
        <w:rPr>
          <w:rStyle w:val="a"/>
          <w:rFonts w:ascii="Cambria" w:hAnsi="Cambria" w:cstheme="majorBidi"/>
          <w:color w:val="auto"/>
          <w:sz w:val="24"/>
          <w:szCs w:val="24"/>
        </w:rPr>
        <w:t xml:space="preserve">(based on </w:t>
      </w:r>
      <w:r w:rsidR="00C35654" w:rsidRPr="00F560E6">
        <w:rPr>
          <w:rStyle w:val="a"/>
          <w:rFonts w:ascii="Cambria" w:hAnsi="Cambria" w:cstheme="majorBidi"/>
          <w:color w:val="auto"/>
          <w:sz w:val="24"/>
          <w:szCs w:val="24"/>
        </w:rPr>
        <w:t xml:space="preserve">the </w:t>
      </w:r>
      <w:r w:rsidR="008D0CEB" w:rsidRPr="00F560E6">
        <w:rPr>
          <w:rStyle w:val="a"/>
          <w:rFonts w:ascii="Cambria" w:hAnsi="Cambria"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F560E6"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F560E6" w:rsidRDefault="008D0CEB"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No</w:t>
            </w:r>
          </w:p>
        </w:tc>
        <w:tc>
          <w:tcPr>
            <w:tcW w:w="6713" w:type="dxa"/>
            <w:shd w:val="clear" w:color="auto" w:fill="4C3D8E"/>
            <w:vAlign w:val="center"/>
          </w:tcPr>
          <w:p w14:paraId="63CB85BD" w14:textId="1EDC8F9A" w:rsidR="008D0CEB" w:rsidRPr="00F560E6" w:rsidRDefault="008D0CEB"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Activity</w:t>
            </w:r>
          </w:p>
        </w:tc>
        <w:tc>
          <w:tcPr>
            <w:tcW w:w="2022" w:type="dxa"/>
            <w:shd w:val="clear" w:color="auto" w:fill="4C3D8E"/>
            <w:vAlign w:val="center"/>
          </w:tcPr>
          <w:p w14:paraId="11D691F5" w14:textId="7147D44E" w:rsidR="008D0CEB" w:rsidRPr="00F560E6" w:rsidRDefault="008D0CEB"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Contact Hours</w:t>
            </w:r>
          </w:p>
        </w:tc>
      </w:tr>
      <w:tr w:rsidR="008D0CEB" w:rsidRPr="00F560E6"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E7AAFBF" w14:textId="74D424AC" w:rsidR="008D0CEB" w:rsidRPr="00F560E6" w:rsidRDefault="008D0CEB" w:rsidP="005A3831">
            <w:pPr>
              <w:rPr>
                <w:rFonts w:ascii="Cambria" w:hAnsi="Cambria" w:cstheme="majorBidi"/>
                <w:b/>
                <w:bCs/>
                <w:rtl/>
              </w:rPr>
            </w:pPr>
            <w:r w:rsidRPr="00F560E6">
              <w:rPr>
                <w:rFonts w:ascii="Cambria" w:hAnsi="Cambria" w:cstheme="majorBidi"/>
                <w:b/>
                <w:bCs/>
              </w:rPr>
              <w:t>Lecture</w:t>
            </w:r>
            <w:r w:rsidR="001908A4" w:rsidRPr="00F560E6">
              <w:rPr>
                <w:rFonts w:ascii="Cambria" w:hAnsi="Cambria" w:cstheme="majorBidi"/>
                <w:b/>
                <w:bCs/>
              </w:rPr>
              <w:t>s</w:t>
            </w:r>
          </w:p>
        </w:tc>
        <w:tc>
          <w:tcPr>
            <w:tcW w:w="2022" w:type="dxa"/>
            <w:shd w:val="clear" w:color="auto" w:fill="F2F2F2" w:themeFill="background1" w:themeFillShade="F2"/>
            <w:vAlign w:val="center"/>
          </w:tcPr>
          <w:p w14:paraId="43B5319D" w14:textId="7D8C8EDA"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45</w:t>
            </w:r>
          </w:p>
        </w:tc>
      </w:tr>
      <w:tr w:rsidR="008D0CEB" w:rsidRPr="00F560E6"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456B0D95" w14:textId="551DFF16" w:rsidR="008D0CEB" w:rsidRPr="00F560E6" w:rsidRDefault="008D0CEB" w:rsidP="005A3831">
            <w:pPr>
              <w:rPr>
                <w:rFonts w:ascii="Cambria" w:hAnsi="Cambria" w:cstheme="majorBidi"/>
                <w:b/>
                <w:bCs/>
                <w:rtl/>
              </w:rPr>
            </w:pPr>
            <w:r w:rsidRPr="00F560E6">
              <w:rPr>
                <w:rFonts w:ascii="Cambria" w:hAnsi="Cambria" w:cstheme="majorBidi"/>
                <w:b/>
                <w:bCs/>
              </w:rPr>
              <w:t>Laboratory/Studio</w:t>
            </w:r>
          </w:p>
        </w:tc>
        <w:tc>
          <w:tcPr>
            <w:tcW w:w="2022" w:type="dxa"/>
            <w:shd w:val="clear" w:color="auto" w:fill="D9D9D9" w:themeFill="background1" w:themeFillShade="D9"/>
            <w:vAlign w:val="center"/>
          </w:tcPr>
          <w:p w14:paraId="36F4F7C1" w14:textId="14514C1E"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8D0CEB" w:rsidRPr="00F560E6"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6EF1F9C4" w14:textId="132FA456" w:rsidR="008D0CEB" w:rsidRPr="00F560E6" w:rsidRDefault="008D0CEB" w:rsidP="005A3831">
            <w:pPr>
              <w:spacing w:after="100" w:afterAutospacing="1"/>
              <w:rPr>
                <w:rFonts w:ascii="Cambria" w:hAnsi="Cambria" w:cstheme="majorBidi"/>
                <w:b/>
                <w:bCs/>
                <w:rtl/>
              </w:rPr>
            </w:pPr>
            <w:r w:rsidRPr="00F560E6">
              <w:rPr>
                <w:rFonts w:ascii="Cambria" w:hAnsi="Cambria" w:cstheme="majorBidi"/>
                <w:b/>
                <w:bCs/>
              </w:rPr>
              <w:t>Field</w:t>
            </w:r>
          </w:p>
        </w:tc>
        <w:tc>
          <w:tcPr>
            <w:tcW w:w="2022" w:type="dxa"/>
            <w:shd w:val="clear" w:color="auto" w:fill="F2F2F2" w:themeFill="background1" w:themeFillShade="F2"/>
            <w:vAlign w:val="center"/>
          </w:tcPr>
          <w:p w14:paraId="5407BD67" w14:textId="0DE1C563"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8D0CEB" w:rsidRPr="00F560E6"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D9D9D9" w:themeFill="background1" w:themeFillShade="D9"/>
          </w:tcPr>
          <w:p w14:paraId="6F4C4952" w14:textId="571FB2EE" w:rsidR="008D0CEB" w:rsidRPr="00F560E6" w:rsidRDefault="008D0CEB" w:rsidP="005A3831">
            <w:pPr>
              <w:rPr>
                <w:rFonts w:ascii="Cambria" w:hAnsi="Cambria" w:cstheme="majorBidi"/>
                <w:b/>
                <w:bCs/>
                <w:rtl/>
              </w:rPr>
            </w:pPr>
            <w:r w:rsidRPr="00F560E6">
              <w:rPr>
                <w:rFonts w:ascii="Cambria" w:hAnsi="Cambria" w:cstheme="majorBidi"/>
                <w:b/>
                <w:bCs/>
              </w:rPr>
              <w:t xml:space="preserve">Tutorial  </w:t>
            </w:r>
          </w:p>
        </w:tc>
        <w:tc>
          <w:tcPr>
            <w:tcW w:w="2022" w:type="dxa"/>
            <w:shd w:val="clear" w:color="auto" w:fill="D9D9D9" w:themeFill="background1" w:themeFillShade="D9"/>
            <w:vAlign w:val="center"/>
          </w:tcPr>
          <w:p w14:paraId="5CA5BD02" w14:textId="295E1A11"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8D0CEB" w:rsidRPr="00F560E6"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F560E6" w:rsidRDefault="008D0CEB" w:rsidP="005A3831">
            <w:pPr>
              <w:pStyle w:val="ListParagraph"/>
              <w:numPr>
                <w:ilvl w:val="0"/>
                <w:numId w:val="33"/>
              </w:numPr>
              <w:rPr>
                <w:rFonts w:ascii="Cambria" w:hAnsi="Cambria" w:cstheme="majorBidi"/>
                <w:rtl/>
                <w:lang w:bidi="ar-EG"/>
              </w:rPr>
            </w:pPr>
          </w:p>
        </w:tc>
        <w:tc>
          <w:tcPr>
            <w:tcW w:w="6713" w:type="dxa"/>
            <w:shd w:val="clear" w:color="auto" w:fill="F2F2F2" w:themeFill="background1" w:themeFillShade="F2"/>
          </w:tcPr>
          <w:p w14:paraId="753CE5B5" w14:textId="4D57BDBA" w:rsidR="008D0CEB" w:rsidRPr="00F560E6" w:rsidRDefault="008D0CEB" w:rsidP="005A3831">
            <w:pPr>
              <w:rPr>
                <w:rFonts w:ascii="Cambria" w:hAnsi="Cambria" w:cstheme="majorBidi"/>
                <w:b/>
                <w:bCs/>
                <w:rtl/>
              </w:rPr>
            </w:pPr>
            <w:r w:rsidRPr="00F560E6">
              <w:rPr>
                <w:rFonts w:ascii="Cambria" w:hAnsi="Cambria" w:cstheme="majorBidi"/>
                <w:b/>
                <w:bCs/>
              </w:rPr>
              <w:t>Others (specify)</w:t>
            </w:r>
          </w:p>
        </w:tc>
        <w:tc>
          <w:tcPr>
            <w:tcW w:w="2022" w:type="dxa"/>
            <w:shd w:val="clear" w:color="auto" w:fill="F2F2F2" w:themeFill="background1" w:themeFillShade="F2"/>
            <w:vAlign w:val="center"/>
          </w:tcPr>
          <w:p w14:paraId="3C45477A" w14:textId="1A1AD35F" w:rsidR="008D0CEB" w:rsidRPr="0052186B" w:rsidRDefault="00C205D5" w:rsidP="005A3831">
            <w:pPr>
              <w:rPr>
                <w:rFonts w:ascii="Cambria" w:hAnsi="Cambria" w:cstheme="majorBidi"/>
                <w:b/>
                <w:bCs/>
                <w:color w:val="525252" w:themeColor="accent3" w:themeShade="80"/>
                <w:rtl/>
                <w:lang w:bidi="ar-EG"/>
              </w:rPr>
            </w:pPr>
            <w:r w:rsidRPr="0052186B">
              <w:rPr>
                <w:rFonts w:ascii="Cambria" w:hAnsi="Cambria" w:cstheme="majorBidi"/>
                <w:b/>
                <w:bCs/>
                <w:color w:val="525252" w:themeColor="accent3" w:themeShade="80"/>
                <w:lang w:bidi="ar-EG"/>
              </w:rPr>
              <w:t>-</w:t>
            </w:r>
          </w:p>
        </w:tc>
      </w:tr>
      <w:tr w:rsidR="00AF47F7" w:rsidRPr="00F560E6"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F560E6" w:rsidRDefault="00AF47F7" w:rsidP="005A3831">
            <w:pPr>
              <w:rPr>
                <w:rFonts w:ascii="Cambria" w:hAnsi="Cambria" w:cstheme="majorBidi"/>
                <w:b/>
                <w:bCs/>
                <w:color w:val="FFFFFF" w:themeColor="background1"/>
                <w:rtl/>
                <w:lang w:bidi="ar-EG"/>
              </w:rPr>
            </w:pPr>
            <w:r w:rsidRPr="00F560E6">
              <w:rPr>
                <w:rFonts w:ascii="Cambria" w:hAnsi="Cambria" w:cstheme="majorBidi"/>
                <w:b/>
                <w:bCs/>
                <w:color w:val="FFFFFF" w:themeColor="background1"/>
                <w:lang w:bidi="ar-EG"/>
              </w:rPr>
              <w:t>Total</w:t>
            </w:r>
          </w:p>
        </w:tc>
        <w:tc>
          <w:tcPr>
            <w:tcW w:w="2022" w:type="dxa"/>
            <w:shd w:val="clear" w:color="auto" w:fill="52B5C2"/>
            <w:vAlign w:val="center"/>
          </w:tcPr>
          <w:p w14:paraId="0FEB0737" w14:textId="305176CB" w:rsidR="00AF47F7" w:rsidRPr="0052186B" w:rsidRDefault="00C205D5" w:rsidP="005A3831">
            <w:pPr>
              <w:rPr>
                <w:rFonts w:ascii="Cambria" w:hAnsi="Cambria" w:cstheme="majorBidi"/>
                <w:b/>
                <w:bCs/>
                <w:color w:val="FFFFFF" w:themeColor="background1"/>
                <w:rtl/>
                <w:lang w:bidi="ar-EG"/>
              </w:rPr>
            </w:pPr>
            <w:r w:rsidRPr="0052186B">
              <w:rPr>
                <w:rFonts w:ascii="Cambria" w:hAnsi="Cambria" w:cstheme="majorBidi"/>
                <w:b/>
                <w:bCs/>
                <w:color w:val="FFFFFF" w:themeColor="background1"/>
                <w:lang w:bidi="ar-EG"/>
              </w:rPr>
              <w:t>45</w:t>
            </w:r>
          </w:p>
        </w:tc>
      </w:tr>
    </w:tbl>
    <w:p w14:paraId="13BDA5AD" w14:textId="77777777" w:rsidR="00DB0E18" w:rsidRPr="00F560E6" w:rsidRDefault="00DB0E18" w:rsidP="005A3831">
      <w:pPr>
        <w:rPr>
          <w:rStyle w:val="a"/>
          <w:rFonts w:ascii="Cambria" w:hAnsi="Cambria" w:cstheme="majorBidi"/>
          <w:b/>
          <w:bCs/>
          <w:color w:val="4C3D8E"/>
          <w:sz w:val="24"/>
          <w:szCs w:val="24"/>
          <w:lang w:bidi="ar-YE"/>
        </w:rPr>
      </w:pPr>
      <w:bookmarkStart w:id="7" w:name="_Ref115691966"/>
    </w:p>
    <w:p w14:paraId="2454B126" w14:textId="0E6A0139" w:rsidR="006E3A65" w:rsidRPr="00F560E6" w:rsidRDefault="003C237F" w:rsidP="005A3831">
      <w:pPr>
        <w:pStyle w:val="Heading1"/>
        <w:spacing w:before="0" w:after="240"/>
        <w:rPr>
          <w:rStyle w:val="a"/>
          <w:rFonts w:ascii="Cambria" w:hAnsi="Cambria" w:cstheme="majorBidi"/>
          <w:b/>
          <w:bCs/>
          <w:color w:val="4C3D8E"/>
          <w:sz w:val="24"/>
          <w:szCs w:val="24"/>
          <w:rtl/>
          <w:lang w:bidi="ar-YE"/>
        </w:rPr>
      </w:pPr>
      <w:bookmarkStart w:id="8" w:name="_Toc182674035"/>
      <w:r w:rsidRPr="00A87BB4">
        <w:rPr>
          <w:rStyle w:val="a"/>
          <w:rFonts w:ascii="Cambria" w:hAnsi="Cambria" w:cstheme="majorBidi"/>
          <w:b/>
          <w:bCs/>
          <w:color w:val="4C3D8E"/>
          <w:sz w:val="24"/>
          <w:szCs w:val="24"/>
          <w:lang w:bidi="ar-YE"/>
        </w:rPr>
        <w:t>B. Course Learning Outcomes</w:t>
      </w:r>
      <w:r w:rsidR="00E873A9" w:rsidRPr="00A87BB4">
        <w:rPr>
          <w:rStyle w:val="a"/>
          <w:rFonts w:ascii="Cambria" w:hAnsi="Cambria" w:cstheme="majorBidi"/>
          <w:b/>
          <w:bCs/>
          <w:color w:val="4C3D8E"/>
          <w:sz w:val="24"/>
          <w:szCs w:val="24"/>
          <w:lang w:bidi="ar-YE"/>
        </w:rPr>
        <w:t xml:space="preserve"> (CLOs)</w:t>
      </w:r>
      <w:r w:rsidRPr="00A87BB4">
        <w:rPr>
          <w:rStyle w:val="a"/>
          <w:rFonts w:ascii="Cambria" w:hAnsi="Cambria" w:cstheme="majorBidi"/>
          <w:b/>
          <w:bCs/>
          <w:color w:val="4C3D8E"/>
          <w:sz w:val="24"/>
          <w:szCs w:val="24"/>
          <w:lang w:bidi="ar-YE"/>
        </w:rPr>
        <w:t>, Teaching Strategies and Assessment Methods</w:t>
      </w:r>
      <w:bookmarkEnd w:id="7"/>
      <w:bookmarkEnd w:id="8"/>
    </w:p>
    <w:tbl>
      <w:tblPr>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1343"/>
        <w:gridCol w:w="1276"/>
        <w:gridCol w:w="4394"/>
        <w:gridCol w:w="1271"/>
      </w:tblGrid>
      <w:tr w:rsidR="007830A9" w:rsidRPr="00A87BB4" w14:paraId="01D21B76" w14:textId="77777777" w:rsidTr="00477A2C">
        <w:trPr>
          <w:trHeight w:val="401"/>
          <w:tblHeader/>
          <w:tblCellSpacing w:w="7" w:type="dxa"/>
        </w:trPr>
        <w:tc>
          <w:tcPr>
            <w:tcW w:w="901" w:type="dxa"/>
            <w:shd w:val="clear" w:color="auto" w:fill="4C3D8E"/>
            <w:vAlign w:val="center"/>
          </w:tcPr>
          <w:p w14:paraId="6CB26889" w14:textId="157F74FF" w:rsidR="000C3B90" w:rsidRPr="00A87BB4" w:rsidRDefault="000C3B90" w:rsidP="00A87BB4">
            <w:pPr>
              <w:rPr>
                <w:rFonts w:ascii="Cambria" w:hAnsi="Cambria" w:cstheme="majorBidi"/>
                <w:b/>
                <w:bCs/>
                <w:color w:val="FFFFFF" w:themeColor="background1"/>
                <w:lang w:bidi="ar-EG"/>
              </w:rPr>
            </w:pPr>
            <w:r w:rsidRPr="00A87BB4">
              <w:rPr>
                <w:rFonts w:ascii="Cambria" w:hAnsi="Cambria" w:cstheme="majorBidi"/>
                <w:b/>
                <w:bCs/>
                <w:color w:val="FFFFFF" w:themeColor="background1"/>
                <w:lang w:bidi="ar-EG"/>
              </w:rPr>
              <w:t>Code</w:t>
            </w:r>
          </w:p>
        </w:tc>
        <w:tc>
          <w:tcPr>
            <w:tcW w:w="1329" w:type="dxa"/>
            <w:shd w:val="clear" w:color="auto" w:fill="4C3D8E"/>
            <w:vAlign w:val="center"/>
          </w:tcPr>
          <w:p w14:paraId="1361384C" w14:textId="7D22A5A9" w:rsidR="000C3B90" w:rsidRPr="00A87BB4" w:rsidRDefault="000C3B90" w:rsidP="00A87BB4">
            <w:pPr>
              <w:rPr>
                <w:rFonts w:ascii="Cambria" w:hAnsi="Cambria" w:cstheme="majorBidi"/>
                <w:b/>
                <w:bCs/>
                <w:color w:val="FFFFFF" w:themeColor="background1"/>
                <w:rtl/>
                <w:lang w:bidi="ar-EG"/>
              </w:rPr>
            </w:pPr>
            <w:r w:rsidRPr="00A87BB4">
              <w:rPr>
                <w:rFonts w:ascii="Cambria" w:hAnsi="Cambria" w:cstheme="majorBidi"/>
                <w:b/>
                <w:bCs/>
                <w:color w:val="FFFFFF" w:themeColor="background1"/>
                <w:lang w:bidi="ar-EG"/>
              </w:rPr>
              <w:t>Course Learning Outcomes</w:t>
            </w:r>
          </w:p>
        </w:tc>
        <w:tc>
          <w:tcPr>
            <w:tcW w:w="1262" w:type="dxa"/>
            <w:shd w:val="clear" w:color="auto" w:fill="4C3D8E"/>
          </w:tcPr>
          <w:p w14:paraId="4E2656CC" w14:textId="46BAB8B9" w:rsidR="000C3B90" w:rsidRPr="00A87BB4" w:rsidRDefault="000C3B90" w:rsidP="00A87BB4">
            <w:pPr>
              <w:rPr>
                <w:rFonts w:ascii="Cambria" w:hAnsi="Cambria" w:cstheme="majorBidi"/>
                <w:b/>
                <w:bCs/>
                <w:color w:val="FFFFFF" w:themeColor="background1"/>
                <w:rtl/>
                <w:lang w:bidi="ar-EG"/>
              </w:rPr>
            </w:pPr>
            <w:r w:rsidRPr="00A87BB4">
              <w:rPr>
                <w:rFonts w:ascii="Cambria" w:hAnsi="Cambria" w:cstheme="majorBidi"/>
                <w:b/>
                <w:bCs/>
                <w:color w:val="FFFFFF" w:themeColor="background1"/>
                <w:lang w:bidi="ar-EG"/>
              </w:rPr>
              <w:t xml:space="preserve">Code of </w:t>
            </w:r>
            <w:r w:rsidR="00DB0DBA" w:rsidRPr="00A87BB4">
              <w:rPr>
                <w:rFonts w:ascii="Cambria" w:hAnsi="Cambria" w:cstheme="majorBidi"/>
                <w:b/>
                <w:bCs/>
                <w:color w:val="FFFFFF" w:themeColor="background1"/>
                <w:lang w:bidi="ar-EG"/>
              </w:rPr>
              <w:t>P</w:t>
            </w:r>
            <w:r w:rsidRPr="00A87BB4">
              <w:rPr>
                <w:rFonts w:ascii="Cambria" w:hAnsi="Cambria" w:cstheme="majorBidi"/>
                <w:b/>
                <w:bCs/>
                <w:color w:val="FFFFFF" w:themeColor="background1"/>
                <w:lang w:bidi="ar-EG"/>
              </w:rPr>
              <w:t xml:space="preserve">LOs aligned with </w:t>
            </w:r>
            <w:r w:rsidR="001D3A21" w:rsidRPr="00A87BB4">
              <w:rPr>
                <w:rFonts w:ascii="Cambria" w:hAnsi="Cambria" w:cstheme="majorBidi"/>
                <w:b/>
                <w:bCs/>
                <w:color w:val="FFFFFF" w:themeColor="background1"/>
                <w:lang w:bidi="ar-EG"/>
              </w:rPr>
              <w:t xml:space="preserve">the </w:t>
            </w:r>
            <w:r w:rsidR="00D23847" w:rsidRPr="00A87BB4">
              <w:rPr>
                <w:rFonts w:ascii="Cambria" w:hAnsi="Cambria" w:cstheme="majorBidi"/>
                <w:b/>
                <w:bCs/>
                <w:color w:val="FFFFFF" w:themeColor="background1"/>
                <w:lang w:bidi="ar-EG"/>
              </w:rPr>
              <w:t>program</w:t>
            </w:r>
          </w:p>
        </w:tc>
        <w:tc>
          <w:tcPr>
            <w:tcW w:w="4380" w:type="dxa"/>
            <w:shd w:val="clear" w:color="auto" w:fill="4C3D8E"/>
            <w:vAlign w:val="center"/>
          </w:tcPr>
          <w:p w14:paraId="2FDCBD48" w14:textId="222F9131" w:rsidR="000C3B90" w:rsidRPr="00A87BB4" w:rsidRDefault="000C3B90" w:rsidP="00A87BB4">
            <w:pPr>
              <w:rPr>
                <w:rFonts w:ascii="Cambria" w:hAnsi="Cambria" w:cstheme="majorBidi"/>
                <w:b/>
                <w:bCs/>
                <w:color w:val="FFFFFF" w:themeColor="background1"/>
                <w:lang w:bidi="ar-EG"/>
              </w:rPr>
            </w:pPr>
            <w:r w:rsidRPr="00A87BB4">
              <w:rPr>
                <w:rFonts w:ascii="Cambria" w:hAnsi="Cambria" w:cstheme="majorBidi"/>
                <w:b/>
                <w:bCs/>
                <w:color w:val="FFFFFF" w:themeColor="background1"/>
                <w:lang w:bidi="ar-EG"/>
              </w:rPr>
              <w:t>Teaching Strategies</w:t>
            </w:r>
          </w:p>
        </w:tc>
        <w:tc>
          <w:tcPr>
            <w:tcW w:w="1250" w:type="dxa"/>
            <w:shd w:val="clear" w:color="auto" w:fill="4C3D8E"/>
            <w:vAlign w:val="center"/>
          </w:tcPr>
          <w:p w14:paraId="42563F95" w14:textId="12F68479" w:rsidR="000C3B90" w:rsidRPr="00A87BB4" w:rsidRDefault="000C3B90" w:rsidP="00A87BB4">
            <w:pPr>
              <w:rPr>
                <w:rFonts w:ascii="Cambria" w:hAnsi="Cambria" w:cstheme="majorBidi"/>
                <w:b/>
                <w:bCs/>
                <w:color w:val="FFFFFF" w:themeColor="background1"/>
                <w:lang w:bidi="ar-EG"/>
              </w:rPr>
            </w:pPr>
            <w:r w:rsidRPr="00A87BB4">
              <w:rPr>
                <w:rFonts w:ascii="Cambria" w:hAnsi="Cambria" w:cstheme="majorBidi"/>
                <w:b/>
                <w:bCs/>
                <w:color w:val="FFFFFF" w:themeColor="background1"/>
                <w:lang w:bidi="ar-EG"/>
              </w:rPr>
              <w:t>Assessment Methods</w:t>
            </w:r>
          </w:p>
        </w:tc>
      </w:tr>
      <w:tr w:rsidR="006E3A65" w:rsidRPr="00A87BB4" w14:paraId="66AD43D5" w14:textId="77777777" w:rsidTr="00477A2C">
        <w:trPr>
          <w:tblCellSpacing w:w="7" w:type="dxa"/>
        </w:trPr>
        <w:tc>
          <w:tcPr>
            <w:tcW w:w="901" w:type="dxa"/>
            <w:shd w:val="clear" w:color="auto" w:fill="52B5C2"/>
            <w:vAlign w:val="center"/>
          </w:tcPr>
          <w:p w14:paraId="747439A8" w14:textId="77777777" w:rsidR="006E3A65" w:rsidRPr="00A87BB4" w:rsidRDefault="006E3A65" w:rsidP="00A87BB4">
            <w:pPr>
              <w:rPr>
                <w:rFonts w:ascii="Cambria" w:hAnsi="Cambria" w:cstheme="majorBidi"/>
                <w:b/>
                <w:bCs/>
                <w:color w:val="FFFFFF" w:themeColor="background1"/>
              </w:rPr>
            </w:pPr>
            <w:r w:rsidRPr="00A87BB4">
              <w:rPr>
                <w:rFonts w:ascii="Cambria" w:hAnsi="Cambria" w:cstheme="majorBidi"/>
                <w:b/>
                <w:bCs/>
                <w:color w:val="FFFFFF" w:themeColor="background1"/>
              </w:rPr>
              <w:t>1.0</w:t>
            </w:r>
          </w:p>
        </w:tc>
        <w:tc>
          <w:tcPr>
            <w:tcW w:w="8263" w:type="dxa"/>
            <w:gridSpan w:val="4"/>
            <w:shd w:val="clear" w:color="auto" w:fill="52B5C2"/>
          </w:tcPr>
          <w:p w14:paraId="29D4E04A" w14:textId="33D1C52A" w:rsidR="006E3A65" w:rsidRPr="00A87BB4" w:rsidRDefault="000C3B90" w:rsidP="00A87BB4">
            <w:pPr>
              <w:rPr>
                <w:rFonts w:ascii="Cambria" w:hAnsi="Cambria" w:cstheme="majorBidi"/>
                <w:b/>
                <w:bCs/>
                <w:color w:val="FFFFFF" w:themeColor="background1"/>
              </w:rPr>
            </w:pPr>
            <w:r w:rsidRPr="00A87BB4">
              <w:rPr>
                <w:rFonts w:ascii="Cambria" w:hAnsi="Cambria" w:cstheme="majorBidi"/>
                <w:b/>
                <w:bCs/>
                <w:color w:val="FFFFFF" w:themeColor="background1"/>
              </w:rPr>
              <w:t>Knowledge and understanding</w:t>
            </w:r>
          </w:p>
        </w:tc>
      </w:tr>
      <w:tr w:rsidR="007830A9" w:rsidRPr="00A87BB4" w14:paraId="2E821FBF" w14:textId="77777777" w:rsidTr="00477A2C">
        <w:trPr>
          <w:tblCellSpacing w:w="7" w:type="dxa"/>
        </w:trPr>
        <w:tc>
          <w:tcPr>
            <w:tcW w:w="901" w:type="dxa"/>
            <w:shd w:val="clear" w:color="auto" w:fill="auto"/>
            <w:vAlign w:val="center"/>
          </w:tcPr>
          <w:p w14:paraId="20103120" w14:textId="0B7B84AB"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1.1</w:t>
            </w:r>
          </w:p>
        </w:tc>
        <w:tc>
          <w:tcPr>
            <w:tcW w:w="1329" w:type="dxa"/>
            <w:shd w:val="clear" w:color="auto" w:fill="auto"/>
            <w:vAlign w:val="center"/>
          </w:tcPr>
          <w:p w14:paraId="28395DEF" w14:textId="761FD304" w:rsidR="00597AC7" w:rsidRPr="00A87BB4" w:rsidRDefault="00597AC7" w:rsidP="00A87BB4">
            <w:pPr>
              <w:rPr>
                <w:rFonts w:ascii="Cambria" w:hAnsi="Cambria" w:cstheme="majorBidi"/>
              </w:rPr>
            </w:pPr>
            <w:r w:rsidRPr="00A87BB4">
              <w:rPr>
                <w:rFonts w:ascii="Cambria" w:hAnsi="Cambria" w:cstheme="minorHAnsi"/>
              </w:rPr>
              <w:t xml:space="preserve">Demonstrate critical knowledge and understanding of </w:t>
            </w:r>
            <w:r w:rsidR="00834C5E" w:rsidRPr="00834C5E">
              <w:rPr>
                <w:rFonts w:ascii="Cambria" w:hAnsi="Cambria" w:cstheme="minorHAnsi"/>
              </w:rPr>
              <w:t>key translation and interpreting theories, including equivalen</w:t>
            </w:r>
            <w:r w:rsidR="00834C5E" w:rsidRPr="00834C5E">
              <w:rPr>
                <w:rFonts w:ascii="Cambria" w:hAnsi="Cambria" w:cstheme="minorHAnsi"/>
              </w:rPr>
              <w:lastRenderedPageBreak/>
              <w:t>ce, reader-response, and cognitive processes, and analyze their relevance to practical applications.</w:t>
            </w:r>
          </w:p>
        </w:tc>
        <w:tc>
          <w:tcPr>
            <w:tcW w:w="1262" w:type="dxa"/>
            <w:shd w:val="clear" w:color="auto" w:fill="auto"/>
          </w:tcPr>
          <w:p w14:paraId="3BD57457" w14:textId="7182F1CC" w:rsidR="00597AC7" w:rsidRPr="00A87BB4" w:rsidRDefault="00597AC7" w:rsidP="00A87BB4">
            <w:pPr>
              <w:rPr>
                <w:rFonts w:ascii="Cambria" w:hAnsi="Cambria" w:cstheme="majorBidi"/>
              </w:rPr>
            </w:pPr>
            <w:r w:rsidRPr="00A87BB4">
              <w:rPr>
                <w:rFonts w:ascii="Cambria" w:hAnsi="Cambria" w:cstheme="minorHAnsi"/>
              </w:rPr>
              <w:lastRenderedPageBreak/>
              <w:t>K1 &amp; K3</w:t>
            </w:r>
          </w:p>
        </w:tc>
        <w:tc>
          <w:tcPr>
            <w:tcW w:w="4380" w:type="dxa"/>
            <w:shd w:val="clear" w:color="auto" w:fill="auto"/>
            <w:vAlign w:val="center"/>
          </w:tcPr>
          <w:p w14:paraId="0C9FCE73" w14:textId="12057330" w:rsidR="00597AC7" w:rsidRPr="00477A2C" w:rsidRDefault="00597AC7" w:rsidP="00477A2C">
            <w:pPr>
              <w:pStyle w:val="NormalWeb"/>
              <w:jc w:val="both"/>
            </w:pPr>
            <w:r w:rsidRPr="00A87BB4">
              <w:rPr>
                <w:rFonts w:ascii="Cambria" w:hAnsi="Cambria" w:cstheme="minorHAnsi"/>
              </w:rPr>
              <w:t>Lecture</w:t>
            </w:r>
            <w:r w:rsidR="00D63DEB">
              <w:rPr>
                <w:rFonts w:ascii="Cambria" w:hAnsi="Cambria" w:cstheme="minorHAnsi"/>
              </w:rPr>
              <w:t xml:space="preserve">: </w:t>
            </w:r>
            <w:r w:rsidR="00D63DEB">
              <w:t>Provide students with a critical overview of key translation theories and how they apply in real-world translation scenarios.</w:t>
            </w:r>
            <w:r w:rsidR="00F377EA">
              <w:t xml:space="preserve"> Introduction to Translation Theories, </w:t>
            </w:r>
            <w:r w:rsidR="00F9739F">
              <w:t xml:space="preserve">The </w:t>
            </w:r>
            <w:r w:rsidR="00F9739F" w:rsidRPr="003E593C">
              <w:rPr>
                <w:rStyle w:val="Strong"/>
                <w:b w:val="0"/>
                <w:bCs w:val="0"/>
              </w:rPr>
              <w:t xml:space="preserve">importance of translation theories, Key Translation Theories </w:t>
            </w:r>
            <w:r w:rsidR="009268C3" w:rsidRPr="003E593C">
              <w:rPr>
                <w:rStyle w:val="Strong"/>
                <w:b w:val="0"/>
                <w:bCs w:val="0"/>
              </w:rPr>
              <w:t xml:space="preserve">( e.g., </w:t>
            </w:r>
            <w:r w:rsidR="00F9739F" w:rsidRPr="003E593C">
              <w:rPr>
                <w:rStyle w:val="Strong"/>
                <w:b w:val="0"/>
                <w:bCs w:val="0"/>
              </w:rPr>
              <w:t>Equivalence Theory (Nida &amp; Catford)</w:t>
            </w:r>
            <w:r w:rsidR="009268C3" w:rsidRPr="003E593C">
              <w:rPr>
                <w:rStyle w:val="Strong"/>
                <w:b w:val="0"/>
                <w:bCs w:val="0"/>
              </w:rPr>
              <w:t>,</w:t>
            </w:r>
            <w:r w:rsidR="009268C3">
              <w:rPr>
                <w:rStyle w:val="Strong"/>
              </w:rPr>
              <w:t xml:space="preserve"> </w:t>
            </w:r>
            <w:r w:rsidR="00EB7643">
              <w:t xml:space="preserve">Reader-Response Theory, </w:t>
            </w:r>
            <w:r w:rsidR="00101F68">
              <w:t>Cognitive Approaches in Translation</w:t>
            </w:r>
            <w:r w:rsidR="002F67EA">
              <w:t>, Relevance to Practical Applications</w:t>
            </w:r>
            <w:r w:rsidR="00CC1BE8">
              <w:t xml:space="preserve">. </w:t>
            </w:r>
          </w:p>
          <w:p w14:paraId="4028C125" w14:textId="77777777" w:rsidR="00C41A3A" w:rsidRDefault="00597AC7" w:rsidP="00477A2C">
            <w:pPr>
              <w:jc w:val="both"/>
            </w:pPr>
            <w:r w:rsidRPr="00A87BB4">
              <w:rPr>
                <w:rFonts w:ascii="Cambria" w:hAnsi="Cambria" w:cstheme="minorHAnsi"/>
              </w:rPr>
              <w:t>Class Discussion</w:t>
            </w:r>
            <w:r w:rsidR="00E85A9C">
              <w:rPr>
                <w:rFonts w:ascii="Cambria" w:hAnsi="Cambria" w:cstheme="minorHAnsi"/>
              </w:rPr>
              <w:t xml:space="preserve">: </w:t>
            </w:r>
            <w:r w:rsidR="00E85A9C">
              <w:t xml:space="preserve">Encourage students to reflect on and critique the relevance of </w:t>
            </w:r>
            <w:r w:rsidR="00E85A9C">
              <w:lastRenderedPageBreak/>
              <w:t>translation theories to real-world translation and interpreting.</w:t>
            </w:r>
            <w:r w:rsidR="00C41A3A">
              <w:t xml:space="preserve"> Ask students:</w:t>
            </w:r>
          </w:p>
          <w:p w14:paraId="76867DA2" w14:textId="77777777" w:rsidR="00C41A3A" w:rsidRDefault="00C41A3A" w:rsidP="00477A2C">
            <w:pPr>
              <w:numPr>
                <w:ilvl w:val="0"/>
                <w:numId w:val="52"/>
              </w:numPr>
              <w:tabs>
                <w:tab w:val="clear" w:pos="720"/>
              </w:tabs>
              <w:spacing w:before="100" w:beforeAutospacing="1" w:after="100" w:afterAutospacing="1"/>
              <w:ind w:left="157" w:hanging="218"/>
              <w:jc w:val="both"/>
            </w:pPr>
            <w:r>
              <w:rPr>
                <w:rStyle w:val="Emphasis"/>
              </w:rPr>
              <w:t>“Which theory do you think is the most useful for professional translators?”</w:t>
            </w:r>
          </w:p>
          <w:p w14:paraId="208E9DD9" w14:textId="77777777" w:rsidR="00C41A3A" w:rsidRDefault="00C41A3A" w:rsidP="00477A2C">
            <w:pPr>
              <w:numPr>
                <w:ilvl w:val="0"/>
                <w:numId w:val="52"/>
              </w:numPr>
              <w:tabs>
                <w:tab w:val="clear" w:pos="720"/>
              </w:tabs>
              <w:spacing w:before="100" w:beforeAutospacing="1" w:after="100" w:afterAutospacing="1"/>
              <w:ind w:left="157" w:hanging="218"/>
              <w:jc w:val="both"/>
            </w:pPr>
            <w:r>
              <w:rPr>
                <w:rStyle w:val="Emphasis"/>
              </w:rPr>
              <w:t>“How do translation theories influence real-world translation decisions?”</w:t>
            </w:r>
          </w:p>
          <w:p w14:paraId="69BFD3B6" w14:textId="6FC6DDAB" w:rsidR="00597AC7" w:rsidRPr="00477A2C" w:rsidRDefault="00C41A3A" w:rsidP="00477A2C">
            <w:pPr>
              <w:numPr>
                <w:ilvl w:val="0"/>
                <w:numId w:val="52"/>
              </w:numPr>
              <w:tabs>
                <w:tab w:val="clear" w:pos="720"/>
              </w:tabs>
              <w:spacing w:before="100" w:beforeAutospacing="1" w:after="100" w:afterAutospacing="1"/>
              <w:ind w:left="157" w:hanging="218"/>
              <w:jc w:val="both"/>
              <w:rPr>
                <w:rFonts w:asciiTheme="minorHAnsi" w:hAnsiTheme="minorHAnsi" w:cstheme="minorBidi"/>
              </w:rPr>
            </w:pPr>
            <w:r>
              <w:rPr>
                <w:rStyle w:val="Emphasis"/>
              </w:rPr>
              <w:t>“Can you think of an example where a literal translation (formal equivalence) would not work?”</w:t>
            </w:r>
          </w:p>
          <w:p w14:paraId="19B15990" w14:textId="63BAB86D" w:rsidR="0010318B" w:rsidRPr="00477A2C" w:rsidRDefault="0010318B" w:rsidP="00477A2C">
            <w:pPr>
              <w:spacing w:after="160" w:line="259" w:lineRule="auto"/>
              <w:jc w:val="both"/>
              <w:rPr>
                <w:rFonts w:asciiTheme="minorHAnsi" w:hAnsiTheme="minorHAnsi" w:cstheme="minorBidi"/>
              </w:rPr>
            </w:pPr>
            <w:r>
              <w:t xml:space="preserve">Divide students into small groups (3-4 students per group). Assign each group a specific </w:t>
            </w:r>
            <w:r w:rsidRPr="00477A2C">
              <w:rPr>
                <w:rStyle w:val="Strong"/>
                <w:b w:val="0"/>
                <w:bCs w:val="0"/>
              </w:rPr>
              <w:t>translation scenario.</w:t>
            </w:r>
            <w:r>
              <w:rPr>
                <w:rStyle w:val="Strong"/>
              </w:rPr>
              <w:t xml:space="preserve"> </w:t>
            </w:r>
            <w:r w:rsidR="00991323">
              <w:t>Each group discusses which theory best applies to their assigned scenario and why.</w:t>
            </w:r>
            <w:r w:rsidR="00124847">
              <w:t xml:space="preserve"> Each group presents their key insights. Instructor provides feedback, linking their ideas back to the lecture.</w:t>
            </w:r>
          </w:p>
          <w:p w14:paraId="06DCF145" w14:textId="466D9D5D" w:rsidR="00597AC7" w:rsidRPr="00477A2C" w:rsidRDefault="00597AC7" w:rsidP="00477A2C">
            <w:pPr>
              <w:spacing w:after="160" w:line="259" w:lineRule="auto"/>
              <w:jc w:val="both"/>
              <w:rPr>
                <w:rFonts w:asciiTheme="minorHAnsi" w:hAnsiTheme="minorHAnsi" w:cstheme="minorBidi"/>
              </w:rPr>
            </w:pPr>
            <w:r w:rsidRPr="00A87BB4">
              <w:rPr>
                <w:rFonts w:ascii="Cambria" w:hAnsi="Cambria" w:cstheme="minorHAnsi"/>
              </w:rPr>
              <w:t>Group Activity</w:t>
            </w:r>
            <w:r w:rsidR="00BF3B71">
              <w:rPr>
                <w:rFonts w:ascii="Cambria" w:hAnsi="Cambria" w:cstheme="minorHAnsi"/>
              </w:rPr>
              <w:t xml:space="preserve">: </w:t>
            </w:r>
            <w:r w:rsidR="00B45138">
              <w:t xml:space="preserve">Help students apply theoretical knowledge by analyzing and translating short texts using different approaches. </w:t>
            </w:r>
            <w:r w:rsidR="003E593C">
              <w:t xml:space="preserve">Assign each group a </w:t>
            </w:r>
            <w:r w:rsidR="003E593C" w:rsidRPr="00477A2C">
              <w:rPr>
                <w:rStyle w:val="Strong"/>
                <w:b w:val="0"/>
                <w:bCs w:val="0"/>
              </w:rPr>
              <w:t>short passage</w:t>
            </w:r>
            <w:r w:rsidR="003E593C">
              <w:t xml:space="preserve"> (e.g., news article, marketing slogan, legal document). Each group applies </w:t>
            </w:r>
            <w:r w:rsidR="003E593C" w:rsidRPr="00477A2C">
              <w:rPr>
                <w:rStyle w:val="Strong"/>
                <w:b w:val="0"/>
                <w:bCs w:val="0"/>
              </w:rPr>
              <w:t>two different translation theories</w:t>
            </w:r>
            <w:r w:rsidR="003E593C">
              <w:t xml:space="preserve"> to the same text. </w:t>
            </w:r>
            <w:r w:rsidR="00A3080E">
              <w:t>Each group presents their translations and explains the differences. Instructor and peers provide feedback on the effectiveness of their approach.</w:t>
            </w:r>
          </w:p>
        </w:tc>
        <w:tc>
          <w:tcPr>
            <w:tcW w:w="1250" w:type="dxa"/>
            <w:shd w:val="clear" w:color="auto" w:fill="auto"/>
            <w:vAlign w:val="center"/>
          </w:tcPr>
          <w:p w14:paraId="5F588614" w14:textId="77777777" w:rsidR="00597AC7" w:rsidRDefault="00597AC7" w:rsidP="00A87BB4">
            <w:pPr>
              <w:rPr>
                <w:rFonts w:ascii="Cambria" w:hAnsi="Cambria" w:cstheme="minorHAnsi"/>
              </w:rPr>
            </w:pPr>
            <w:r w:rsidRPr="00A87BB4">
              <w:rPr>
                <w:rFonts w:ascii="Cambria" w:hAnsi="Cambria" w:cstheme="minorHAnsi"/>
              </w:rPr>
              <w:lastRenderedPageBreak/>
              <w:t>Formative Assessment 1 (5 marks)</w:t>
            </w:r>
          </w:p>
          <w:p w14:paraId="0B0186C6" w14:textId="77777777" w:rsidR="00D4182A" w:rsidRDefault="00D4182A" w:rsidP="00A87BB4">
            <w:pPr>
              <w:rPr>
                <w:rFonts w:ascii="Cambria" w:hAnsi="Cambria" w:cstheme="minorHAnsi"/>
              </w:rPr>
            </w:pPr>
          </w:p>
          <w:p w14:paraId="4A1CB5A2" w14:textId="29BA4D12" w:rsidR="00D4182A" w:rsidRDefault="00D4182A" w:rsidP="00A87BB4">
            <w:pPr>
              <w:rPr>
                <w:rFonts w:ascii="Cambria" w:hAnsi="Cambria" w:cstheme="minorHAnsi"/>
              </w:rPr>
            </w:pPr>
            <w:r>
              <w:rPr>
                <w:rFonts w:ascii="Cambria" w:hAnsi="Cambria" w:cstheme="minorHAnsi"/>
              </w:rPr>
              <w:t>Midterm Exam (</w:t>
            </w:r>
            <w:r w:rsidR="008601DF">
              <w:rPr>
                <w:rFonts w:ascii="Cambria" w:hAnsi="Cambria" w:cstheme="minorHAnsi"/>
              </w:rPr>
              <w:t xml:space="preserve">30 </w:t>
            </w:r>
            <w:r>
              <w:rPr>
                <w:rFonts w:ascii="Cambria" w:hAnsi="Cambria" w:cstheme="minorHAnsi"/>
              </w:rPr>
              <w:t xml:space="preserve"> marks) </w:t>
            </w:r>
          </w:p>
          <w:p w14:paraId="6877EA7F" w14:textId="77777777" w:rsidR="00D4182A" w:rsidRDefault="00D4182A" w:rsidP="00A87BB4">
            <w:pPr>
              <w:rPr>
                <w:rFonts w:ascii="Cambria" w:hAnsi="Cambria" w:cstheme="minorHAnsi"/>
              </w:rPr>
            </w:pPr>
          </w:p>
          <w:p w14:paraId="6520985D" w14:textId="72CA93EE" w:rsidR="00D4182A" w:rsidRPr="00A87BB4" w:rsidRDefault="00D4182A" w:rsidP="00A87BB4">
            <w:pPr>
              <w:rPr>
                <w:rFonts w:ascii="Cambria" w:hAnsi="Cambria" w:cstheme="majorBidi"/>
              </w:rPr>
            </w:pPr>
            <w:r>
              <w:rPr>
                <w:rFonts w:ascii="Cambria" w:hAnsi="Cambria" w:cstheme="minorHAnsi"/>
              </w:rPr>
              <w:t xml:space="preserve">Final Exam (40 marks) </w:t>
            </w:r>
          </w:p>
        </w:tc>
      </w:tr>
      <w:tr w:rsidR="007830A9" w:rsidRPr="00A87BB4" w14:paraId="768CEEF6" w14:textId="77777777" w:rsidTr="00477A2C">
        <w:trPr>
          <w:tblCellSpacing w:w="7" w:type="dxa"/>
        </w:trPr>
        <w:tc>
          <w:tcPr>
            <w:tcW w:w="901" w:type="dxa"/>
            <w:shd w:val="clear" w:color="auto" w:fill="auto"/>
            <w:vAlign w:val="center"/>
          </w:tcPr>
          <w:p w14:paraId="5108B4CF" w14:textId="7026BC50"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1.2</w:t>
            </w:r>
          </w:p>
        </w:tc>
        <w:tc>
          <w:tcPr>
            <w:tcW w:w="1329" w:type="dxa"/>
            <w:shd w:val="clear" w:color="auto" w:fill="auto"/>
            <w:vAlign w:val="center"/>
          </w:tcPr>
          <w:p w14:paraId="560D3B8B" w14:textId="1415F607" w:rsidR="00597AC7" w:rsidRPr="00A87BB4" w:rsidRDefault="00A87BB4" w:rsidP="00A87BB4">
            <w:pPr>
              <w:rPr>
                <w:rFonts w:ascii="Cambria" w:hAnsi="Cambria" w:cstheme="majorBidi"/>
              </w:rPr>
            </w:pPr>
            <w:r w:rsidRPr="00A87BB4">
              <w:rPr>
                <w:rFonts w:ascii="Cambria" w:hAnsi="Cambria" w:cstheme="minorHAnsi"/>
              </w:rPr>
              <w:t xml:space="preserve">Display advanced knowledge in </w:t>
            </w:r>
            <w:r w:rsidR="00834C5E">
              <w:rPr>
                <w:rFonts w:ascii="Cambria" w:hAnsi="Cambria" w:cstheme="minorHAnsi"/>
              </w:rPr>
              <w:t xml:space="preserve">distinguishing </w:t>
            </w:r>
            <w:r w:rsidR="00834C5E" w:rsidRPr="00834C5E">
              <w:rPr>
                <w:rFonts w:ascii="Cambria" w:hAnsi="Cambria" w:cstheme="minorHAnsi"/>
              </w:rPr>
              <w:t>between sight, direct, consecutiv</w:t>
            </w:r>
            <w:r w:rsidR="00834C5E" w:rsidRPr="00834C5E">
              <w:rPr>
                <w:rFonts w:ascii="Cambria" w:hAnsi="Cambria" w:cstheme="minorHAnsi"/>
              </w:rPr>
              <w:lastRenderedPageBreak/>
              <w:t>e, and simultaneous interpreting methods, demonstrating awareness of their appropriate use in various contexts.</w:t>
            </w:r>
          </w:p>
        </w:tc>
        <w:tc>
          <w:tcPr>
            <w:tcW w:w="1262" w:type="dxa"/>
            <w:shd w:val="clear" w:color="auto" w:fill="auto"/>
          </w:tcPr>
          <w:p w14:paraId="54B2353C" w14:textId="1D9492E8" w:rsidR="00597AC7" w:rsidRPr="00A87BB4" w:rsidRDefault="00597AC7" w:rsidP="00A87BB4">
            <w:pPr>
              <w:rPr>
                <w:rFonts w:ascii="Cambria" w:hAnsi="Cambria" w:cstheme="majorBidi"/>
              </w:rPr>
            </w:pPr>
            <w:r w:rsidRPr="00A87BB4">
              <w:rPr>
                <w:rFonts w:ascii="Cambria" w:hAnsi="Cambria" w:cstheme="minorHAnsi"/>
              </w:rPr>
              <w:lastRenderedPageBreak/>
              <w:t>K3</w:t>
            </w:r>
          </w:p>
        </w:tc>
        <w:tc>
          <w:tcPr>
            <w:tcW w:w="4380" w:type="dxa"/>
            <w:shd w:val="clear" w:color="auto" w:fill="auto"/>
            <w:vAlign w:val="center"/>
          </w:tcPr>
          <w:p w14:paraId="62205781" w14:textId="0833B440" w:rsidR="00597AC7" w:rsidRPr="0093618E" w:rsidRDefault="00597AC7" w:rsidP="00477A2C">
            <w:pPr>
              <w:jc w:val="both"/>
            </w:pPr>
            <w:r w:rsidRPr="0093618E">
              <w:rPr>
                <w:rFonts w:ascii="Cambria" w:hAnsi="Cambria" w:cstheme="minorHAnsi"/>
              </w:rPr>
              <w:t>Lecture</w:t>
            </w:r>
            <w:r w:rsidR="009B053D" w:rsidRPr="0093618E">
              <w:rPr>
                <w:rFonts w:ascii="Cambria" w:hAnsi="Cambria" w:cstheme="minorHAnsi"/>
              </w:rPr>
              <w:t xml:space="preserve">: </w:t>
            </w:r>
            <w:r w:rsidR="009B053D" w:rsidRPr="0093618E">
              <w:t>Introduce students to different interpreting methods, their characteristics, and their appropriate use in real-world scenarios</w:t>
            </w:r>
            <w:r w:rsidR="007B1CE2" w:rsidRPr="0093618E">
              <w:t xml:space="preserve"> (e.g., What is interpreting?, </w:t>
            </w:r>
            <w:r w:rsidR="00AF185C" w:rsidRPr="0093618E">
              <w:t>Why different methods exist?</w:t>
            </w:r>
            <w:r w:rsidR="0051759A" w:rsidRPr="0093618E">
              <w:t>)</w:t>
            </w:r>
          </w:p>
          <w:p w14:paraId="34A4FFCA" w14:textId="3E84F832" w:rsidR="00D91893" w:rsidRPr="0093618E" w:rsidRDefault="00D91893" w:rsidP="00477A2C">
            <w:pPr>
              <w:pStyle w:val="NormalWeb"/>
              <w:jc w:val="both"/>
            </w:pPr>
            <w:r w:rsidRPr="0093618E">
              <w:rPr>
                <w:rStyle w:val="Strong"/>
                <w:b w:val="0"/>
                <w:bCs w:val="0"/>
              </w:rPr>
              <w:t>Overview of Interpreting Methods (</w:t>
            </w:r>
            <w:r w:rsidR="001A6216" w:rsidRPr="0093618E">
              <w:rPr>
                <w:rStyle w:val="Strong"/>
                <w:b w:val="0"/>
                <w:bCs w:val="0"/>
              </w:rPr>
              <w:t xml:space="preserve">e.g., </w:t>
            </w:r>
            <w:r w:rsidRPr="0093618E">
              <w:rPr>
                <w:rStyle w:val="Strong"/>
                <w:b w:val="0"/>
                <w:bCs w:val="0"/>
              </w:rPr>
              <w:t>Sight Interpreting</w:t>
            </w:r>
            <w:r w:rsidR="001A6216" w:rsidRPr="0093618E">
              <w:rPr>
                <w:rStyle w:val="Strong"/>
                <w:b w:val="0"/>
                <w:bCs w:val="0"/>
              </w:rPr>
              <w:t xml:space="preserve">, </w:t>
            </w:r>
            <w:r w:rsidRPr="0093618E">
              <w:rPr>
                <w:rStyle w:val="Strong"/>
                <w:b w:val="0"/>
                <w:bCs w:val="0"/>
              </w:rPr>
              <w:t>Direct Interpreting</w:t>
            </w:r>
            <w:r w:rsidR="001A6216" w:rsidRPr="0093618E">
              <w:rPr>
                <w:rStyle w:val="Strong"/>
                <w:b w:val="0"/>
                <w:bCs w:val="0"/>
              </w:rPr>
              <w:t xml:space="preserve">,    </w:t>
            </w:r>
            <w:r w:rsidRPr="0093618E">
              <w:rPr>
                <w:rStyle w:val="Strong"/>
                <w:b w:val="0"/>
                <w:bCs w:val="0"/>
              </w:rPr>
              <w:lastRenderedPageBreak/>
              <w:t>Consecutive Interpreting</w:t>
            </w:r>
            <w:r w:rsidR="001A6216" w:rsidRPr="0093618E">
              <w:rPr>
                <w:rStyle w:val="Strong"/>
                <w:b w:val="0"/>
                <w:bCs w:val="0"/>
              </w:rPr>
              <w:t>,</w:t>
            </w:r>
            <w:r w:rsidR="001A6216" w:rsidRPr="0093618E">
              <w:t xml:space="preserve"> </w:t>
            </w:r>
            <w:r w:rsidRPr="0093618E">
              <w:rPr>
                <w:rStyle w:val="Strong"/>
                <w:b w:val="0"/>
                <w:bCs w:val="0"/>
              </w:rPr>
              <w:t>Simultaneous Interpreting</w:t>
            </w:r>
            <w:r w:rsidR="007A5FB4" w:rsidRPr="0093618E">
              <w:rPr>
                <w:rStyle w:val="Strong"/>
                <w:b w:val="0"/>
                <w:bCs w:val="0"/>
              </w:rPr>
              <w:t>)</w:t>
            </w:r>
          </w:p>
          <w:p w14:paraId="3241339E" w14:textId="5F533345" w:rsidR="007A5FB4" w:rsidRPr="0093618E" w:rsidRDefault="007A5FB4" w:rsidP="00477A2C">
            <w:pPr>
              <w:pStyle w:val="NormalWeb"/>
              <w:jc w:val="both"/>
            </w:pPr>
            <w:r w:rsidRPr="00477A2C">
              <w:rPr>
                <w:rStyle w:val="Strong"/>
                <w:b w:val="0"/>
                <w:bCs w:val="0"/>
              </w:rPr>
              <w:t>Comparing Interpreting Methods and Contextual Use</w:t>
            </w:r>
            <w:r w:rsidR="00AF6E7C" w:rsidRPr="00477A2C">
              <w:rPr>
                <w:rStyle w:val="Strong"/>
                <w:b w:val="0"/>
                <w:bCs w:val="0"/>
              </w:rPr>
              <w:t>:</w:t>
            </w:r>
          </w:p>
          <w:p w14:paraId="0A660194" w14:textId="77777777" w:rsidR="007A5FB4" w:rsidRPr="0093618E" w:rsidRDefault="007A5FB4" w:rsidP="00477A2C">
            <w:pPr>
              <w:numPr>
                <w:ilvl w:val="0"/>
                <w:numId w:val="54"/>
              </w:numPr>
              <w:tabs>
                <w:tab w:val="clear" w:pos="720"/>
              </w:tabs>
              <w:spacing w:before="100" w:beforeAutospacing="1" w:after="100" w:afterAutospacing="1"/>
              <w:ind w:left="157" w:hanging="218"/>
              <w:jc w:val="both"/>
            </w:pPr>
            <w:r w:rsidRPr="00477A2C">
              <w:rPr>
                <w:rStyle w:val="Strong"/>
                <w:b w:val="0"/>
                <w:bCs w:val="0"/>
              </w:rPr>
              <w:t>Which method is most suitable for different scenarios?</w:t>
            </w:r>
          </w:p>
          <w:p w14:paraId="51ACFE74" w14:textId="6F845787" w:rsidR="0051759A" w:rsidRPr="00477A2C" w:rsidRDefault="007A5FB4" w:rsidP="00477A2C">
            <w:pPr>
              <w:numPr>
                <w:ilvl w:val="0"/>
                <w:numId w:val="54"/>
              </w:numPr>
              <w:tabs>
                <w:tab w:val="clear" w:pos="720"/>
              </w:tabs>
              <w:spacing w:before="100" w:beforeAutospacing="1" w:after="100" w:afterAutospacing="1"/>
              <w:ind w:left="157" w:hanging="218"/>
              <w:jc w:val="both"/>
              <w:rPr>
                <w:rFonts w:asciiTheme="minorHAnsi" w:hAnsiTheme="minorHAnsi" w:cstheme="minorBidi"/>
              </w:rPr>
            </w:pPr>
            <w:r w:rsidRPr="00477A2C">
              <w:rPr>
                <w:rStyle w:val="Strong"/>
                <w:b w:val="0"/>
                <w:bCs w:val="0"/>
              </w:rPr>
              <w:t>Skillsets needed for each method</w:t>
            </w:r>
          </w:p>
          <w:p w14:paraId="39E31763" w14:textId="77777777" w:rsidR="00081F52" w:rsidRPr="0093618E" w:rsidRDefault="00597AC7" w:rsidP="00477A2C">
            <w:pPr>
              <w:jc w:val="both"/>
            </w:pPr>
            <w:r w:rsidRPr="0093618E">
              <w:rPr>
                <w:rFonts w:ascii="Cambria" w:hAnsi="Cambria" w:cstheme="minorHAnsi"/>
              </w:rPr>
              <w:t>Class Discussion</w:t>
            </w:r>
            <w:r w:rsidR="00EB13CE" w:rsidRPr="0093618E">
              <w:rPr>
                <w:rFonts w:ascii="Cambria" w:hAnsi="Cambria" w:cstheme="minorHAnsi"/>
              </w:rPr>
              <w:t xml:space="preserve">: </w:t>
            </w:r>
            <w:r w:rsidR="00EB13CE" w:rsidRPr="0093618E">
              <w:t xml:space="preserve">Engage students in critically analyzing interpreting methods and their appropriate application in various professional contexts. </w:t>
            </w:r>
            <w:r w:rsidR="00081F52" w:rsidRPr="0093618E">
              <w:t>Ask students:</w:t>
            </w:r>
          </w:p>
          <w:p w14:paraId="5804FB5E" w14:textId="77777777" w:rsidR="00081F52" w:rsidRPr="0093618E" w:rsidRDefault="00081F52" w:rsidP="00477A2C">
            <w:pPr>
              <w:numPr>
                <w:ilvl w:val="0"/>
                <w:numId w:val="55"/>
              </w:numPr>
              <w:tabs>
                <w:tab w:val="clear" w:pos="720"/>
              </w:tabs>
              <w:spacing w:before="100" w:beforeAutospacing="1" w:after="100" w:afterAutospacing="1"/>
              <w:ind w:left="157" w:hanging="218"/>
              <w:jc w:val="both"/>
            </w:pPr>
            <w:r w:rsidRPr="0093618E">
              <w:rPr>
                <w:rStyle w:val="Emphasis"/>
              </w:rPr>
              <w:t>“Which interpreting method do you think is the most difficult? Why?”</w:t>
            </w:r>
          </w:p>
          <w:p w14:paraId="522C2D26" w14:textId="77777777" w:rsidR="00081F52" w:rsidRPr="0093618E" w:rsidRDefault="00081F52" w:rsidP="00477A2C">
            <w:pPr>
              <w:numPr>
                <w:ilvl w:val="0"/>
                <w:numId w:val="55"/>
              </w:numPr>
              <w:tabs>
                <w:tab w:val="clear" w:pos="720"/>
              </w:tabs>
              <w:spacing w:before="100" w:beforeAutospacing="1" w:after="100" w:afterAutospacing="1"/>
              <w:ind w:left="157" w:hanging="218"/>
              <w:jc w:val="both"/>
            </w:pPr>
            <w:r w:rsidRPr="0093618E">
              <w:rPr>
                <w:rStyle w:val="Emphasis"/>
              </w:rPr>
              <w:t>“Have you ever seen or experienced an interpreting situation that was particularly challenging?”</w:t>
            </w:r>
          </w:p>
          <w:p w14:paraId="0DC9D8FE" w14:textId="173E8AC0" w:rsidR="00597AC7" w:rsidRPr="00477A2C" w:rsidRDefault="00081F52" w:rsidP="00477A2C">
            <w:pPr>
              <w:numPr>
                <w:ilvl w:val="0"/>
                <w:numId w:val="55"/>
              </w:numPr>
              <w:tabs>
                <w:tab w:val="clear" w:pos="720"/>
              </w:tabs>
              <w:spacing w:before="100" w:beforeAutospacing="1" w:after="100" w:afterAutospacing="1"/>
              <w:ind w:left="157" w:hanging="218"/>
              <w:jc w:val="both"/>
              <w:rPr>
                <w:rFonts w:asciiTheme="minorHAnsi" w:hAnsiTheme="minorHAnsi" w:cstheme="minorBidi"/>
              </w:rPr>
            </w:pPr>
            <w:r w:rsidRPr="0093618E">
              <w:rPr>
                <w:rStyle w:val="Emphasis"/>
              </w:rPr>
              <w:t>“Why do different contexts require different interpreting techniques?”</w:t>
            </w:r>
          </w:p>
          <w:p w14:paraId="19B18428" w14:textId="06FD84E4" w:rsidR="00EF6D48" w:rsidRPr="0093618E" w:rsidRDefault="00100073" w:rsidP="00477A2C">
            <w:pPr>
              <w:jc w:val="both"/>
            </w:pPr>
            <w:r w:rsidRPr="0093618E">
              <w:t xml:space="preserve">Divide students into </w:t>
            </w:r>
            <w:r w:rsidRPr="00477A2C">
              <w:rPr>
                <w:rStyle w:val="Strong"/>
                <w:b w:val="0"/>
                <w:bCs w:val="0"/>
              </w:rPr>
              <w:t>small groups (3-4 students per group)</w:t>
            </w:r>
            <w:r w:rsidR="00EF6D48" w:rsidRPr="00477A2C">
              <w:rPr>
                <w:rStyle w:val="Strong"/>
                <w:b w:val="0"/>
                <w:bCs w:val="0"/>
              </w:rPr>
              <w:t xml:space="preserve">. </w:t>
            </w:r>
            <w:r w:rsidR="00EF6D48" w:rsidRPr="0093618E">
              <w:t xml:space="preserve">Assign each group </w:t>
            </w:r>
            <w:r w:rsidR="00EF6D48" w:rsidRPr="00477A2C">
              <w:rPr>
                <w:rStyle w:val="Strong"/>
                <w:b w:val="0"/>
                <w:bCs w:val="0"/>
              </w:rPr>
              <w:t>a professional scenario</w:t>
            </w:r>
            <w:r w:rsidR="00EF6D48" w:rsidRPr="0093618E">
              <w:t xml:space="preserve"> requiring interpretation</w:t>
            </w:r>
            <w:r w:rsidR="00DA1DD2" w:rsidRPr="0093618E">
              <w:t xml:space="preserve"> </w:t>
            </w:r>
            <w:r w:rsidR="00EF6D48" w:rsidRPr="0093618E">
              <w:t xml:space="preserve">A </w:t>
            </w:r>
            <w:r w:rsidR="00EF6D48" w:rsidRPr="00477A2C">
              <w:rPr>
                <w:rStyle w:val="Strong"/>
                <w:b w:val="0"/>
                <w:bCs w:val="0"/>
              </w:rPr>
              <w:t>political summit</w:t>
            </w:r>
            <w:r w:rsidR="006B1D54" w:rsidRPr="00477A2C">
              <w:rPr>
                <w:rStyle w:val="Strong"/>
                <w:b w:val="0"/>
                <w:bCs w:val="0"/>
              </w:rPr>
              <w:t xml:space="preserve">, </w:t>
            </w:r>
            <w:r w:rsidR="00EF6D48" w:rsidRPr="0093618E">
              <w:t xml:space="preserve">A </w:t>
            </w:r>
            <w:r w:rsidR="00EF6D48" w:rsidRPr="00477A2C">
              <w:rPr>
                <w:rStyle w:val="Strong"/>
                <w:b w:val="0"/>
                <w:bCs w:val="0"/>
              </w:rPr>
              <w:t>hospital emergency room</w:t>
            </w:r>
            <w:r w:rsidR="00AA2A1A" w:rsidRPr="0093618E">
              <w:t xml:space="preserve">, </w:t>
            </w:r>
            <w:r w:rsidR="00EF6D48" w:rsidRPr="00477A2C">
              <w:rPr>
                <w:rStyle w:val="Strong"/>
                <w:b w:val="0"/>
                <w:bCs w:val="0"/>
              </w:rPr>
              <w:t>courtroom proceeding</w:t>
            </w:r>
            <w:r w:rsidR="00AA2A1A" w:rsidRPr="0093618E">
              <w:t>)</w:t>
            </w:r>
            <w:r w:rsidR="00782A14" w:rsidRPr="0093618E">
              <w:t>.</w:t>
            </w:r>
          </w:p>
          <w:p w14:paraId="6E1EF2AB" w14:textId="05C65CAC" w:rsidR="00100073" w:rsidRPr="00477A2C" w:rsidRDefault="00F2666A" w:rsidP="00477A2C">
            <w:pPr>
              <w:spacing w:after="160" w:line="259" w:lineRule="auto"/>
              <w:jc w:val="both"/>
              <w:rPr>
                <w:rFonts w:asciiTheme="minorHAnsi" w:hAnsiTheme="minorHAnsi" w:cstheme="minorBidi"/>
              </w:rPr>
            </w:pPr>
            <w:r w:rsidRPr="0093618E">
              <w:rPr>
                <w:rFonts w:hAnsi="Symbol"/>
              </w:rPr>
              <w:t></w:t>
            </w:r>
            <w:r w:rsidRPr="0093618E">
              <w:t xml:space="preserve">  Each group shares their scenario and </w:t>
            </w:r>
            <w:r w:rsidRPr="00477A2C">
              <w:rPr>
                <w:rStyle w:val="Strong"/>
                <w:b w:val="0"/>
                <w:bCs w:val="0"/>
              </w:rPr>
              <w:t>explains their choice of interpreting method</w:t>
            </w:r>
            <w:r w:rsidRPr="0093618E">
              <w:t>. Instructor provides feedback and reinforces key concepts.</w:t>
            </w:r>
          </w:p>
          <w:p w14:paraId="12F9A3E7" w14:textId="77777777" w:rsidR="006A6A77" w:rsidRPr="0093618E" w:rsidRDefault="00597AC7" w:rsidP="00477A2C">
            <w:pPr>
              <w:jc w:val="both"/>
            </w:pPr>
            <w:r w:rsidRPr="0093618E">
              <w:rPr>
                <w:rFonts w:ascii="Cambria" w:hAnsi="Cambria" w:cstheme="minorHAnsi"/>
              </w:rPr>
              <w:t>Group Activity</w:t>
            </w:r>
            <w:r w:rsidR="00141949" w:rsidRPr="0093618E">
              <w:rPr>
                <w:rFonts w:ascii="Cambria" w:hAnsi="Cambria" w:cstheme="minorHAnsi"/>
              </w:rPr>
              <w:t xml:space="preserve">: </w:t>
            </w:r>
            <w:r w:rsidR="00782A14" w:rsidRPr="0093618E">
              <w:t xml:space="preserve">Provide students with hands-on experience in applying interpreting methods to real-life situations. </w:t>
            </w:r>
            <w:r w:rsidR="00952B0F" w:rsidRPr="0093618E">
              <w:t xml:space="preserve">Divide students into </w:t>
            </w:r>
            <w:r w:rsidR="00952B0F" w:rsidRPr="00477A2C">
              <w:rPr>
                <w:rStyle w:val="Strong"/>
                <w:b w:val="0"/>
                <w:bCs w:val="0"/>
              </w:rPr>
              <w:t>four groups</w:t>
            </w:r>
            <w:r w:rsidR="00952B0F" w:rsidRPr="0093618E">
              <w:t xml:space="preserve">, each focusing on a different interpreting method. </w:t>
            </w:r>
            <w:r w:rsidR="006A6A77" w:rsidRPr="0093618E">
              <w:t>Groups work together to:</w:t>
            </w:r>
          </w:p>
          <w:p w14:paraId="0E118733" w14:textId="77777777" w:rsidR="006A6A77" w:rsidRPr="0093618E" w:rsidRDefault="006A6A77" w:rsidP="00477A2C">
            <w:pPr>
              <w:numPr>
                <w:ilvl w:val="0"/>
                <w:numId w:val="57"/>
              </w:numPr>
              <w:tabs>
                <w:tab w:val="clear" w:pos="720"/>
              </w:tabs>
              <w:spacing w:before="100" w:beforeAutospacing="1" w:after="100" w:afterAutospacing="1"/>
              <w:ind w:left="157" w:hanging="218"/>
              <w:jc w:val="both"/>
            </w:pPr>
            <w:r w:rsidRPr="0093618E">
              <w:t>Identify key challenges in their assigned interpreting method.</w:t>
            </w:r>
          </w:p>
          <w:p w14:paraId="517C5E6F" w14:textId="77777777" w:rsidR="006A6A77" w:rsidRPr="0093618E" w:rsidRDefault="006A6A77" w:rsidP="00477A2C">
            <w:pPr>
              <w:numPr>
                <w:ilvl w:val="0"/>
                <w:numId w:val="57"/>
              </w:numPr>
              <w:tabs>
                <w:tab w:val="clear" w:pos="720"/>
              </w:tabs>
              <w:spacing w:before="100" w:beforeAutospacing="1" w:after="100" w:afterAutospacing="1"/>
              <w:ind w:left="157" w:hanging="218"/>
              <w:jc w:val="both"/>
            </w:pPr>
            <w:r w:rsidRPr="0093618E">
              <w:lastRenderedPageBreak/>
              <w:t xml:space="preserve">Apply </w:t>
            </w:r>
            <w:r w:rsidRPr="00477A2C">
              <w:rPr>
                <w:rStyle w:val="Strong"/>
                <w:b w:val="0"/>
                <w:bCs w:val="0"/>
              </w:rPr>
              <w:t>appropriate techniques</w:t>
            </w:r>
            <w:r w:rsidRPr="0093618E">
              <w:t xml:space="preserve"> to interpret a short passage.</w:t>
            </w:r>
          </w:p>
          <w:p w14:paraId="2B3F96ED" w14:textId="77777777" w:rsidR="006A6A77" w:rsidRPr="0093618E" w:rsidRDefault="006A6A77" w:rsidP="00477A2C">
            <w:pPr>
              <w:numPr>
                <w:ilvl w:val="0"/>
                <w:numId w:val="57"/>
              </w:numPr>
              <w:tabs>
                <w:tab w:val="clear" w:pos="720"/>
              </w:tabs>
              <w:spacing w:before="100" w:beforeAutospacing="1" w:after="100" w:afterAutospacing="1"/>
              <w:ind w:left="157" w:hanging="218"/>
              <w:jc w:val="both"/>
            </w:pPr>
            <w:r w:rsidRPr="0093618E">
              <w:t xml:space="preserve">Practice delivering an </w:t>
            </w:r>
            <w:r w:rsidRPr="00477A2C">
              <w:rPr>
                <w:rStyle w:val="Strong"/>
                <w:b w:val="0"/>
                <w:bCs w:val="0"/>
              </w:rPr>
              <w:t>accurate, fluent interpretation</w:t>
            </w:r>
            <w:r w:rsidRPr="0093618E">
              <w:t>.</w:t>
            </w:r>
          </w:p>
          <w:p w14:paraId="6EA4CDA5" w14:textId="3E928CD9" w:rsidR="00A6766B" w:rsidRPr="0093618E" w:rsidRDefault="00A6766B" w:rsidP="00477A2C">
            <w:pPr>
              <w:jc w:val="both"/>
            </w:pPr>
            <w:r w:rsidRPr="0093618E">
              <w:t xml:space="preserve">Each group </w:t>
            </w:r>
            <w:r w:rsidRPr="00477A2C">
              <w:rPr>
                <w:rStyle w:val="Strong"/>
                <w:b w:val="0"/>
                <w:bCs w:val="0"/>
              </w:rPr>
              <w:t>demonstrates their interpreting exercise</w:t>
            </w:r>
            <w:r w:rsidRPr="0093618E">
              <w:t xml:space="preserve"> in front of the class. Instructor and peers provide feedback on:</w:t>
            </w:r>
          </w:p>
          <w:p w14:paraId="4372323F" w14:textId="77777777" w:rsidR="00A6766B" w:rsidRPr="0093618E" w:rsidRDefault="00A6766B" w:rsidP="00477A2C">
            <w:pPr>
              <w:numPr>
                <w:ilvl w:val="0"/>
                <w:numId w:val="58"/>
              </w:numPr>
              <w:tabs>
                <w:tab w:val="clear" w:pos="720"/>
              </w:tabs>
              <w:spacing w:before="100" w:beforeAutospacing="1" w:after="100" w:afterAutospacing="1"/>
              <w:ind w:left="157" w:hanging="218"/>
              <w:jc w:val="both"/>
            </w:pPr>
            <w:r w:rsidRPr="00477A2C">
              <w:rPr>
                <w:rStyle w:val="Strong"/>
                <w:b w:val="0"/>
                <w:bCs w:val="0"/>
              </w:rPr>
              <w:t>Accuracy</w:t>
            </w:r>
            <w:r w:rsidRPr="0093618E">
              <w:t xml:space="preserve"> of interpretation.</w:t>
            </w:r>
          </w:p>
          <w:p w14:paraId="0EFE65BE" w14:textId="77777777" w:rsidR="00A6766B" w:rsidRPr="0093618E" w:rsidRDefault="00A6766B" w:rsidP="00477A2C">
            <w:pPr>
              <w:numPr>
                <w:ilvl w:val="0"/>
                <w:numId w:val="58"/>
              </w:numPr>
              <w:tabs>
                <w:tab w:val="clear" w:pos="720"/>
              </w:tabs>
              <w:spacing w:before="100" w:beforeAutospacing="1" w:after="100" w:afterAutospacing="1"/>
              <w:ind w:left="157" w:hanging="218"/>
              <w:jc w:val="both"/>
            </w:pPr>
            <w:r w:rsidRPr="00477A2C">
              <w:rPr>
                <w:rStyle w:val="Strong"/>
                <w:b w:val="0"/>
                <w:bCs w:val="0"/>
              </w:rPr>
              <w:t>Fluency and clarity</w:t>
            </w:r>
            <w:r w:rsidRPr="0093618E">
              <w:t xml:space="preserve"> in delivery.</w:t>
            </w:r>
          </w:p>
          <w:p w14:paraId="53B134A8" w14:textId="7C015E47" w:rsidR="00597AC7" w:rsidRPr="00477A2C" w:rsidRDefault="00A6766B" w:rsidP="00477A2C">
            <w:pPr>
              <w:numPr>
                <w:ilvl w:val="0"/>
                <w:numId w:val="58"/>
              </w:numPr>
              <w:tabs>
                <w:tab w:val="clear" w:pos="720"/>
              </w:tabs>
              <w:spacing w:before="100" w:beforeAutospacing="1" w:after="100" w:afterAutospacing="1"/>
              <w:ind w:left="157" w:hanging="218"/>
              <w:jc w:val="both"/>
              <w:rPr>
                <w:rFonts w:asciiTheme="minorHAnsi" w:hAnsiTheme="minorHAnsi" w:cstheme="minorBidi"/>
              </w:rPr>
            </w:pPr>
            <w:r w:rsidRPr="00477A2C">
              <w:rPr>
                <w:rStyle w:val="Strong"/>
                <w:b w:val="0"/>
                <w:bCs w:val="0"/>
              </w:rPr>
              <w:t>Use of appropriate strategies</w:t>
            </w:r>
            <w:r w:rsidRPr="0093618E">
              <w:t xml:space="preserve"> for their assigned method.</w:t>
            </w:r>
          </w:p>
        </w:tc>
        <w:tc>
          <w:tcPr>
            <w:tcW w:w="1250" w:type="dxa"/>
            <w:shd w:val="clear" w:color="auto" w:fill="auto"/>
            <w:vAlign w:val="center"/>
          </w:tcPr>
          <w:p w14:paraId="7D98B77D" w14:textId="7FD0EA19" w:rsidR="00597AC7" w:rsidRDefault="00597AC7" w:rsidP="00D4182A">
            <w:pPr>
              <w:rPr>
                <w:rFonts w:ascii="Cambria" w:hAnsi="Cambria"/>
              </w:rPr>
            </w:pPr>
            <w:r w:rsidRPr="00A87BB4">
              <w:rPr>
                <w:rFonts w:ascii="Cambria" w:hAnsi="Cambria"/>
              </w:rPr>
              <w:lastRenderedPageBreak/>
              <w:t>Assignment</w:t>
            </w:r>
            <w:r w:rsidR="00D4182A">
              <w:rPr>
                <w:rFonts w:ascii="Cambria" w:hAnsi="Cambria"/>
              </w:rPr>
              <w:t xml:space="preserve"> </w:t>
            </w:r>
            <w:r w:rsidR="008601DF">
              <w:rPr>
                <w:rFonts w:ascii="Cambria" w:hAnsi="Cambria"/>
              </w:rPr>
              <w:t xml:space="preserve"> 1</w:t>
            </w:r>
            <w:r w:rsidRPr="00A87BB4">
              <w:rPr>
                <w:rFonts w:ascii="Cambria" w:hAnsi="Cambria"/>
              </w:rPr>
              <w:t xml:space="preserve"> (5 marks)</w:t>
            </w:r>
          </w:p>
          <w:p w14:paraId="0E8FEC4F" w14:textId="77777777" w:rsidR="00D4182A" w:rsidRDefault="00D4182A" w:rsidP="00D4182A">
            <w:pPr>
              <w:rPr>
                <w:rFonts w:ascii="Cambria" w:hAnsi="Cambria"/>
              </w:rPr>
            </w:pPr>
          </w:p>
          <w:p w14:paraId="503E0685" w14:textId="4FFAD132" w:rsidR="00D4182A" w:rsidRPr="00D4182A" w:rsidRDefault="00D4182A" w:rsidP="00D4182A">
            <w:pPr>
              <w:rPr>
                <w:rFonts w:ascii="Cambria" w:hAnsi="Cambria"/>
              </w:rPr>
            </w:pPr>
            <w:r>
              <w:rPr>
                <w:rFonts w:ascii="Cambria" w:hAnsi="Cambria"/>
              </w:rPr>
              <w:t xml:space="preserve">Research Proposal (10 marks) </w:t>
            </w:r>
          </w:p>
        </w:tc>
      </w:tr>
      <w:tr w:rsidR="007830A9" w:rsidRPr="00A87BB4" w14:paraId="6FD9320F" w14:textId="77777777" w:rsidTr="00477A2C">
        <w:trPr>
          <w:tblCellSpacing w:w="7" w:type="dxa"/>
        </w:trPr>
        <w:tc>
          <w:tcPr>
            <w:tcW w:w="901" w:type="dxa"/>
            <w:shd w:val="clear" w:color="auto" w:fill="auto"/>
            <w:vAlign w:val="center"/>
          </w:tcPr>
          <w:p w14:paraId="17B83A9F" w14:textId="0FE70D5E"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1.3</w:t>
            </w:r>
          </w:p>
        </w:tc>
        <w:tc>
          <w:tcPr>
            <w:tcW w:w="1329" w:type="dxa"/>
            <w:shd w:val="clear" w:color="auto" w:fill="auto"/>
            <w:vAlign w:val="center"/>
          </w:tcPr>
          <w:p w14:paraId="11ADA4EE" w14:textId="334E7FD4" w:rsidR="00597AC7" w:rsidRPr="00A87BB4" w:rsidRDefault="00597AC7" w:rsidP="00A87BB4">
            <w:pPr>
              <w:rPr>
                <w:rFonts w:ascii="Cambria" w:hAnsi="Cambria" w:cstheme="majorBidi"/>
              </w:rPr>
            </w:pPr>
            <w:r w:rsidRPr="00A87BB4">
              <w:rPr>
                <w:rFonts w:ascii="Cambria" w:hAnsi="Cambria" w:cstheme="minorHAnsi"/>
                <w:color w:val="000000" w:themeColor="text1"/>
              </w:rPr>
              <w:t xml:space="preserve">Obtain strong basic knowledge about </w:t>
            </w:r>
            <w:r w:rsidR="00834C5E" w:rsidRPr="00834C5E">
              <w:rPr>
                <w:rFonts w:ascii="Cambria" w:hAnsi="Cambria" w:cstheme="minorHAnsi"/>
                <w:color w:val="000000" w:themeColor="text1"/>
              </w:rPr>
              <w:t>essential ethical principles such as confidentiality, impartiality, cultural sensitivity, and copyright, emphasizing their role in guiding professional translation and interpreting practices</w:t>
            </w:r>
            <w:r w:rsidR="00D4182A">
              <w:rPr>
                <w:rFonts w:ascii="Cambria" w:hAnsi="Cambria" w:cstheme="minorHAnsi"/>
                <w:color w:val="000000" w:themeColor="text1"/>
              </w:rPr>
              <w:t xml:space="preserve">. </w:t>
            </w:r>
          </w:p>
        </w:tc>
        <w:tc>
          <w:tcPr>
            <w:tcW w:w="1262" w:type="dxa"/>
            <w:shd w:val="clear" w:color="auto" w:fill="auto"/>
          </w:tcPr>
          <w:p w14:paraId="4D9CF6A8" w14:textId="4F21318F" w:rsidR="00597AC7" w:rsidRPr="00A87BB4" w:rsidRDefault="00597AC7" w:rsidP="00A87BB4">
            <w:pPr>
              <w:rPr>
                <w:rFonts w:ascii="Cambria" w:hAnsi="Cambria" w:cstheme="majorBidi"/>
              </w:rPr>
            </w:pPr>
            <w:r w:rsidRPr="00A87BB4">
              <w:rPr>
                <w:rFonts w:ascii="Cambria" w:hAnsi="Cambria" w:cstheme="minorHAnsi"/>
              </w:rPr>
              <w:t>K4</w:t>
            </w:r>
          </w:p>
        </w:tc>
        <w:tc>
          <w:tcPr>
            <w:tcW w:w="4380" w:type="dxa"/>
            <w:shd w:val="clear" w:color="auto" w:fill="auto"/>
            <w:vAlign w:val="center"/>
          </w:tcPr>
          <w:p w14:paraId="6220160A" w14:textId="4CC8A181" w:rsidR="0087584C" w:rsidRPr="00554280" w:rsidRDefault="00597AC7" w:rsidP="00477A2C">
            <w:pPr>
              <w:pStyle w:val="NormalWeb"/>
              <w:jc w:val="both"/>
            </w:pPr>
            <w:r w:rsidRPr="00477A2C">
              <w:rPr>
                <w:rFonts w:ascii="Cambria" w:hAnsi="Cambria" w:cstheme="minorHAnsi"/>
                <w:b/>
                <w:bCs/>
              </w:rPr>
              <w:t>Lecture</w:t>
            </w:r>
            <w:r w:rsidR="00D83C1D">
              <w:rPr>
                <w:rFonts w:ascii="Cambria" w:hAnsi="Cambria" w:cstheme="minorHAnsi"/>
                <w:b/>
                <w:bCs/>
              </w:rPr>
              <w:t xml:space="preserve">: </w:t>
            </w:r>
            <w:r w:rsidR="00B42097">
              <w:t xml:space="preserve">Introduce students to the core ethical principles that govern professional translation and interpreting practices. </w:t>
            </w:r>
            <w:r w:rsidR="0087584C" w:rsidRPr="00554280">
              <w:rPr>
                <w:rStyle w:val="Strong"/>
                <w:b w:val="0"/>
                <w:bCs w:val="0"/>
              </w:rPr>
              <w:t>Introduction to Ethics in Translation and Interpreting, Why are ethics important?</w:t>
            </w:r>
          </w:p>
          <w:p w14:paraId="1E5BD991" w14:textId="78916A0B" w:rsidR="00C51A04" w:rsidRDefault="00C51A04" w:rsidP="00477A2C">
            <w:pPr>
              <w:pStyle w:val="NormalWeb"/>
              <w:jc w:val="both"/>
            </w:pPr>
            <w:r w:rsidRPr="00477A2C">
              <w:rPr>
                <w:rStyle w:val="Strong"/>
                <w:b w:val="0"/>
                <w:bCs w:val="0"/>
              </w:rPr>
              <w:t>Essential Ethical Principles (</w:t>
            </w:r>
            <w:r w:rsidR="00A1692F" w:rsidRPr="00477A2C">
              <w:rPr>
                <w:rStyle w:val="Strong"/>
                <w:b w:val="0"/>
                <w:bCs w:val="0"/>
              </w:rPr>
              <w:t xml:space="preserve">e.g., </w:t>
            </w:r>
            <w:r w:rsidRPr="00477A2C">
              <w:rPr>
                <w:rStyle w:val="Strong"/>
                <w:b w:val="0"/>
                <w:bCs w:val="0"/>
              </w:rPr>
              <w:t>Confidentiality</w:t>
            </w:r>
            <w:r w:rsidR="00A1692F" w:rsidRPr="00477A2C">
              <w:rPr>
                <w:rStyle w:val="Strong"/>
                <w:b w:val="0"/>
                <w:bCs w:val="0"/>
              </w:rPr>
              <w:t>,</w:t>
            </w:r>
            <w:r w:rsidR="00A1692F">
              <w:rPr>
                <w:rStyle w:val="Strong"/>
              </w:rPr>
              <w:t xml:space="preserve"> </w:t>
            </w:r>
            <w:r w:rsidR="00A1692F">
              <w:t xml:space="preserve">Impartiality, </w:t>
            </w:r>
            <w:r w:rsidR="00554280">
              <w:t>Cultural Sensitivity, Copyright and Intellectual Property)</w:t>
            </w:r>
          </w:p>
          <w:p w14:paraId="0C5E23D3" w14:textId="77777777" w:rsidR="00AE5ECC" w:rsidRDefault="00AE5ECC" w:rsidP="00477A2C">
            <w:pPr>
              <w:pStyle w:val="NormalWeb"/>
              <w:jc w:val="both"/>
            </w:pPr>
            <w:r>
              <w:rPr>
                <w:rStyle w:val="Strong"/>
              </w:rPr>
              <w:t>Ethical Challenges and Solutions (5 minutes):</w:t>
            </w:r>
          </w:p>
          <w:p w14:paraId="1290FB92" w14:textId="77777777" w:rsidR="00AE5ECC" w:rsidRDefault="00AE5ECC" w:rsidP="00477A2C">
            <w:pPr>
              <w:numPr>
                <w:ilvl w:val="0"/>
                <w:numId w:val="61"/>
              </w:numPr>
              <w:tabs>
                <w:tab w:val="clear" w:pos="720"/>
              </w:tabs>
              <w:spacing w:before="100" w:beforeAutospacing="1" w:after="100" w:afterAutospacing="1"/>
              <w:ind w:left="157" w:hanging="218"/>
              <w:jc w:val="both"/>
            </w:pPr>
            <w:r>
              <w:t xml:space="preserve">Discuss </w:t>
            </w:r>
            <w:r>
              <w:rPr>
                <w:rStyle w:val="Strong"/>
              </w:rPr>
              <w:t>real-world challenges</w:t>
            </w:r>
            <w:r>
              <w:t xml:space="preserve"> translators face regarding ethics.</w:t>
            </w:r>
          </w:p>
          <w:p w14:paraId="5F0FC011" w14:textId="77777777" w:rsidR="00AE5ECC" w:rsidRDefault="00AE5ECC" w:rsidP="00477A2C">
            <w:pPr>
              <w:numPr>
                <w:ilvl w:val="0"/>
                <w:numId w:val="61"/>
              </w:numPr>
              <w:tabs>
                <w:tab w:val="clear" w:pos="720"/>
              </w:tabs>
              <w:spacing w:before="100" w:beforeAutospacing="1" w:after="100" w:afterAutospacing="1"/>
              <w:ind w:left="157" w:hanging="218"/>
              <w:jc w:val="both"/>
            </w:pPr>
            <w:r>
              <w:t xml:space="preserve">How professional translators handle </w:t>
            </w:r>
            <w:r>
              <w:rPr>
                <w:rStyle w:val="Strong"/>
              </w:rPr>
              <w:t>conflicts of interest</w:t>
            </w:r>
            <w:r>
              <w:t xml:space="preserve"> and </w:t>
            </w:r>
            <w:r>
              <w:rPr>
                <w:rStyle w:val="Strong"/>
              </w:rPr>
              <w:t>ethical dilemmas</w:t>
            </w:r>
            <w:r>
              <w:t>.</w:t>
            </w:r>
          </w:p>
          <w:p w14:paraId="3F3A117C" w14:textId="3849E9A2" w:rsidR="00597AC7" w:rsidRPr="00477A2C" w:rsidRDefault="00AE5ECC" w:rsidP="00477A2C">
            <w:pPr>
              <w:numPr>
                <w:ilvl w:val="0"/>
                <w:numId w:val="61"/>
              </w:numPr>
              <w:tabs>
                <w:tab w:val="clear" w:pos="720"/>
              </w:tabs>
              <w:spacing w:before="100" w:beforeAutospacing="1" w:after="100" w:afterAutospacing="1"/>
              <w:ind w:left="157" w:hanging="218"/>
              <w:jc w:val="both"/>
            </w:pPr>
            <w:r>
              <w:t xml:space="preserve">The role of professional organizations (e.g., </w:t>
            </w:r>
            <w:r>
              <w:rPr>
                <w:rStyle w:val="Strong"/>
              </w:rPr>
              <w:t>ATA, FIT, NAATI</w:t>
            </w:r>
            <w:r>
              <w:t>) in setting ethical guidelines.</w:t>
            </w:r>
          </w:p>
          <w:p w14:paraId="0C3752D0" w14:textId="77777777" w:rsidR="00B570E3" w:rsidRDefault="00597AC7" w:rsidP="00477A2C">
            <w:pPr>
              <w:jc w:val="both"/>
            </w:pPr>
            <w:r w:rsidRPr="00477A2C">
              <w:rPr>
                <w:rFonts w:ascii="Cambria" w:hAnsi="Cambria" w:cstheme="minorHAnsi"/>
                <w:b/>
                <w:bCs/>
              </w:rPr>
              <w:t>Class Discussion</w:t>
            </w:r>
            <w:r w:rsidR="00B570E3">
              <w:rPr>
                <w:rFonts w:ascii="Cambria" w:hAnsi="Cambria" w:cstheme="minorHAnsi"/>
                <w:b/>
                <w:bCs/>
              </w:rPr>
              <w:t xml:space="preserve">: </w:t>
            </w:r>
            <w:r w:rsidR="00B570E3">
              <w:t>Engage students in critically analyzing ethical issues and real-world applications in translation and interpreting. Ask students:</w:t>
            </w:r>
          </w:p>
          <w:p w14:paraId="4170A777" w14:textId="77777777" w:rsidR="00B570E3" w:rsidRDefault="00B570E3" w:rsidP="00477A2C">
            <w:pPr>
              <w:numPr>
                <w:ilvl w:val="0"/>
                <w:numId w:val="62"/>
              </w:numPr>
              <w:tabs>
                <w:tab w:val="clear" w:pos="720"/>
              </w:tabs>
              <w:spacing w:before="100" w:beforeAutospacing="1" w:after="100" w:afterAutospacing="1"/>
              <w:ind w:left="157" w:hanging="218"/>
              <w:jc w:val="both"/>
            </w:pPr>
            <w:r>
              <w:rPr>
                <w:rStyle w:val="Emphasis"/>
              </w:rPr>
              <w:lastRenderedPageBreak/>
              <w:t>“Why is confidentiality crucial in translation? What happens if it’s violated?”</w:t>
            </w:r>
          </w:p>
          <w:p w14:paraId="19D55906" w14:textId="77777777" w:rsidR="00B570E3" w:rsidRDefault="00B570E3" w:rsidP="00477A2C">
            <w:pPr>
              <w:numPr>
                <w:ilvl w:val="0"/>
                <w:numId w:val="62"/>
              </w:numPr>
              <w:tabs>
                <w:tab w:val="clear" w:pos="720"/>
              </w:tabs>
              <w:spacing w:before="100" w:beforeAutospacing="1" w:after="100" w:afterAutospacing="1"/>
              <w:ind w:left="157" w:hanging="218"/>
              <w:jc w:val="both"/>
            </w:pPr>
            <w:r>
              <w:rPr>
                <w:rStyle w:val="Emphasis"/>
              </w:rPr>
              <w:t>“Have you seen an example of cultural insensitivity in translation? How could it have been avoided?”</w:t>
            </w:r>
          </w:p>
          <w:p w14:paraId="28C4F806" w14:textId="77777777" w:rsidR="00B570E3" w:rsidRDefault="00B570E3" w:rsidP="00477A2C">
            <w:pPr>
              <w:numPr>
                <w:ilvl w:val="0"/>
                <w:numId w:val="62"/>
              </w:numPr>
              <w:tabs>
                <w:tab w:val="clear" w:pos="720"/>
              </w:tabs>
              <w:spacing w:before="100" w:beforeAutospacing="1" w:after="100" w:afterAutospacing="1"/>
              <w:ind w:left="157" w:hanging="218"/>
              <w:jc w:val="both"/>
            </w:pPr>
            <w:r>
              <w:rPr>
                <w:rStyle w:val="Emphasis"/>
              </w:rPr>
              <w:t>“Is it ever acceptable for a translator to alter a message due to personal beliefs?”</w:t>
            </w:r>
          </w:p>
          <w:p w14:paraId="276BC48A" w14:textId="77777777" w:rsidR="00B570E3" w:rsidRDefault="00B570E3" w:rsidP="00477A2C">
            <w:pPr>
              <w:numPr>
                <w:ilvl w:val="0"/>
                <w:numId w:val="62"/>
              </w:numPr>
              <w:tabs>
                <w:tab w:val="clear" w:pos="720"/>
              </w:tabs>
              <w:spacing w:before="100" w:beforeAutospacing="1" w:after="100" w:afterAutospacing="1"/>
              <w:ind w:left="157" w:hanging="218"/>
              <w:jc w:val="both"/>
            </w:pPr>
            <w:r>
              <w:rPr>
                <w:rStyle w:val="Emphasis"/>
              </w:rPr>
              <w:t>“Who should own the copyright of a translated book: the original author or the translator?”</w:t>
            </w:r>
          </w:p>
          <w:p w14:paraId="31BD9D63" w14:textId="6B705A5E" w:rsidR="00597AC7" w:rsidRPr="00477A2C" w:rsidRDefault="009A35DD" w:rsidP="00477A2C">
            <w:pPr>
              <w:jc w:val="both"/>
            </w:pPr>
            <w:r w:rsidRPr="007B7718">
              <w:t xml:space="preserve">Divide students into </w:t>
            </w:r>
            <w:r w:rsidRPr="00477A2C">
              <w:rPr>
                <w:rStyle w:val="Strong"/>
                <w:b w:val="0"/>
                <w:bCs w:val="0"/>
              </w:rPr>
              <w:t>pairs or small groups</w:t>
            </w:r>
            <w:r w:rsidRPr="007B7718">
              <w:t xml:space="preserve">. Assign each group an </w:t>
            </w:r>
            <w:r w:rsidRPr="00477A2C">
              <w:rPr>
                <w:rStyle w:val="Strong"/>
                <w:b w:val="0"/>
                <w:bCs w:val="0"/>
              </w:rPr>
              <w:t>ethical dilemma</w:t>
            </w:r>
            <w:r w:rsidR="001C2B93" w:rsidRPr="00477A2C">
              <w:rPr>
                <w:rStyle w:val="Strong"/>
                <w:b w:val="0"/>
                <w:bCs w:val="0"/>
              </w:rPr>
              <w:t xml:space="preserve">. </w:t>
            </w:r>
            <w:r w:rsidR="001C2B93" w:rsidRPr="007B7718">
              <w:t xml:space="preserve">Each group presents </w:t>
            </w:r>
            <w:r w:rsidR="001C2B93" w:rsidRPr="00477A2C">
              <w:rPr>
                <w:rStyle w:val="Strong"/>
                <w:b w:val="0"/>
                <w:bCs w:val="0"/>
              </w:rPr>
              <w:t>their ethical scenario and solution</w:t>
            </w:r>
            <w:r w:rsidR="001C2B93" w:rsidRPr="007B7718">
              <w:t>.</w:t>
            </w:r>
            <w:r w:rsidR="00BF7336" w:rsidRPr="007B7718">
              <w:t xml:space="preserve"> </w:t>
            </w:r>
            <w:r w:rsidR="001C2B93" w:rsidRPr="007B7718">
              <w:t>Instructor provides feedback,</w:t>
            </w:r>
            <w:r w:rsidR="001C2B93">
              <w:t xml:space="preserve"> reinforcing ethical principles.</w:t>
            </w:r>
          </w:p>
          <w:p w14:paraId="5011C58A" w14:textId="77777777" w:rsidR="007B7718" w:rsidRDefault="007B7718" w:rsidP="00477A2C">
            <w:pPr>
              <w:jc w:val="both"/>
              <w:rPr>
                <w:rFonts w:ascii="Cambria" w:hAnsi="Cambria" w:cstheme="minorHAnsi"/>
                <w:b/>
                <w:bCs/>
              </w:rPr>
            </w:pPr>
          </w:p>
          <w:p w14:paraId="50A50AB7" w14:textId="2D2719B3" w:rsidR="005936ED" w:rsidRDefault="00597AC7" w:rsidP="00477A2C">
            <w:pPr>
              <w:jc w:val="both"/>
              <w:rPr>
                <w:rStyle w:val="Strong"/>
                <w:b w:val="0"/>
                <w:bCs w:val="0"/>
              </w:rPr>
            </w:pPr>
            <w:r w:rsidRPr="00477A2C">
              <w:rPr>
                <w:rFonts w:ascii="Cambria" w:hAnsi="Cambria" w:cstheme="minorHAnsi"/>
                <w:b/>
                <w:bCs/>
              </w:rPr>
              <w:t>Pair Activity</w:t>
            </w:r>
            <w:r w:rsidR="005936ED">
              <w:rPr>
                <w:rFonts w:ascii="Cambria" w:hAnsi="Cambria" w:cstheme="minorHAnsi"/>
                <w:b/>
                <w:bCs/>
              </w:rPr>
              <w:t xml:space="preserve">: </w:t>
            </w:r>
            <w:r w:rsidR="005936ED">
              <w:t>Provide students with hands-on experience in making ethical translation decisions.</w:t>
            </w:r>
            <w:r w:rsidR="001B7B07">
              <w:t xml:space="preserve"> Each pair receives a </w:t>
            </w:r>
            <w:r w:rsidR="001B7B07" w:rsidRPr="00BB52EF">
              <w:rPr>
                <w:rStyle w:val="Strong"/>
                <w:b w:val="0"/>
                <w:bCs w:val="0"/>
              </w:rPr>
              <w:t>short translation-related ethical dilemma</w:t>
            </w:r>
            <w:r w:rsidR="00EF1DF6" w:rsidRPr="00BB52EF">
              <w:rPr>
                <w:rStyle w:val="Strong"/>
                <w:b w:val="0"/>
                <w:bCs w:val="0"/>
              </w:rPr>
              <w:t xml:space="preserve"> (e. g., Confidentiality, Impartiality,</w:t>
            </w:r>
            <w:r w:rsidR="00EF1DF6" w:rsidRPr="00BB52EF">
              <w:t xml:space="preserve"> </w:t>
            </w:r>
            <w:r w:rsidR="00EF1DF6" w:rsidRPr="00BB52EF">
              <w:rPr>
                <w:rStyle w:val="Strong"/>
                <w:b w:val="0"/>
                <w:bCs w:val="0"/>
              </w:rPr>
              <w:t>Cultural Sensitivity</w:t>
            </w:r>
            <w:r w:rsidR="00BC3C3F" w:rsidRPr="00BB52EF">
              <w:rPr>
                <w:rStyle w:val="Strong"/>
                <w:b w:val="0"/>
                <w:bCs w:val="0"/>
              </w:rPr>
              <w:t xml:space="preserve">, </w:t>
            </w:r>
            <w:r w:rsidR="00EF1DF6" w:rsidRPr="00BB52EF">
              <w:rPr>
                <w:rStyle w:val="Strong"/>
                <w:b w:val="0"/>
                <w:bCs w:val="0"/>
              </w:rPr>
              <w:t>Copyright</w:t>
            </w:r>
            <w:r w:rsidR="00BB52EF" w:rsidRPr="00BB52EF">
              <w:rPr>
                <w:rStyle w:val="Strong"/>
                <w:b w:val="0"/>
                <w:bCs w:val="0"/>
              </w:rPr>
              <w:t>)</w:t>
            </w:r>
            <w:r w:rsidR="00BB52EF">
              <w:rPr>
                <w:rStyle w:val="Strong"/>
                <w:b w:val="0"/>
                <w:bCs w:val="0"/>
              </w:rPr>
              <w:t>.</w:t>
            </w:r>
          </w:p>
          <w:p w14:paraId="64CCF513" w14:textId="35308BD2" w:rsidR="007B7718" w:rsidRPr="007B7718" w:rsidRDefault="007B7718" w:rsidP="00477A2C">
            <w:pPr>
              <w:spacing w:before="100" w:beforeAutospacing="1" w:after="100" w:afterAutospacing="1"/>
              <w:jc w:val="both"/>
            </w:pPr>
            <w:r w:rsidRPr="007B7718">
              <w:t xml:space="preserve">Students </w:t>
            </w:r>
            <w:r w:rsidRPr="00477A2C">
              <w:rPr>
                <w:rStyle w:val="Strong"/>
                <w:b w:val="0"/>
                <w:bCs w:val="0"/>
              </w:rPr>
              <w:t>discuss and document</w:t>
            </w:r>
            <w:r w:rsidRPr="007B7718">
              <w:t xml:space="preserve"> their response. They prepare </w:t>
            </w:r>
            <w:r w:rsidRPr="00477A2C">
              <w:rPr>
                <w:rStyle w:val="Strong"/>
                <w:b w:val="0"/>
                <w:bCs w:val="0"/>
              </w:rPr>
              <w:t>a brief explanation</w:t>
            </w:r>
            <w:r w:rsidRPr="007B7718">
              <w:t xml:space="preserve"> of how they would handle the situation </w:t>
            </w:r>
            <w:r w:rsidRPr="00477A2C">
              <w:rPr>
                <w:rStyle w:val="Strong"/>
                <w:b w:val="0"/>
                <w:bCs w:val="0"/>
              </w:rPr>
              <w:t>ethically</w:t>
            </w:r>
            <w:r w:rsidRPr="007B7718">
              <w:t xml:space="preserve">. Each pair </w:t>
            </w:r>
            <w:r w:rsidRPr="00477A2C">
              <w:rPr>
                <w:rStyle w:val="Strong"/>
                <w:b w:val="0"/>
                <w:bCs w:val="0"/>
              </w:rPr>
              <w:t>presents their ethical decision</w:t>
            </w:r>
            <w:r w:rsidRPr="007B7718">
              <w:t xml:space="preserve">. Instructor and peers </w:t>
            </w:r>
            <w:r w:rsidRPr="00477A2C">
              <w:rPr>
                <w:rStyle w:val="Strong"/>
                <w:b w:val="0"/>
                <w:bCs w:val="0"/>
              </w:rPr>
              <w:t>evaluate the reasoning</w:t>
            </w:r>
            <w:r w:rsidRPr="007B7718">
              <w:t xml:space="preserve"> behind their choices.</w:t>
            </w:r>
          </w:p>
          <w:p w14:paraId="409251FB" w14:textId="77777777" w:rsidR="007B7718" w:rsidRDefault="007B7718" w:rsidP="00477A2C">
            <w:pPr>
              <w:jc w:val="both"/>
            </w:pPr>
          </w:p>
          <w:p w14:paraId="19AF6DB7" w14:textId="6698ECBD" w:rsidR="00597AC7" w:rsidRPr="00A87BB4" w:rsidRDefault="00597AC7" w:rsidP="00477A2C">
            <w:pPr>
              <w:jc w:val="both"/>
              <w:rPr>
                <w:rFonts w:ascii="Cambria" w:hAnsi="Cambria" w:cstheme="majorBidi"/>
              </w:rPr>
            </w:pPr>
          </w:p>
        </w:tc>
        <w:tc>
          <w:tcPr>
            <w:tcW w:w="1250" w:type="dxa"/>
            <w:shd w:val="clear" w:color="auto" w:fill="auto"/>
            <w:vAlign w:val="center"/>
          </w:tcPr>
          <w:p w14:paraId="4F3BC7CF" w14:textId="6DAA3986" w:rsidR="00597AC7" w:rsidRDefault="00597AC7" w:rsidP="00A87BB4">
            <w:pPr>
              <w:rPr>
                <w:rFonts w:ascii="Cambria" w:hAnsi="Cambria"/>
              </w:rPr>
            </w:pPr>
            <w:r w:rsidRPr="00A87BB4">
              <w:rPr>
                <w:rFonts w:ascii="Cambria" w:hAnsi="Cambria"/>
              </w:rPr>
              <w:lastRenderedPageBreak/>
              <w:t>Midterm Exam (</w:t>
            </w:r>
            <w:r w:rsidR="008601DF">
              <w:rPr>
                <w:rFonts w:ascii="Cambria" w:hAnsi="Cambria"/>
              </w:rPr>
              <w:t>30</w:t>
            </w:r>
            <w:r w:rsidRPr="00A87BB4">
              <w:rPr>
                <w:rFonts w:ascii="Cambria" w:hAnsi="Cambria"/>
              </w:rPr>
              <w:t xml:space="preserve"> marks)</w:t>
            </w:r>
          </w:p>
          <w:p w14:paraId="4CC630DB" w14:textId="77777777" w:rsidR="00D4182A" w:rsidRDefault="00D4182A" w:rsidP="00A87BB4">
            <w:pPr>
              <w:rPr>
                <w:rFonts w:ascii="Cambria" w:hAnsi="Cambria"/>
              </w:rPr>
            </w:pPr>
          </w:p>
          <w:p w14:paraId="7A10C16B" w14:textId="6A4D2716" w:rsidR="00D4182A" w:rsidRPr="00A87BB4" w:rsidRDefault="00D4182A" w:rsidP="00A87BB4">
            <w:pPr>
              <w:rPr>
                <w:rFonts w:ascii="Cambria" w:hAnsi="Cambria" w:cstheme="majorBidi"/>
              </w:rPr>
            </w:pPr>
            <w:r>
              <w:rPr>
                <w:rFonts w:ascii="Cambria" w:hAnsi="Cambria" w:cstheme="minorHAnsi"/>
              </w:rPr>
              <w:t>Final Exam (40 marks)</w:t>
            </w:r>
          </w:p>
        </w:tc>
      </w:tr>
      <w:tr w:rsidR="006E3A65" w:rsidRPr="00A87BB4" w14:paraId="6ECE3C3F" w14:textId="77777777" w:rsidTr="00477A2C">
        <w:trPr>
          <w:tblCellSpacing w:w="7" w:type="dxa"/>
        </w:trPr>
        <w:tc>
          <w:tcPr>
            <w:tcW w:w="901" w:type="dxa"/>
            <w:shd w:val="clear" w:color="auto" w:fill="52B5C2"/>
            <w:vAlign w:val="center"/>
          </w:tcPr>
          <w:p w14:paraId="7A6263F4" w14:textId="77777777" w:rsidR="006E3A65" w:rsidRPr="00A87BB4" w:rsidRDefault="006E3A65" w:rsidP="00A87BB4">
            <w:pPr>
              <w:rPr>
                <w:rFonts w:ascii="Cambria" w:hAnsi="Cambria" w:cstheme="majorBidi"/>
                <w:b/>
                <w:bCs/>
                <w:color w:val="FFFFFF" w:themeColor="background1"/>
              </w:rPr>
            </w:pPr>
            <w:r w:rsidRPr="00A87BB4">
              <w:rPr>
                <w:rFonts w:ascii="Cambria" w:hAnsi="Cambria" w:cstheme="majorBidi"/>
                <w:b/>
                <w:bCs/>
                <w:color w:val="FFFFFF" w:themeColor="background1"/>
              </w:rPr>
              <w:t>2.0</w:t>
            </w:r>
          </w:p>
        </w:tc>
        <w:tc>
          <w:tcPr>
            <w:tcW w:w="8263" w:type="dxa"/>
            <w:gridSpan w:val="4"/>
            <w:shd w:val="clear" w:color="auto" w:fill="52B5C2"/>
          </w:tcPr>
          <w:p w14:paraId="2BA1873F" w14:textId="64AC7455" w:rsidR="006E3A65" w:rsidRPr="00A87BB4" w:rsidRDefault="000C3B90" w:rsidP="00477A2C">
            <w:pPr>
              <w:jc w:val="both"/>
              <w:rPr>
                <w:rFonts w:ascii="Cambria" w:hAnsi="Cambria" w:cstheme="majorBidi"/>
                <w:b/>
                <w:bCs/>
                <w:color w:val="FFFFFF" w:themeColor="background1"/>
              </w:rPr>
            </w:pPr>
            <w:r w:rsidRPr="00A87BB4">
              <w:rPr>
                <w:rFonts w:ascii="Cambria" w:hAnsi="Cambria" w:cstheme="majorBidi"/>
                <w:b/>
                <w:bCs/>
                <w:color w:val="FFFFFF" w:themeColor="background1"/>
              </w:rPr>
              <w:t>Skills</w:t>
            </w:r>
          </w:p>
        </w:tc>
      </w:tr>
      <w:tr w:rsidR="007830A9" w:rsidRPr="00A87BB4" w14:paraId="7E4151D5" w14:textId="77777777" w:rsidTr="00477A2C">
        <w:trPr>
          <w:tblCellSpacing w:w="7" w:type="dxa"/>
        </w:trPr>
        <w:tc>
          <w:tcPr>
            <w:tcW w:w="901" w:type="dxa"/>
            <w:shd w:val="clear" w:color="auto" w:fill="auto"/>
            <w:vAlign w:val="center"/>
          </w:tcPr>
          <w:p w14:paraId="78EA3E36" w14:textId="23F43201"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2.1</w:t>
            </w:r>
          </w:p>
        </w:tc>
        <w:tc>
          <w:tcPr>
            <w:tcW w:w="1329" w:type="dxa"/>
            <w:shd w:val="clear" w:color="auto" w:fill="auto"/>
            <w:vAlign w:val="center"/>
          </w:tcPr>
          <w:p w14:paraId="4D618B3D" w14:textId="0B26C8A3" w:rsidR="00597AC7" w:rsidRPr="00A87BB4" w:rsidRDefault="000210B0" w:rsidP="00A87BB4">
            <w:pPr>
              <w:rPr>
                <w:rFonts w:ascii="Cambria" w:hAnsi="Cambria" w:cstheme="majorBidi"/>
              </w:rPr>
            </w:pPr>
            <w:r w:rsidRPr="000210B0">
              <w:rPr>
                <w:rFonts w:ascii="Cambria" w:hAnsi="Cambria" w:cstheme="majorBidi"/>
              </w:rPr>
              <w:t xml:space="preserve">Apply key translation and interpreting theories, </w:t>
            </w:r>
            <w:r w:rsidRPr="000210B0">
              <w:rPr>
                <w:rFonts w:ascii="Cambria" w:hAnsi="Cambria" w:cstheme="majorBidi"/>
              </w:rPr>
              <w:lastRenderedPageBreak/>
              <w:t>including equivalence, reader-response, and cognitive processes, to real-world scenarios.</w:t>
            </w:r>
          </w:p>
        </w:tc>
        <w:tc>
          <w:tcPr>
            <w:tcW w:w="1262" w:type="dxa"/>
            <w:shd w:val="clear" w:color="auto" w:fill="auto"/>
          </w:tcPr>
          <w:p w14:paraId="3227731C" w14:textId="1E83051F" w:rsidR="00597AC7" w:rsidRPr="00A87BB4" w:rsidRDefault="00597AC7" w:rsidP="00A87BB4">
            <w:pPr>
              <w:rPr>
                <w:rFonts w:ascii="Cambria" w:hAnsi="Cambria" w:cstheme="majorBidi"/>
                <w:b/>
                <w:bCs/>
              </w:rPr>
            </w:pPr>
            <w:r w:rsidRPr="00A87BB4">
              <w:rPr>
                <w:rFonts w:ascii="Cambria" w:hAnsi="Cambria" w:cstheme="minorHAnsi"/>
              </w:rPr>
              <w:lastRenderedPageBreak/>
              <w:t>S7</w:t>
            </w:r>
          </w:p>
        </w:tc>
        <w:tc>
          <w:tcPr>
            <w:tcW w:w="4380" w:type="dxa"/>
            <w:shd w:val="clear" w:color="auto" w:fill="auto"/>
            <w:vAlign w:val="center"/>
          </w:tcPr>
          <w:p w14:paraId="4946BF39" w14:textId="77777777" w:rsidR="006278B9" w:rsidRDefault="00597AC7" w:rsidP="00477A2C">
            <w:pPr>
              <w:pStyle w:val="NormalWeb"/>
              <w:jc w:val="both"/>
            </w:pPr>
            <w:r w:rsidRPr="00477A2C">
              <w:rPr>
                <w:rFonts w:ascii="Cambria" w:hAnsi="Cambria" w:cstheme="minorHAnsi"/>
                <w:b/>
                <w:bCs/>
              </w:rPr>
              <w:t>Lecture</w:t>
            </w:r>
            <w:r w:rsidR="006278B9" w:rsidRPr="00477A2C">
              <w:rPr>
                <w:rFonts w:ascii="Cambria" w:hAnsi="Cambria" w:cstheme="minorHAnsi"/>
                <w:b/>
                <w:bCs/>
              </w:rPr>
              <w:t>:</w:t>
            </w:r>
            <w:r w:rsidR="006278B9">
              <w:rPr>
                <w:rFonts w:ascii="Cambria" w:hAnsi="Cambria" w:cstheme="minorHAnsi"/>
              </w:rPr>
              <w:t xml:space="preserve"> </w:t>
            </w:r>
            <w:r w:rsidR="006278B9">
              <w:t>Provide students with an overview of key translation theories and how they can be applied in real-world translation and interpreting scenarios.</w:t>
            </w:r>
          </w:p>
          <w:p w14:paraId="7A7666FF" w14:textId="14A722B1" w:rsidR="0037694D" w:rsidRPr="00B2639F" w:rsidRDefault="0037694D" w:rsidP="00477A2C">
            <w:pPr>
              <w:pStyle w:val="NormalWeb"/>
              <w:jc w:val="both"/>
            </w:pPr>
            <w:r w:rsidRPr="00B2639F">
              <w:rPr>
                <w:rStyle w:val="Strong"/>
                <w:b w:val="0"/>
                <w:bCs w:val="0"/>
              </w:rPr>
              <w:lastRenderedPageBreak/>
              <w:t>Introduction to Translation and Interpreting Theories</w:t>
            </w:r>
            <w:r w:rsidR="00B97230" w:rsidRPr="00B2639F">
              <w:rPr>
                <w:rStyle w:val="Strong"/>
                <w:b w:val="0"/>
                <w:bCs w:val="0"/>
              </w:rPr>
              <w:t xml:space="preserve"> (e.g.,</w:t>
            </w:r>
            <w:r w:rsidR="00BB2D11" w:rsidRPr="00B2639F">
              <w:rPr>
                <w:rStyle w:val="Strong"/>
                <w:b w:val="0"/>
                <w:bCs w:val="0"/>
              </w:rPr>
              <w:t xml:space="preserve"> </w:t>
            </w:r>
            <w:r w:rsidRPr="00B2639F">
              <w:rPr>
                <w:rStyle w:val="Strong"/>
                <w:b w:val="0"/>
                <w:bCs w:val="0"/>
              </w:rPr>
              <w:t>Why do we need translation theories?</w:t>
            </w:r>
            <w:r w:rsidR="00B97230" w:rsidRPr="00B2639F">
              <w:rPr>
                <w:rFonts w:eastAsia="Times New Roman"/>
              </w:rPr>
              <w:t xml:space="preserve"> </w:t>
            </w:r>
            <w:r w:rsidRPr="00B2639F">
              <w:rPr>
                <w:rStyle w:val="Strong"/>
                <w:b w:val="0"/>
                <w:bCs w:val="0"/>
              </w:rPr>
              <w:t>How different contexts require different theoretical approaches</w:t>
            </w:r>
            <w:r w:rsidR="00F35A9D" w:rsidRPr="00B2639F">
              <w:rPr>
                <w:rStyle w:val="Strong"/>
                <w:b w:val="0"/>
                <w:bCs w:val="0"/>
              </w:rPr>
              <w:t>).</w:t>
            </w:r>
          </w:p>
          <w:p w14:paraId="35DFBAE5" w14:textId="77777777" w:rsidR="00F26A68" w:rsidRPr="00B2639F" w:rsidRDefault="00EF0E4E" w:rsidP="00477A2C">
            <w:pPr>
              <w:jc w:val="both"/>
            </w:pPr>
            <w:r w:rsidRPr="00B2639F">
              <w:t>Key Theories and Their Applications</w:t>
            </w:r>
            <w:r w:rsidR="005A5C19" w:rsidRPr="00B2639F">
              <w:t>. Connecting Theory to Real-Life Scenarios</w:t>
            </w:r>
            <w:r w:rsidR="00F26A68" w:rsidRPr="00B2639F">
              <w:t>.</w:t>
            </w:r>
          </w:p>
          <w:p w14:paraId="41C2910F" w14:textId="77777777" w:rsidR="00974470" w:rsidRPr="00B2639F" w:rsidRDefault="00F26A68" w:rsidP="00477A2C">
            <w:pPr>
              <w:jc w:val="both"/>
            </w:pPr>
            <w:r w:rsidRPr="00477A2C">
              <w:rPr>
                <w:rStyle w:val="Strong"/>
                <w:b w:val="0"/>
                <w:bCs w:val="0"/>
              </w:rPr>
              <w:t>Where do these theories apply?</w:t>
            </w:r>
          </w:p>
          <w:p w14:paraId="308766FA" w14:textId="77777777" w:rsidR="00974470" w:rsidRPr="00477A2C" w:rsidRDefault="00F26A68" w:rsidP="00477A2C">
            <w:pPr>
              <w:jc w:val="both"/>
              <w:rPr>
                <w:rStyle w:val="Strong"/>
                <w:b w:val="0"/>
                <w:bCs w:val="0"/>
              </w:rPr>
            </w:pPr>
            <w:r w:rsidRPr="00477A2C">
              <w:rPr>
                <w:rStyle w:val="Strong"/>
                <w:b w:val="0"/>
                <w:bCs w:val="0"/>
              </w:rPr>
              <w:t>Journalism Translation</w:t>
            </w:r>
          </w:p>
          <w:p w14:paraId="48F1DADC" w14:textId="77777777" w:rsidR="00974470" w:rsidRPr="00477A2C" w:rsidRDefault="00F26A68" w:rsidP="00477A2C">
            <w:pPr>
              <w:jc w:val="both"/>
              <w:rPr>
                <w:rStyle w:val="Strong"/>
                <w:b w:val="0"/>
                <w:bCs w:val="0"/>
              </w:rPr>
            </w:pPr>
            <w:r w:rsidRPr="00477A2C">
              <w:rPr>
                <w:rStyle w:val="Strong"/>
                <w:b w:val="0"/>
                <w:bCs w:val="0"/>
              </w:rPr>
              <w:t>Medical Translation</w:t>
            </w:r>
          </w:p>
          <w:p w14:paraId="4E3461AF" w14:textId="06A35698" w:rsidR="00F26A68" w:rsidRPr="00B2639F" w:rsidRDefault="00F26A68" w:rsidP="00477A2C">
            <w:pPr>
              <w:jc w:val="both"/>
            </w:pPr>
            <w:r w:rsidRPr="00477A2C">
              <w:rPr>
                <w:rStyle w:val="Strong"/>
                <w:b w:val="0"/>
                <w:bCs w:val="0"/>
              </w:rPr>
              <w:t>Interpreting Court Cases</w:t>
            </w:r>
          </w:p>
          <w:p w14:paraId="4939471F" w14:textId="77777777" w:rsidR="00EF0E4E" w:rsidRPr="00A87BB4" w:rsidRDefault="00EF0E4E" w:rsidP="00477A2C">
            <w:pPr>
              <w:jc w:val="both"/>
              <w:rPr>
                <w:rFonts w:ascii="Cambria" w:hAnsi="Cambria" w:cstheme="minorHAnsi"/>
              </w:rPr>
            </w:pPr>
          </w:p>
          <w:p w14:paraId="29FC0A86" w14:textId="77777777" w:rsidR="00087DD5" w:rsidRDefault="00597AC7" w:rsidP="00477A2C">
            <w:pPr>
              <w:jc w:val="both"/>
            </w:pPr>
            <w:r w:rsidRPr="00477A2C">
              <w:rPr>
                <w:rFonts w:ascii="Cambria" w:hAnsi="Cambria" w:cstheme="minorHAnsi"/>
                <w:b/>
                <w:bCs/>
              </w:rPr>
              <w:t>Class Discussion</w:t>
            </w:r>
            <w:r w:rsidR="00B2639F">
              <w:rPr>
                <w:rFonts w:ascii="Cambria" w:hAnsi="Cambria" w:cstheme="minorHAnsi"/>
                <w:b/>
                <w:bCs/>
              </w:rPr>
              <w:t xml:space="preserve">: </w:t>
            </w:r>
            <w:r w:rsidR="00087DD5">
              <w:t>Engage students in critically analyzing which translation theories best fit different professional settings. Ask students:</w:t>
            </w:r>
          </w:p>
          <w:p w14:paraId="452C91CB" w14:textId="77777777" w:rsidR="00087DD5" w:rsidRDefault="00087DD5" w:rsidP="00477A2C">
            <w:pPr>
              <w:numPr>
                <w:ilvl w:val="0"/>
                <w:numId w:val="66"/>
              </w:numPr>
              <w:tabs>
                <w:tab w:val="clear" w:pos="720"/>
              </w:tabs>
              <w:spacing w:before="100" w:beforeAutospacing="1" w:after="100" w:afterAutospacing="1"/>
              <w:ind w:left="157" w:hanging="218"/>
              <w:jc w:val="both"/>
            </w:pPr>
            <w:r>
              <w:rPr>
                <w:rStyle w:val="Emphasis"/>
              </w:rPr>
              <w:t>“Why do some translations sound unnatural despite being technically correct?”</w:t>
            </w:r>
          </w:p>
          <w:p w14:paraId="59E1EDCA" w14:textId="77777777" w:rsidR="00087DD5" w:rsidRDefault="00087DD5" w:rsidP="00477A2C">
            <w:pPr>
              <w:numPr>
                <w:ilvl w:val="0"/>
                <w:numId w:val="66"/>
              </w:numPr>
              <w:tabs>
                <w:tab w:val="clear" w:pos="720"/>
              </w:tabs>
              <w:spacing w:before="100" w:beforeAutospacing="1" w:after="100" w:afterAutospacing="1"/>
              <w:ind w:left="157" w:hanging="218"/>
              <w:jc w:val="both"/>
            </w:pPr>
            <w:r>
              <w:rPr>
                <w:rStyle w:val="Emphasis"/>
              </w:rPr>
              <w:t>“Which theory do you think is most useful for a professional translator?”</w:t>
            </w:r>
          </w:p>
          <w:p w14:paraId="4B6C3E71" w14:textId="77777777" w:rsidR="00087DD5" w:rsidRDefault="00087DD5" w:rsidP="00477A2C">
            <w:pPr>
              <w:numPr>
                <w:ilvl w:val="0"/>
                <w:numId w:val="66"/>
              </w:numPr>
              <w:tabs>
                <w:tab w:val="clear" w:pos="720"/>
              </w:tabs>
              <w:spacing w:before="100" w:beforeAutospacing="1" w:after="100" w:afterAutospacing="1"/>
              <w:ind w:left="157" w:hanging="218"/>
              <w:jc w:val="both"/>
            </w:pPr>
            <w:r>
              <w:rPr>
                <w:rStyle w:val="Emphasis"/>
              </w:rPr>
              <w:t>“How do cognitive processes affect the way interpreters work?”</w:t>
            </w:r>
          </w:p>
          <w:p w14:paraId="133E1B93" w14:textId="77777777" w:rsidR="004B2185" w:rsidRDefault="002172C6" w:rsidP="00477A2C">
            <w:pPr>
              <w:jc w:val="both"/>
            </w:pPr>
            <w:r>
              <w:t xml:space="preserve">Divide students into </w:t>
            </w:r>
            <w:r>
              <w:rPr>
                <w:rStyle w:val="Strong"/>
              </w:rPr>
              <w:t>small groups (2-3 students per group)</w:t>
            </w:r>
            <w:r>
              <w:t xml:space="preserve">. Assign each group a </w:t>
            </w:r>
            <w:r>
              <w:rPr>
                <w:rStyle w:val="Strong"/>
              </w:rPr>
              <w:t xml:space="preserve">real-world translation challenge. </w:t>
            </w:r>
            <w:r w:rsidR="004B2185">
              <w:t>Ask groups to discuss:</w:t>
            </w:r>
          </w:p>
          <w:p w14:paraId="50B48BE7" w14:textId="77777777" w:rsidR="004B2185" w:rsidRPr="004B2185" w:rsidRDefault="004B2185" w:rsidP="00477A2C">
            <w:pPr>
              <w:numPr>
                <w:ilvl w:val="0"/>
                <w:numId w:val="67"/>
              </w:numPr>
              <w:tabs>
                <w:tab w:val="clear" w:pos="720"/>
              </w:tabs>
              <w:spacing w:before="100" w:beforeAutospacing="1" w:after="100" w:afterAutospacing="1"/>
              <w:ind w:left="157" w:hanging="218"/>
              <w:jc w:val="both"/>
            </w:pPr>
            <w:r w:rsidRPr="00477A2C">
              <w:rPr>
                <w:rStyle w:val="Strong"/>
                <w:b w:val="0"/>
                <w:bCs w:val="0"/>
              </w:rPr>
              <w:t>Which translation theory applies best?</w:t>
            </w:r>
          </w:p>
          <w:p w14:paraId="3967EAEB" w14:textId="77777777" w:rsidR="004B2185" w:rsidRPr="004B2185" w:rsidRDefault="004B2185" w:rsidP="00477A2C">
            <w:pPr>
              <w:numPr>
                <w:ilvl w:val="0"/>
                <w:numId w:val="67"/>
              </w:numPr>
              <w:tabs>
                <w:tab w:val="clear" w:pos="720"/>
              </w:tabs>
              <w:spacing w:before="100" w:beforeAutospacing="1" w:after="100" w:afterAutospacing="1"/>
              <w:ind w:left="157" w:hanging="218"/>
              <w:jc w:val="both"/>
            </w:pPr>
            <w:r w:rsidRPr="00477A2C">
              <w:rPr>
                <w:rStyle w:val="Strong"/>
                <w:b w:val="0"/>
                <w:bCs w:val="0"/>
              </w:rPr>
              <w:t>What challenges might arise?</w:t>
            </w:r>
          </w:p>
          <w:p w14:paraId="28495D69" w14:textId="0653175F" w:rsidR="00087DD5" w:rsidRDefault="004B2185" w:rsidP="00477A2C">
            <w:pPr>
              <w:numPr>
                <w:ilvl w:val="0"/>
                <w:numId w:val="67"/>
              </w:numPr>
              <w:tabs>
                <w:tab w:val="clear" w:pos="720"/>
              </w:tabs>
              <w:spacing w:before="100" w:beforeAutospacing="1" w:after="100" w:afterAutospacing="1"/>
              <w:ind w:left="157" w:hanging="218"/>
              <w:jc w:val="both"/>
            </w:pPr>
            <w:r w:rsidRPr="005B3A99">
              <w:rPr>
                <w:rStyle w:val="Strong"/>
                <w:b w:val="0"/>
                <w:bCs w:val="0"/>
              </w:rPr>
              <w:t>What strategies can solve those challenges?</w:t>
            </w:r>
          </w:p>
          <w:p w14:paraId="32E5AA5E" w14:textId="5B36043B" w:rsidR="00597AC7" w:rsidRPr="00477A2C" w:rsidRDefault="005B3A99" w:rsidP="00477A2C">
            <w:pPr>
              <w:jc w:val="both"/>
            </w:pPr>
            <w:r w:rsidRPr="005B3A99">
              <w:t xml:space="preserve">Each group shares their scenario and </w:t>
            </w:r>
            <w:r w:rsidRPr="00477A2C">
              <w:rPr>
                <w:rStyle w:val="Strong"/>
                <w:b w:val="0"/>
                <w:bCs w:val="0"/>
              </w:rPr>
              <w:t>explains their choice of translation theory</w:t>
            </w:r>
            <w:r w:rsidRPr="005B3A99">
              <w:t>. Ins</w:t>
            </w:r>
            <w:r>
              <w:t>tructor provides feedback and links their insights to the lecture content.</w:t>
            </w:r>
          </w:p>
          <w:p w14:paraId="063A182F" w14:textId="77777777" w:rsidR="005B3A99" w:rsidRDefault="005B3A99" w:rsidP="00477A2C">
            <w:pPr>
              <w:jc w:val="both"/>
              <w:rPr>
                <w:rFonts w:ascii="Cambria" w:hAnsi="Cambria" w:cstheme="minorHAnsi"/>
                <w:b/>
                <w:bCs/>
              </w:rPr>
            </w:pPr>
          </w:p>
          <w:p w14:paraId="499C06CC" w14:textId="77777777" w:rsidR="0025061A" w:rsidRPr="00B0657F" w:rsidRDefault="00597AC7" w:rsidP="00477A2C">
            <w:pPr>
              <w:jc w:val="both"/>
            </w:pPr>
            <w:r w:rsidRPr="00477A2C">
              <w:rPr>
                <w:rFonts w:ascii="Cambria" w:hAnsi="Cambria" w:cstheme="minorHAnsi"/>
                <w:b/>
                <w:bCs/>
              </w:rPr>
              <w:t>Individual Practice</w:t>
            </w:r>
            <w:r w:rsidR="007D60CF">
              <w:rPr>
                <w:rFonts w:ascii="Cambria" w:hAnsi="Cambria" w:cstheme="minorHAnsi"/>
                <w:b/>
                <w:bCs/>
              </w:rPr>
              <w:t xml:space="preserve">: </w:t>
            </w:r>
            <w:r w:rsidR="007D60CF" w:rsidRPr="00B0657F">
              <w:t xml:space="preserve">Provide students with hands-on experience in applying translation theories to real-world texts. </w:t>
            </w:r>
            <w:r w:rsidR="007D60CF" w:rsidRPr="00B0657F">
              <w:lastRenderedPageBreak/>
              <w:t xml:space="preserve">Each student receives a </w:t>
            </w:r>
            <w:r w:rsidR="007D60CF" w:rsidRPr="00477A2C">
              <w:rPr>
                <w:rStyle w:val="Strong"/>
                <w:b w:val="0"/>
                <w:bCs w:val="0"/>
              </w:rPr>
              <w:t>short text (100-150 words)</w:t>
            </w:r>
            <w:r w:rsidR="007D60CF" w:rsidRPr="00B0657F">
              <w:t xml:space="preserve"> from different domains. </w:t>
            </w:r>
            <w:r w:rsidR="0025061A" w:rsidRPr="00B0657F">
              <w:t xml:space="preserve">Students </w:t>
            </w:r>
            <w:r w:rsidR="0025061A" w:rsidRPr="00477A2C">
              <w:rPr>
                <w:rStyle w:val="Strong"/>
                <w:b w:val="0"/>
                <w:bCs w:val="0"/>
              </w:rPr>
              <w:t>work independently</w:t>
            </w:r>
            <w:r w:rsidR="0025061A" w:rsidRPr="00B0657F">
              <w:t xml:space="preserve"> to:</w:t>
            </w:r>
          </w:p>
          <w:p w14:paraId="01BD8F03" w14:textId="77777777" w:rsidR="0025061A" w:rsidRDefault="0025061A" w:rsidP="00477A2C">
            <w:pPr>
              <w:numPr>
                <w:ilvl w:val="0"/>
                <w:numId w:val="68"/>
              </w:numPr>
              <w:tabs>
                <w:tab w:val="clear" w:pos="720"/>
              </w:tabs>
              <w:spacing w:before="100" w:beforeAutospacing="1" w:after="100" w:afterAutospacing="1"/>
              <w:ind w:left="157" w:hanging="218"/>
              <w:jc w:val="both"/>
            </w:pPr>
            <w:r>
              <w:t>Translate or interpret their assigned text.</w:t>
            </w:r>
          </w:p>
          <w:p w14:paraId="602423D4" w14:textId="77777777" w:rsidR="0025061A" w:rsidRDefault="0025061A" w:rsidP="00477A2C">
            <w:pPr>
              <w:numPr>
                <w:ilvl w:val="0"/>
                <w:numId w:val="68"/>
              </w:numPr>
              <w:tabs>
                <w:tab w:val="clear" w:pos="720"/>
              </w:tabs>
              <w:spacing w:before="100" w:beforeAutospacing="1" w:after="100" w:afterAutospacing="1"/>
              <w:ind w:left="157" w:hanging="218"/>
              <w:jc w:val="both"/>
            </w:pPr>
            <w:r>
              <w:t>Apply appropriate translation techniques based on theory.</w:t>
            </w:r>
          </w:p>
          <w:p w14:paraId="657F6FA1" w14:textId="77777777" w:rsidR="0025061A" w:rsidRDefault="0025061A" w:rsidP="00477A2C">
            <w:pPr>
              <w:numPr>
                <w:ilvl w:val="0"/>
                <w:numId w:val="68"/>
              </w:numPr>
              <w:tabs>
                <w:tab w:val="clear" w:pos="720"/>
              </w:tabs>
              <w:spacing w:before="100" w:beforeAutospacing="1" w:after="100" w:afterAutospacing="1"/>
              <w:ind w:left="157" w:hanging="218"/>
              <w:jc w:val="both"/>
            </w:pPr>
            <w:r>
              <w:t>Reflect on challenges faced and how theory helped address them.</w:t>
            </w:r>
          </w:p>
          <w:p w14:paraId="2E77CBBF" w14:textId="4868AEFC" w:rsidR="00597AC7" w:rsidRPr="00A87BB4" w:rsidRDefault="004C3931" w:rsidP="00477A2C">
            <w:pPr>
              <w:jc w:val="both"/>
              <w:rPr>
                <w:rFonts w:ascii="Cambria" w:hAnsi="Cambria" w:cstheme="majorBidi"/>
              </w:rPr>
            </w:pPr>
            <w:r>
              <w:t>Students review their work.</w:t>
            </w:r>
          </w:p>
        </w:tc>
        <w:tc>
          <w:tcPr>
            <w:tcW w:w="1250" w:type="dxa"/>
            <w:shd w:val="clear" w:color="auto" w:fill="auto"/>
            <w:vAlign w:val="center"/>
          </w:tcPr>
          <w:p w14:paraId="4C50A5D4" w14:textId="77777777" w:rsidR="00597AC7" w:rsidRDefault="00597AC7" w:rsidP="00A87BB4">
            <w:pPr>
              <w:rPr>
                <w:rFonts w:ascii="Cambria" w:hAnsi="Cambria"/>
              </w:rPr>
            </w:pPr>
            <w:r w:rsidRPr="00A87BB4">
              <w:rPr>
                <w:rFonts w:ascii="Cambria" w:hAnsi="Cambria"/>
              </w:rPr>
              <w:lastRenderedPageBreak/>
              <w:t>Formative Assessment 2 (5 marks)</w:t>
            </w:r>
          </w:p>
          <w:p w14:paraId="44D0184E" w14:textId="4D6F9269" w:rsidR="00597AC7" w:rsidRPr="00A87BB4" w:rsidRDefault="00597AC7" w:rsidP="008601DF">
            <w:pPr>
              <w:rPr>
                <w:rFonts w:ascii="Cambria" w:hAnsi="Cambria" w:cstheme="majorBidi"/>
                <w:b/>
                <w:bCs/>
              </w:rPr>
            </w:pPr>
          </w:p>
        </w:tc>
      </w:tr>
      <w:tr w:rsidR="007830A9" w:rsidRPr="00A87BB4" w14:paraId="22769A13" w14:textId="77777777" w:rsidTr="00477A2C">
        <w:trPr>
          <w:tblCellSpacing w:w="7" w:type="dxa"/>
        </w:trPr>
        <w:tc>
          <w:tcPr>
            <w:tcW w:w="901" w:type="dxa"/>
            <w:shd w:val="clear" w:color="auto" w:fill="auto"/>
            <w:vAlign w:val="center"/>
          </w:tcPr>
          <w:p w14:paraId="2AED4EFE" w14:textId="3DD3CC95"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2.2</w:t>
            </w:r>
          </w:p>
        </w:tc>
        <w:tc>
          <w:tcPr>
            <w:tcW w:w="1329" w:type="dxa"/>
            <w:shd w:val="clear" w:color="auto" w:fill="auto"/>
            <w:vAlign w:val="center"/>
          </w:tcPr>
          <w:p w14:paraId="6CFC2E6D" w14:textId="6F6725EF" w:rsidR="00597AC7" w:rsidRPr="00A87BB4" w:rsidRDefault="000210B0" w:rsidP="00A87BB4">
            <w:pPr>
              <w:rPr>
                <w:rFonts w:ascii="Cambria" w:hAnsi="Cambria" w:cstheme="majorBidi"/>
              </w:rPr>
            </w:pPr>
            <w:r w:rsidRPr="000210B0">
              <w:rPr>
                <w:rFonts w:ascii="Cambria" w:hAnsi="Cambria" w:cstheme="majorBidi"/>
              </w:rPr>
              <w:t>Implement sight and direct translation techniques accurately, comparing and selecting appropriate methods based on context.</w:t>
            </w:r>
          </w:p>
        </w:tc>
        <w:tc>
          <w:tcPr>
            <w:tcW w:w="1262" w:type="dxa"/>
            <w:shd w:val="clear" w:color="auto" w:fill="auto"/>
          </w:tcPr>
          <w:p w14:paraId="218E08BB" w14:textId="01ED8415" w:rsidR="00597AC7" w:rsidRPr="00A87BB4" w:rsidRDefault="00597AC7" w:rsidP="00A87BB4">
            <w:pPr>
              <w:rPr>
                <w:rFonts w:ascii="Cambria" w:hAnsi="Cambria" w:cstheme="majorBidi"/>
                <w:b/>
                <w:bCs/>
              </w:rPr>
            </w:pPr>
            <w:r w:rsidRPr="00A87BB4">
              <w:rPr>
                <w:rFonts w:ascii="Cambria" w:hAnsi="Cambria" w:cstheme="minorHAnsi"/>
              </w:rPr>
              <w:t>S3</w:t>
            </w:r>
          </w:p>
        </w:tc>
        <w:tc>
          <w:tcPr>
            <w:tcW w:w="4380" w:type="dxa"/>
            <w:shd w:val="clear" w:color="auto" w:fill="auto"/>
            <w:vAlign w:val="center"/>
          </w:tcPr>
          <w:p w14:paraId="24F93679" w14:textId="5FA60544" w:rsidR="00597AC7" w:rsidRPr="00477A2C" w:rsidRDefault="00597AC7" w:rsidP="00477A2C">
            <w:pPr>
              <w:jc w:val="both"/>
              <w:rPr>
                <w:rFonts w:ascii="Cambria" w:hAnsi="Cambria" w:cstheme="minorHAnsi"/>
                <w:b/>
                <w:bCs/>
              </w:rPr>
            </w:pPr>
            <w:r w:rsidRPr="00477A2C">
              <w:rPr>
                <w:rFonts w:ascii="Cambria" w:hAnsi="Cambria" w:cstheme="minorHAnsi"/>
                <w:b/>
                <w:bCs/>
              </w:rPr>
              <w:t>Lecture</w:t>
            </w:r>
            <w:r w:rsidR="007E1C21">
              <w:rPr>
                <w:rFonts w:ascii="Cambria" w:hAnsi="Cambria" w:cstheme="minorHAnsi"/>
                <w:b/>
                <w:bCs/>
              </w:rPr>
              <w:t xml:space="preserve">: </w:t>
            </w:r>
            <w:r w:rsidR="007E1C21">
              <w:t xml:space="preserve">Introduce students to sight and direct translation techniques, their applications, and how to choose the most suitable method for different contexts. Introduction to Sight and Direct Translation. </w:t>
            </w:r>
          </w:p>
          <w:p w14:paraId="3C554771" w14:textId="2464A501" w:rsidR="006C4B0E" w:rsidRDefault="00767872" w:rsidP="00477A2C">
            <w:pPr>
              <w:jc w:val="both"/>
            </w:pPr>
            <w:r>
              <w:t xml:space="preserve">What is Sight Translation? </w:t>
            </w:r>
            <w:r w:rsidR="00887CEF">
              <w:t>What is Direct Translation?</w:t>
            </w:r>
          </w:p>
          <w:p w14:paraId="12B23E2B" w14:textId="6CA603C1" w:rsidR="004C73F6" w:rsidRDefault="004C73F6" w:rsidP="00477A2C">
            <w:pPr>
              <w:jc w:val="both"/>
            </w:pPr>
            <w:r>
              <w:t xml:space="preserve">Key Differences Between Sight and Direct Translation: Speed vs. Precision, </w:t>
            </w:r>
            <w:r w:rsidR="007E39BF">
              <w:t>Usage Context, Challenges and Solutions.</w:t>
            </w:r>
          </w:p>
          <w:p w14:paraId="1D2A8CFB" w14:textId="77777777" w:rsidR="00265E2D" w:rsidRDefault="00265E2D" w:rsidP="00477A2C">
            <w:pPr>
              <w:jc w:val="both"/>
            </w:pPr>
          </w:p>
          <w:p w14:paraId="3E809EAE" w14:textId="77777777" w:rsidR="00D96DE2" w:rsidRDefault="007E39BF" w:rsidP="00477A2C">
            <w:pPr>
              <w:jc w:val="both"/>
            </w:pPr>
            <w:r>
              <w:t>When to Use Each Technique</w:t>
            </w:r>
            <w:r w:rsidR="00265E2D">
              <w:t xml:space="preserve">: </w:t>
            </w:r>
          </w:p>
          <w:p w14:paraId="7F6DF5C3" w14:textId="284D74A5" w:rsidR="007E39BF" w:rsidRDefault="00265E2D" w:rsidP="00477A2C">
            <w:pPr>
              <w:jc w:val="both"/>
            </w:pPr>
            <w:r>
              <w:t xml:space="preserve">Sight Translation Is Best For: Medical &amp; Legal Settings, </w:t>
            </w:r>
            <w:r w:rsidR="00D96DE2">
              <w:t>News &amp; Media, Diplomatic &amp; Political Scenarios.</w:t>
            </w:r>
          </w:p>
          <w:p w14:paraId="4C0A270D" w14:textId="77777777" w:rsidR="00D96DE2" w:rsidRDefault="00D96DE2" w:rsidP="00477A2C">
            <w:pPr>
              <w:jc w:val="both"/>
            </w:pPr>
          </w:p>
          <w:p w14:paraId="009EB615" w14:textId="687307D7" w:rsidR="00FC1AED" w:rsidRPr="00477A2C" w:rsidRDefault="00FC1AED" w:rsidP="00477A2C">
            <w:pPr>
              <w:jc w:val="both"/>
            </w:pPr>
            <w:r>
              <w:t xml:space="preserve">Direct Translation Is Best For: Technical Documents, </w:t>
            </w:r>
            <w:r w:rsidR="000C4D02">
              <w:t>Corporate &amp; Legal Reports, Historical and Archival Texts</w:t>
            </w:r>
          </w:p>
          <w:p w14:paraId="70F8AE73" w14:textId="77777777" w:rsidR="001D133D" w:rsidRDefault="00597AC7" w:rsidP="00477A2C">
            <w:pPr>
              <w:jc w:val="both"/>
            </w:pPr>
            <w:r w:rsidRPr="00477A2C">
              <w:rPr>
                <w:rFonts w:ascii="Cambria" w:hAnsi="Cambria" w:cstheme="minorHAnsi"/>
                <w:b/>
                <w:bCs/>
              </w:rPr>
              <w:t>Class Discussion</w:t>
            </w:r>
            <w:r w:rsidR="000C4D02">
              <w:rPr>
                <w:rFonts w:ascii="Cambria" w:hAnsi="Cambria" w:cstheme="minorHAnsi"/>
                <w:b/>
                <w:bCs/>
              </w:rPr>
              <w:t xml:space="preserve">: </w:t>
            </w:r>
            <w:r w:rsidR="001D133D">
              <w:t>Engage students in critically analyzing the use of sight and direct translation in different professional settings. Ask students:</w:t>
            </w:r>
          </w:p>
          <w:p w14:paraId="0F496026" w14:textId="77777777" w:rsidR="001D133D" w:rsidRDefault="001D133D" w:rsidP="00477A2C">
            <w:pPr>
              <w:numPr>
                <w:ilvl w:val="0"/>
                <w:numId w:val="69"/>
              </w:numPr>
              <w:tabs>
                <w:tab w:val="clear" w:pos="720"/>
              </w:tabs>
              <w:spacing w:before="100" w:beforeAutospacing="1" w:after="100" w:afterAutospacing="1"/>
              <w:ind w:left="157" w:hanging="218"/>
              <w:jc w:val="both"/>
            </w:pPr>
            <w:r>
              <w:rPr>
                <w:rStyle w:val="Emphasis"/>
              </w:rPr>
              <w:t>“Which translation technique is more difficult—sight or direct? Why?”</w:t>
            </w:r>
          </w:p>
          <w:p w14:paraId="0CFA5AB7" w14:textId="77777777" w:rsidR="001D133D" w:rsidRDefault="001D133D" w:rsidP="00477A2C">
            <w:pPr>
              <w:numPr>
                <w:ilvl w:val="0"/>
                <w:numId w:val="69"/>
              </w:numPr>
              <w:tabs>
                <w:tab w:val="clear" w:pos="720"/>
              </w:tabs>
              <w:spacing w:before="100" w:beforeAutospacing="1" w:after="100" w:afterAutospacing="1"/>
              <w:ind w:left="157" w:hanging="218"/>
              <w:jc w:val="both"/>
            </w:pPr>
            <w:r>
              <w:rPr>
                <w:rStyle w:val="Emphasis"/>
              </w:rPr>
              <w:t>“Can you think of a scenario where sight translation would be the best choice?”</w:t>
            </w:r>
          </w:p>
          <w:p w14:paraId="7B76C7D6" w14:textId="77777777" w:rsidR="001D133D" w:rsidRDefault="001D133D" w:rsidP="00477A2C">
            <w:pPr>
              <w:numPr>
                <w:ilvl w:val="0"/>
                <w:numId w:val="69"/>
              </w:numPr>
              <w:tabs>
                <w:tab w:val="clear" w:pos="720"/>
              </w:tabs>
              <w:spacing w:before="100" w:beforeAutospacing="1" w:after="100" w:afterAutospacing="1"/>
              <w:ind w:left="157" w:hanging="218"/>
              <w:jc w:val="both"/>
            </w:pPr>
            <w:r>
              <w:rPr>
                <w:rStyle w:val="Emphasis"/>
              </w:rPr>
              <w:lastRenderedPageBreak/>
              <w:t>“What are the risks of using direct translation in culturally sensitive materials?”</w:t>
            </w:r>
          </w:p>
          <w:p w14:paraId="07AB7B7E" w14:textId="5962F7CB" w:rsidR="00597AC7" w:rsidRPr="00477A2C" w:rsidRDefault="00755EF6" w:rsidP="00477A2C">
            <w:pPr>
              <w:spacing w:before="100" w:beforeAutospacing="1" w:after="100" w:afterAutospacing="1"/>
              <w:jc w:val="both"/>
            </w:pPr>
            <w:r w:rsidRPr="00972B4C">
              <w:t xml:space="preserve">Divide students into </w:t>
            </w:r>
            <w:r w:rsidRPr="00477A2C">
              <w:rPr>
                <w:rStyle w:val="Strong"/>
                <w:b w:val="0"/>
                <w:bCs w:val="0"/>
              </w:rPr>
              <w:t>small groups (3-4 students per group)</w:t>
            </w:r>
            <w:r w:rsidRPr="00972B4C">
              <w:t xml:space="preserve">. Assign each group a </w:t>
            </w:r>
            <w:r w:rsidRPr="00477A2C">
              <w:rPr>
                <w:rStyle w:val="Strong"/>
                <w:b w:val="0"/>
                <w:bCs w:val="0"/>
              </w:rPr>
              <w:t>real-world translation scenario</w:t>
            </w:r>
            <w:r w:rsidR="00972B4C" w:rsidRPr="00972B4C">
              <w:t xml:space="preserve">. Each group presents their scenario and </w:t>
            </w:r>
            <w:r w:rsidR="00972B4C" w:rsidRPr="00477A2C">
              <w:rPr>
                <w:rStyle w:val="Strong"/>
                <w:b w:val="0"/>
                <w:bCs w:val="0"/>
              </w:rPr>
              <w:t>explains their choice of translation method</w:t>
            </w:r>
            <w:r w:rsidR="00972B4C" w:rsidRPr="00972B4C">
              <w:t>. Instructor provides feedback and highlights key insights.</w:t>
            </w:r>
          </w:p>
          <w:p w14:paraId="31DE5B22" w14:textId="34D654BC" w:rsidR="00855EFA" w:rsidRDefault="00597AC7" w:rsidP="00477A2C">
            <w:pPr>
              <w:jc w:val="both"/>
            </w:pPr>
            <w:r w:rsidRPr="00477A2C">
              <w:rPr>
                <w:rFonts w:ascii="Cambria" w:hAnsi="Cambria" w:cstheme="minorHAnsi"/>
                <w:b/>
                <w:bCs/>
              </w:rPr>
              <w:t>Group Activity</w:t>
            </w:r>
            <w:r w:rsidR="00972B4C">
              <w:rPr>
                <w:rFonts w:ascii="Cambria" w:hAnsi="Cambria" w:cstheme="minorHAnsi"/>
                <w:b/>
                <w:bCs/>
              </w:rPr>
              <w:t xml:space="preserve">: </w:t>
            </w:r>
            <w:r w:rsidR="00E051EB">
              <w:t xml:space="preserve">Provide students with hands-on experience in applying sight and direct translation techniques. </w:t>
            </w:r>
            <w:r w:rsidR="00855EFA">
              <w:t>Divide the class into pairs or small groups. Assign each group a short text (100-150 words) from different domains</w:t>
            </w:r>
            <w:r w:rsidR="00BA40A0">
              <w:t xml:space="preserve"> (e.g., </w:t>
            </w:r>
            <w:r w:rsidR="00BA40A0" w:rsidRPr="00477A2C">
              <w:rPr>
                <w:rStyle w:val="Strong"/>
                <w:b w:val="0"/>
                <w:bCs w:val="0"/>
              </w:rPr>
              <w:t>Legal document</w:t>
            </w:r>
            <w:r w:rsidR="00BA40A0" w:rsidRPr="00477A2C">
              <w:rPr>
                <w:b/>
              </w:rPr>
              <w:t xml:space="preserve">, </w:t>
            </w:r>
            <w:r w:rsidR="00BA40A0" w:rsidRPr="00477A2C">
              <w:rPr>
                <w:rStyle w:val="Strong"/>
                <w:b w:val="0"/>
                <w:bCs w:val="0"/>
              </w:rPr>
              <w:t>Medical report</w:t>
            </w:r>
            <w:r w:rsidR="00BA40A0" w:rsidRPr="00477A2C">
              <w:rPr>
                <w:b/>
              </w:rPr>
              <w:t xml:space="preserve">, </w:t>
            </w:r>
            <w:r w:rsidR="00BA40A0" w:rsidRPr="00477A2C">
              <w:rPr>
                <w:rStyle w:val="Strong"/>
                <w:b w:val="0"/>
                <w:bCs w:val="0"/>
              </w:rPr>
              <w:t>News article)</w:t>
            </w:r>
            <w:r w:rsidR="00BA40A0">
              <w:rPr>
                <w:rStyle w:val="Strong"/>
                <w:b w:val="0"/>
                <w:bCs w:val="0"/>
              </w:rPr>
              <w:t xml:space="preserve">. </w:t>
            </w:r>
          </w:p>
          <w:p w14:paraId="45D4E626" w14:textId="4A136C07" w:rsidR="005354D5" w:rsidRDefault="005354D5" w:rsidP="00477A2C">
            <w:pPr>
              <w:spacing w:before="100" w:beforeAutospacing="1" w:after="100" w:afterAutospacing="1"/>
              <w:jc w:val="both"/>
            </w:pPr>
            <w:r>
              <w:t>Groups work together to:</w:t>
            </w:r>
          </w:p>
          <w:p w14:paraId="138E2C87" w14:textId="77777777" w:rsidR="005354D5" w:rsidRPr="005354D5" w:rsidRDefault="005354D5" w:rsidP="00477A2C">
            <w:pPr>
              <w:numPr>
                <w:ilvl w:val="1"/>
                <w:numId w:val="72"/>
              </w:numPr>
              <w:tabs>
                <w:tab w:val="clear" w:pos="1440"/>
              </w:tabs>
              <w:spacing w:before="100" w:beforeAutospacing="1" w:after="100" w:afterAutospacing="1"/>
              <w:ind w:left="157" w:hanging="218"/>
              <w:jc w:val="both"/>
            </w:pPr>
            <w:r w:rsidRPr="005354D5">
              <w:t>Read and analyze their text.</w:t>
            </w:r>
          </w:p>
          <w:p w14:paraId="504F0006" w14:textId="77777777" w:rsidR="005354D5" w:rsidRPr="005354D5" w:rsidRDefault="005354D5" w:rsidP="00477A2C">
            <w:pPr>
              <w:numPr>
                <w:ilvl w:val="1"/>
                <w:numId w:val="72"/>
              </w:numPr>
              <w:tabs>
                <w:tab w:val="clear" w:pos="1440"/>
              </w:tabs>
              <w:spacing w:before="100" w:beforeAutospacing="1" w:after="100" w:afterAutospacing="1"/>
              <w:ind w:left="157" w:hanging="218"/>
              <w:jc w:val="both"/>
            </w:pPr>
            <w:r w:rsidRPr="005354D5">
              <w:t xml:space="preserve">Apply </w:t>
            </w:r>
            <w:r w:rsidRPr="00477A2C">
              <w:rPr>
                <w:rStyle w:val="Strong"/>
                <w:b w:val="0"/>
                <w:bCs w:val="0"/>
              </w:rPr>
              <w:t>the appropriate translation technique</w:t>
            </w:r>
            <w:r w:rsidRPr="005354D5">
              <w:t>.</w:t>
            </w:r>
          </w:p>
          <w:p w14:paraId="01C0BCE0" w14:textId="77777777" w:rsidR="005354D5" w:rsidRDefault="005354D5" w:rsidP="00477A2C">
            <w:pPr>
              <w:numPr>
                <w:ilvl w:val="1"/>
                <w:numId w:val="72"/>
              </w:numPr>
              <w:tabs>
                <w:tab w:val="clear" w:pos="1440"/>
              </w:tabs>
              <w:spacing w:before="100" w:beforeAutospacing="1" w:after="100" w:afterAutospacing="1"/>
              <w:ind w:left="157" w:hanging="218"/>
              <w:jc w:val="both"/>
            </w:pPr>
            <w:r w:rsidRPr="00477A2C">
              <w:rPr>
                <w:rStyle w:val="Strong"/>
                <w:b w:val="0"/>
                <w:bCs w:val="0"/>
              </w:rPr>
              <w:t>Reflect on challenges</w:t>
            </w:r>
            <w:r w:rsidRPr="005354D5">
              <w:t xml:space="preserve"> and how they adjusted their approach</w:t>
            </w:r>
            <w:r>
              <w:t>.</w:t>
            </w:r>
          </w:p>
          <w:p w14:paraId="60F1AE98" w14:textId="1618825B" w:rsidR="00597AC7" w:rsidRPr="00477A2C" w:rsidRDefault="005354D5" w:rsidP="00477A2C">
            <w:pPr>
              <w:spacing w:before="100" w:beforeAutospacing="1" w:after="100" w:afterAutospacing="1"/>
              <w:jc w:val="both"/>
            </w:pPr>
            <w:r w:rsidRPr="0093496E">
              <w:t xml:space="preserve">Each group </w:t>
            </w:r>
            <w:r w:rsidRPr="00477A2C">
              <w:rPr>
                <w:rStyle w:val="Strong"/>
                <w:b w:val="0"/>
                <w:bCs w:val="0"/>
              </w:rPr>
              <w:t>demonstrates their translation</w:t>
            </w:r>
            <w:r w:rsidRPr="0093496E">
              <w:t xml:space="preserve"> (sight or direct) to the class.</w:t>
            </w:r>
            <w:r w:rsidR="005B54EF" w:rsidRPr="0093496E">
              <w:t xml:space="preserve"> </w:t>
            </w:r>
            <w:r w:rsidRPr="0093496E">
              <w:t>Instructor and peers provide feedback on</w:t>
            </w:r>
            <w:r w:rsidR="005B54EF" w:rsidRPr="0093496E">
              <w:t xml:space="preserve">: </w:t>
            </w:r>
            <w:r w:rsidRPr="00477A2C">
              <w:rPr>
                <w:rStyle w:val="Strong"/>
                <w:b w:val="0"/>
                <w:bCs w:val="0"/>
              </w:rPr>
              <w:t>Accuracy of translation</w:t>
            </w:r>
            <w:r w:rsidR="005B54EF" w:rsidRPr="0093496E">
              <w:t xml:space="preserve">, </w:t>
            </w:r>
            <w:r w:rsidRPr="00477A2C">
              <w:rPr>
                <w:rStyle w:val="Strong"/>
                <w:b w:val="0"/>
                <w:bCs w:val="0"/>
              </w:rPr>
              <w:t>Fluency in oral delivery (for sight translation)</w:t>
            </w:r>
            <w:r w:rsidR="005B54EF" w:rsidRPr="0093496E">
              <w:t xml:space="preserve">, </w:t>
            </w:r>
            <w:r w:rsidRPr="00477A2C">
              <w:rPr>
                <w:rStyle w:val="Strong"/>
                <w:b w:val="0"/>
                <w:bCs w:val="0"/>
              </w:rPr>
              <w:t>Clarity and coherence (for direct translation)</w:t>
            </w:r>
            <w:r w:rsidRPr="0093496E">
              <w:t>.</w:t>
            </w:r>
          </w:p>
        </w:tc>
        <w:tc>
          <w:tcPr>
            <w:tcW w:w="1250" w:type="dxa"/>
            <w:shd w:val="clear" w:color="auto" w:fill="auto"/>
            <w:vAlign w:val="center"/>
          </w:tcPr>
          <w:p w14:paraId="32C3F40E" w14:textId="095084D1" w:rsidR="00597AC7" w:rsidRPr="00A87BB4" w:rsidRDefault="008601DF" w:rsidP="00A87BB4">
            <w:pPr>
              <w:rPr>
                <w:rFonts w:ascii="Cambria" w:hAnsi="Cambria" w:cstheme="majorBidi"/>
                <w:b/>
                <w:bCs/>
              </w:rPr>
            </w:pPr>
            <w:r>
              <w:rPr>
                <w:rFonts w:ascii="Cambria" w:hAnsi="Cambria"/>
              </w:rPr>
              <w:lastRenderedPageBreak/>
              <w:t>Quiz</w:t>
            </w:r>
            <w:r w:rsidR="00D4182A">
              <w:rPr>
                <w:rFonts w:ascii="Cambria" w:hAnsi="Cambria"/>
              </w:rPr>
              <w:t xml:space="preserve"> </w:t>
            </w:r>
            <w:r w:rsidR="00597AC7" w:rsidRPr="00A87BB4">
              <w:rPr>
                <w:rFonts w:ascii="Cambria" w:hAnsi="Cambria"/>
              </w:rPr>
              <w:t xml:space="preserve"> (</w:t>
            </w:r>
            <w:r>
              <w:rPr>
                <w:rFonts w:ascii="Cambria" w:hAnsi="Cambria"/>
              </w:rPr>
              <w:t>10</w:t>
            </w:r>
            <w:r w:rsidR="00597AC7" w:rsidRPr="00A87BB4">
              <w:rPr>
                <w:rFonts w:ascii="Cambria" w:hAnsi="Cambria"/>
              </w:rPr>
              <w:t xml:space="preserve"> marks)</w:t>
            </w:r>
          </w:p>
        </w:tc>
      </w:tr>
      <w:tr w:rsidR="007830A9" w:rsidRPr="00A87BB4" w14:paraId="5A90DBE0" w14:textId="77777777" w:rsidTr="00477A2C">
        <w:trPr>
          <w:tblCellSpacing w:w="7" w:type="dxa"/>
        </w:trPr>
        <w:tc>
          <w:tcPr>
            <w:tcW w:w="901" w:type="dxa"/>
            <w:shd w:val="clear" w:color="auto" w:fill="auto"/>
            <w:vAlign w:val="center"/>
          </w:tcPr>
          <w:p w14:paraId="3B018E57" w14:textId="1588E2B7"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2.3</w:t>
            </w:r>
          </w:p>
        </w:tc>
        <w:tc>
          <w:tcPr>
            <w:tcW w:w="1329" w:type="dxa"/>
            <w:shd w:val="clear" w:color="auto" w:fill="auto"/>
            <w:vAlign w:val="center"/>
          </w:tcPr>
          <w:p w14:paraId="45BE655D" w14:textId="128317B6" w:rsidR="00597AC7" w:rsidRPr="000210B0" w:rsidRDefault="000210B0" w:rsidP="00A87BB4">
            <w:pPr>
              <w:rPr>
                <w:rFonts w:ascii="Cambria" w:hAnsi="Cambria" w:cstheme="majorBidi"/>
              </w:rPr>
            </w:pPr>
            <w:r w:rsidRPr="000210B0">
              <w:rPr>
                <w:rFonts w:ascii="Cambria" w:hAnsi="Cambria" w:cstheme="majorBidi"/>
              </w:rPr>
              <w:t xml:space="preserve">Apply ethical principles such as confidentiality, impartiality, cultural </w:t>
            </w:r>
            <w:r w:rsidRPr="000210B0">
              <w:rPr>
                <w:rFonts w:ascii="Cambria" w:hAnsi="Cambria" w:cstheme="majorBidi"/>
              </w:rPr>
              <w:lastRenderedPageBreak/>
              <w:t xml:space="preserve">sensitivity, and respect for copyright in professional translation and interpreting practices. </w:t>
            </w:r>
          </w:p>
        </w:tc>
        <w:tc>
          <w:tcPr>
            <w:tcW w:w="1262" w:type="dxa"/>
            <w:shd w:val="clear" w:color="auto" w:fill="auto"/>
          </w:tcPr>
          <w:p w14:paraId="34437EBF" w14:textId="2A856F6E" w:rsidR="00597AC7" w:rsidRPr="00A87BB4" w:rsidRDefault="00597AC7" w:rsidP="00A87BB4">
            <w:pPr>
              <w:rPr>
                <w:rFonts w:ascii="Cambria" w:hAnsi="Cambria" w:cstheme="majorBidi"/>
                <w:b/>
                <w:bCs/>
              </w:rPr>
            </w:pPr>
            <w:r w:rsidRPr="00A87BB4">
              <w:rPr>
                <w:rFonts w:ascii="Cambria" w:hAnsi="Cambria" w:cstheme="minorHAnsi"/>
              </w:rPr>
              <w:lastRenderedPageBreak/>
              <w:t>S4</w:t>
            </w:r>
          </w:p>
        </w:tc>
        <w:tc>
          <w:tcPr>
            <w:tcW w:w="4380" w:type="dxa"/>
            <w:shd w:val="clear" w:color="auto" w:fill="auto"/>
            <w:vAlign w:val="center"/>
          </w:tcPr>
          <w:p w14:paraId="7AF27A6D" w14:textId="2C717177" w:rsidR="00806D5A" w:rsidRDefault="00597AC7" w:rsidP="00477A2C">
            <w:pPr>
              <w:pStyle w:val="NormalWeb"/>
              <w:jc w:val="both"/>
              <w:rPr>
                <w:rStyle w:val="Strong"/>
              </w:rPr>
            </w:pPr>
            <w:r w:rsidRPr="00477A2C">
              <w:rPr>
                <w:rFonts w:ascii="Cambria" w:hAnsi="Cambria" w:cstheme="minorHAnsi"/>
                <w:b/>
                <w:bCs/>
              </w:rPr>
              <w:t>Lecture</w:t>
            </w:r>
            <w:r w:rsidR="00030DEF" w:rsidRPr="00477A2C">
              <w:rPr>
                <w:rFonts w:ascii="Cambria" w:hAnsi="Cambria" w:cstheme="minorHAnsi"/>
                <w:b/>
                <w:bCs/>
              </w:rPr>
              <w:t>:</w:t>
            </w:r>
            <w:r w:rsidR="00030DEF">
              <w:rPr>
                <w:rFonts w:ascii="Cambria" w:hAnsi="Cambria" w:cstheme="minorHAnsi"/>
              </w:rPr>
              <w:t xml:space="preserve"> </w:t>
            </w:r>
            <w:r w:rsidR="00030DEF">
              <w:t>Introduce students to core ethical principles in translation and interpreting, explaining their role in professional practice and real-world applications.</w:t>
            </w:r>
            <w:r w:rsidR="00806D5A">
              <w:t xml:space="preserve"> </w:t>
            </w:r>
            <w:r w:rsidR="00806D5A">
              <w:rPr>
                <w:rStyle w:val="Strong"/>
              </w:rPr>
              <w:t>Introduction to Ethics in Translation and Interpreting: Why is ethics important?</w:t>
            </w:r>
          </w:p>
          <w:p w14:paraId="2B6F0026" w14:textId="2B99284A" w:rsidR="002A56C4" w:rsidRDefault="002A56C4" w:rsidP="00477A2C">
            <w:pPr>
              <w:spacing w:before="100" w:beforeAutospacing="1" w:after="100" w:afterAutospacing="1"/>
              <w:jc w:val="both"/>
            </w:pPr>
            <w:r>
              <w:lastRenderedPageBreak/>
              <w:t xml:space="preserve">Professional codes of ethics: </w:t>
            </w:r>
            <w:r>
              <w:rPr>
                <w:rStyle w:val="Strong"/>
              </w:rPr>
              <w:t>International Associations:</w:t>
            </w:r>
            <w:r>
              <w:t xml:space="preserve"> ATA, NAATI, AIIC, and FIT provide ethical guidelines for translators and interpreters.</w:t>
            </w:r>
          </w:p>
          <w:p w14:paraId="3E0CF52A" w14:textId="39BB2CF4" w:rsidR="00030DEF" w:rsidRDefault="00FC2099" w:rsidP="00477A2C">
            <w:pPr>
              <w:pStyle w:val="NormalWeb"/>
              <w:jc w:val="both"/>
            </w:pPr>
            <w:r>
              <w:t xml:space="preserve">Key Ethical Principles in Translation and Interpreting (e.g., Confidentiality, </w:t>
            </w:r>
            <w:r w:rsidR="005071E0">
              <w:t>Impartiality, Violation risk</w:t>
            </w:r>
            <w:r w:rsidR="0062420C">
              <w:t>)</w:t>
            </w:r>
          </w:p>
          <w:p w14:paraId="3C01D920" w14:textId="4A49AF03" w:rsidR="00ED43B3" w:rsidRDefault="00ED43B3" w:rsidP="00477A2C">
            <w:pPr>
              <w:pStyle w:val="NormalWeb"/>
              <w:jc w:val="both"/>
            </w:pPr>
            <w:r>
              <w:t>Cultural Sensitivity: Violation risk</w:t>
            </w:r>
          </w:p>
          <w:p w14:paraId="05BB5710" w14:textId="351B7F8B" w:rsidR="00597AC7" w:rsidRDefault="00496A44" w:rsidP="00477A2C">
            <w:pPr>
              <w:jc w:val="both"/>
            </w:pPr>
            <w:r>
              <w:t>Respect for Copyright and Intellectual Property</w:t>
            </w:r>
          </w:p>
          <w:p w14:paraId="5171553B" w14:textId="3F935C5C" w:rsidR="00496A44" w:rsidRDefault="00496A44" w:rsidP="00477A2C">
            <w:pPr>
              <w:jc w:val="both"/>
            </w:pPr>
            <w:r>
              <w:t>Real-World Ethical Challenges</w:t>
            </w:r>
            <w:r w:rsidR="009D0CA4">
              <w:t xml:space="preserve"> (e.g., What happens when ethics are ignored? </w:t>
            </w:r>
            <w:r w:rsidR="00282936">
              <w:t>How to handle ethical dilemmas?</w:t>
            </w:r>
            <w:r w:rsidR="000D09A9">
              <w:t>)</w:t>
            </w:r>
          </w:p>
          <w:p w14:paraId="2321CA41" w14:textId="77777777" w:rsidR="000D09A9" w:rsidRPr="00A87BB4" w:rsidRDefault="000D09A9" w:rsidP="00477A2C">
            <w:pPr>
              <w:jc w:val="both"/>
              <w:rPr>
                <w:rFonts w:ascii="Cambria" w:hAnsi="Cambria" w:cstheme="minorHAnsi"/>
              </w:rPr>
            </w:pPr>
          </w:p>
          <w:p w14:paraId="50A0C153" w14:textId="42142F69" w:rsidR="00076CB3" w:rsidRDefault="00597AC7" w:rsidP="00477A2C">
            <w:pPr>
              <w:spacing w:before="100" w:beforeAutospacing="1" w:after="100" w:afterAutospacing="1"/>
              <w:jc w:val="both"/>
            </w:pPr>
            <w:r w:rsidRPr="00477A2C">
              <w:rPr>
                <w:rFonts w:ascii="Cambria" w:hAnsi="Cambria" w:cstheme="minorHAnsi"/>
                <w:b/>
                <w:bCs/>
              </w:rPr>
              <w:t>Class Discussion</w:t>
            </w:r>
            <w:r w:rsidR="00076CB3">
              <w:rPr>
                <w:rFonts w:ascii="Cambria" w:hAnsi="Cambria" w:cstheme="minorHAnsi"/>
                <w:b/>
                <w:bCs/>
              </w:rPr>
              <w:t xml:space="preserve">: </w:t>
            </w:r>
            <w:r w:rsidR="00076CB3">
              <w:t>Encourage students to analyze real-world ethical dilemmas and discuss solutions based on ethical principles. Ask students:</w:t>
            </w:r>
          </w:p>
          <w:p w14:paraId="42257A9F" w14:textId="77777777" w:rsidR="00076CB3" w:rsidRDefault="00076CB3" w:rsidP="00477A2C">
            <w:pPr>
              <w:numPr>
                <w:ilvl w:val="1"/>
                <w:numId w:val="76"/>
              </w:numPr>
              <w:tabs>
                <w:tab w:val="clear" w:pos="1440"/>
              </w:tabs>
              <w:spacing w:before="100" w:beforeAutospacing="1" w:after="100" w:afterAutospacing="1"/>
              <w:ind w:left="157" w:hanging="218"/>
              <w:jc w:val="both"/>
            </w:pPr>
            <w:r>
              <w:rPr>
                <w:rStyle w:val="Emphasis"/>
              </w:rPr>
              <w:t>“Why is confidentiality crucial in translation? What happens if it’s violated?”</w:t>
            </w:r>
          </w:p>
          <w:p w14:paraId="32DE0E10" w14:textId="77777777" w:rsidR="00076CB3" w:rsidRDefault="00076CB3" w:rsidP="00477A2C">
            <w:pPr>
              <w:numPr>
                <w:ilvl w:val="1"/>
                <w:numId w:val="76"/>
              </w:numPr>
              <w:tabs>
                <w:tab w:val="clear" w:pos="1440"/>
              </w:tabs>
              <w:spacing w:before="100" w:beforeAutospacing="1" w:after="100" w:afterAutospacing="1"/>
              <w:ind w:left="157" w:hanging="218"/>
              <w:jc w:val="both"/>
            </w:pPr>
            <w:r>
              <w:rPr>
                <w:rStyle w:val="Emphasis"/>
              </w:rPr>
              <w:t>“Have you seen an example where a translation lacked cultural sensitivity?”</w:t>
            </w:r>
          </w:p>
          <w:p w14:paraId="0BCE4FA9" w14:textId="77777777" w:rsidR="00076CB3" w:rsidRDefault="00076CB3" w:rsidP="00477A2C">
            <w:pPr>
              <w:numPr>
                <w:ilvl w:val="1"/>
                <w:numId w:val="76"/>
              </w:numPr>
              <w:tabs>
                <w:tab w:val="clear" w:pos="1440"/>
              </w:tabs>
              <w:spacing w:before="100" w:beforeAutospacing="1" w:after="100" w:afterAutospacing="1"/>
              <w:ind w:left="157" w:hanging="218"/>
              <w:jc w:val="both"/>
            </w:pPr>
            <w:r>
              <w:rPr>
                <w:rStyle w:val="Emphasis"/>
              </w:rPr>
              <w:t>“Should a translator refuse a project that goes against their ethical beliefs?”</w:t>
            </w:r>
          </w:p>
          <w:p w14:paraId="04D2C3B1" w14:textId="77777777" w:rsidR="00076CB3" w:rsidRDefault="00076CB3" w:rsidP="00477A2C">
            <w:pPr>
              <w:numPr>
                <w:ilvl w:val="1"/>
                <w:numId w:val="76"/>
              </w:numPr>
              <w:tabs>
                <w:tab w:val="clear" w:pos="1440"/>
              </w:tabs>
              <w:spacing w:before="100" w:beforeAutospacing="1" w:after="100" w:afterAutospacing="1"/>
              <w:ind w:left="157" w:hanging="218"/>
              <w:jc w:val="both"/>
            </w:pPr>
            <w:r>
              <w:rPr>
                <w:rStyle w:val="Emphasis"/>
              </w:rPr>
              <w:t>“Who owns a translated text—the original author or the translator?”</w:t>
            </w:r>
          </w:p>
          <w:p w14:paraId="0FF5A7D0" w14:textId="5999644B" w:rsidR="00836522" w:rsidRDefault="005F4E89" w:rsidP="00477A2C">
            <w:pPr>
              <w:jc w:val="both"/>
              <w:rPr>
                <w:rFonts w:ascii="Cambria" w:hAnsi="Cambria" w:cstheme="minorHAnsi"/>
                <w:b/>
                <w:bCs/>
              </w:rPr>
            </w:pPr>
            <w:r w:rsidRPr="006E3465">
              <w:t xml:space="preserve">Divide students into </w:t>
            </w:r>
            <w:r w:rsidRPr="00477A2C">
              <w:rPr>
                <w:rStyle w:val="Strong"/>
                <w:b w:val="0"/>
                <w:bCs w:val="0"/>
              </w:rPr>
              <w:t>pairs or small groups</w:t>
            </w:r>
            <w:r w:rsidRPr="006E3465">
              <w:t xml:space="preserve">. Assign each group an </w:t>
            </w:r>
            <w:r w:rsidRPr="00477A2C">
              <w:rPr>
                <w:rStyle w:val="Strong"/>
                <w:b w:val="0"/>
                <w:bCs w:val="0"/>
              </w:rPr>
              <w:t>ethical dilemma</w:t>
            </w:r>
            <w:r w:rsidR="006E3465" w:rsidRPr="00477A2C">
              <w:rPr>
                <w:rStyle w:val="Strong"/>
                <w:b w:val="0"/>
                <w:bCs w:val="0"/>
              </w:rPr>
              <w:t xml:space="preserve">. </w:t>
            </w:r>
            <w:r w:rsidR="006E3465" w:rsidRPr="006E3465">
              <w:t>Each group presents their ethical scenario and proposed solution. Instructor provides feedback, reinforcing key ethical principles</w:t>
            </w:r>
            <w:r w:rsidR="006E3465">
              <w:t>.</w:t>
            </w:r>
          </w:p>
          <w:p w14:paraId="3AF64D5F" w14:textId="77777777" w:rsidR="00B41C26" w:rsidRDefault="00B41C26" w:rsidP="00477A2C">
            <w:pPr>
              <w:jc w:val="both"/>
              <w:rPr>
                <w:rFonts w:ascii="Cambria" w:hAnsi="Cambria" w:cstheme="minorHAnsi"/>
                <w:b/>
                <w:bCs/>
              </w:rPr>
            </w:pPr>
          </w:p>
          <w:p w14:paraId="7A77899C" w14:textId="34264372" w:rsidR="00B41C26" w:rsidRPr="00122865" w:rsidRDefault="00597AC7" w:rsidP="00477A2C">
            <w:pPr>
              <w:jc w:val="both"/>
            </w:pPr>
            <w:r w:rsidRPr="00477A2C">
              <w:rPr>
                <w:rFonts w:ascii="Cambria" w:hAnsi="Cambria" w:cstheme="minorHAnsi"/>
                <w:b/>
                <w:bCs/>
              </w:rPr>
              <w:t>Pair Activity</w:t>
            </w:r>
            <w:r w:rsidR="006E3465">
              <w:rPr>
                <w:rFonts w:ascii="Cambria" w:hAnsi="Cambria" w:cstheme="minorHAnsi"/>
                <w:b/>
                <w:bCs/>
              </w:rPr>
              <w:t xml:space="preserve">: </w:t>
            </w:r>
            <w:r w:rsidR="00084432" w:rsidRPr="00122865">
              <w:t>Provide students with hands-on experience in applying ethical principles to translation scenarios.</w:t>
            </w:r>
            <w:r w:rsidR="00B41C26" w:rsidRPr="00122865">
              <w:t xml:space="preserve"> Each </w:t>
            </w:r>
            <w:r w:rsidR="00B41C26" w:rsidRPr="00122865">
              <w:lastRenderedPageBreak/>
              <w:t xml:space="preserve">pair receives a </w:t>
            </w:r>
            <w:r w:rsidR="00B41C26" w:rsidRPr="00477A2C">
              <w:rPr>
                <w:rStyle w:val="Strong"/>
                <w:b w:val="0"/>
                <w:bCs w:val="0"/>
              </w:rPr>
              <w:t>short ethical case study</w:t>
            </w:r>
            <w:r w:rsidR="00B41C26" w:rsidRPr="00122865">
              <w:t xml:space="preserve"> and must </w:t>
            </w:r>
            <w:r w:rsidR="00B41C26" w:rsidRPr="00477A2C">
              <w:rPr>
                <w:rStyle w:val="Strong"/>
                <w:b w:val="0"/>
                <w:bCs w:val="0"/>
              </w:rPr>
              <w:t>analyze the issue</w:t>
            </w:r>
            <w:r w:rsidR="00B41C26" w:rsidRPr="00122865">
              <w:t xml:space="preserve"> using ethical principles, </w:t>
            </w:r>
            <w:r w:rsidR="00B41C26" w:rsidRPr="00477A2C">
              <w:rPr>
                <w:rStyle w:val="Strong"/>
                <w:b w:val="0"/>
                <w:bCs w:val="0"/>
              </w:rPr>
              <w:t>decide on the best ethical course of action</w:t>
            </w:r>
            <w:r w:rsidR="00B41C26" w:rsidRPr="00122865">
              <w:t xml:space="preserve">, </w:t>
            </w:r>
            <w:r w:rsidR="00B41C26" w:rsidRPr="00477A2C">
              <w:rPr>
                <w:rStyle w:val="Strong"/>
                <w:b w:val="0"/>
                <w:bCs w:val="0"/>
              </w:rPr>
              <w:t>justify their choice</w:t>
            </w:r>
            <w:r w:rsidR="00B41C26" w:rsidRPr="00122865">
              <w:t xml:space="preserve"> with reasoning.</w:t>
            </w:r>
          </w:p>
          <w:p w14:paraId="1C6236B0" w14:textId="7F6BC891" w:rsidR="00597AC7" w:rsidRPr="00477A2C" w:rsidRDefault="00E529C9" w:rsidP="00477A2C">
            <w:pPr>
              <w:spacing w:before="100" w:beforeAutospacing="1" w:after="100" w:afterAutospacing="1"/>
              <w:jc w:val="both"/>
            </w:pPr>
            <w:r w:rsidRPr="00122865">
              <w:t xml:space="preserve">Students </w:t>
            </w:r>
            <w:r w:rsidRPr="00477A2C">
              <w:rPr>
                <w:rStyle w:val="Strong"/>
                <w:b w:val="0"/>
                <w:bCs w:val="0"/>
              </w:rPr>
              <w:t>discuss and document</w:t>
            </w:r>
            <w:r w:rsidRPr="00122865">
              <w:t xml:space="preserve"> their response.</w:t>
            </w:r>
            <w:r w:rsidR="00122865" w:rsidRPr="00122865">
              <w:t xml:space="preserve"> </w:t>
            </w:r>
            <w:r w:rsidRPr="00122865">
              <w:t xml:space="preserve">They prepare </w:t>
            </w:r>
            <w:r w:rsidRPr="00477A2C">
              <w:rPr>
                <w:rStyle w:val="Strong"/>
                <w:b w:val="0"/>
                <w:bCs w:val="0"/>
              </w:rPr>
              <w:t>a brief explanation</w:t>
            </w:r>
            <w:r w:rsidRPr="00122865">
              <w:t xml:space="preserve"> of how they would handle the situation </w:t>
            </w:r>
            <w:r w:rsidRPr="00477A2C">
              <w:rPr>
                <w:rStyle w:val="Strong"/>
                <w:b w:val="0"/>
                <w:bCs w:val="0"/>
              </w:rPr>
              <w:t>ethically</w:t>
            </w:r>
            <w:r w:rsidRPr="00122865">
              <w:t>.</w:t>
            </w:r>
            <w:r w:rsidR="00122865" w:rsidRPr="00477A2C">
              <w:rPr>
                <w:rStyle w:val="Strong"/>
                <w:rFonts w:eastAsiaTheme="minorEastAsia"/>
                <w:b w:val="0"/>
                <w:bCs w:val="0"/>
              </w:rPr>
              <w:t xml:space="preserve"> </w:t>
            </w:r>
            <w:r w:rsidRPr="00122865">
              <w:t xml:space="preserve">Each pair </w:t>
            </w:r>
            <w:r w:rsidRPr="00477A2C">
              <w:rPr>
                <w:rStyle w:val="Strong"/>
                <w:b w:val="0"/>
                <w:bCs w:val="0"/>
              </w:rPr>
              <w:t>presents their ethical decision</w:t>
            </w:r>
            <w:r w:rsidRPr="00122865">
              <w:t>.</w:t>
            </w:r>
            <w:r w:rsidR="00122865" w:rsidRPr="00122865">
              <w:t xml:space="preserve"> </w:t>
            </w:r>
            <w:r w:rsidRPr="00122865">
              <w:t xml:space="preserve">Instructor and peers </w:t>
            </w:r>
            <w:r w:rsidRPr="00477A2C">
              <w:rPr>
                <w:rStyle w:val="Strong"/>
                <w:b w:val="0"/>
                <w:bCs w:val="0"/>
              </w:rPr>
              <w:t>evaluate the reasoning</w:t>
            </w:r>
            <w:r w:rsidRPr="00122865">
              <w:t xml:space="preserve"> behind their choices.</w:t>
            </w:r>
          </w:p>
        </w:tc>
        <w:tc>
          <w:tcPr>
            <w:tcW w:w="1250" w:type="dxa"/>
            <w:shd w:val="clear" w:color="auto" w:fill="auto"/>
            <w:vAlign w:val="center"/>
          </w:tcPr>
          <w:p w14:paraId="3EEB8874" w14:textId="775E07E5" w:rsidR="008601DF" w:rsidRDefault="008601DF" w:rsidP="008601DF">
            <w:pPr>
              <w:rPr>
                <w:rFonts w:ascii="Cambria" w:hAnsi="Cambria"/>
              </w:rPr>
            </w:pPr>
            <w:r>
              <w:rPr>
                <w:rFonts w:ascii="Cambria" w:hAnsi="Cambria"/>
              </w:rPr>
              <w:lastRenderedPageBreak/>
              <w:t xml:space="preserve">Assignment </w:t>
            </w:r>
            <w:r w:rsidRPr="00A87BB4">
              <w:rPr>
                <w:rFonts w:ascii="Cambria" w:hAnsi="Cambria"/>
              </w:rPr>
              <w:t>2 (5 marks)</w:t>
            </w:r>
          </w:p>
          <w:p w14:paraId="7297379A" w14:textId="77777777" w:rsidR="008601DF" w:rsidRDefault="008601DF" w:rsidP="008601DF">
            <w:pPr>
              <w:rPr>
                <w:rFonts w:ascii="Cambria" w:hAnsi="Cambria"/>
              </w:rPr>
            </w:pPr>
            <w:r w:rsidRPr="00A87BB4">
              <w:rPr>
                <w:rFonts w:ascii="Cambria" w:hAnsi="Cambria"/>
              </w:rPr>
              <w:t>Midterm Exam (</w:t>
            </w:r>
            <w:r>
              <w:rPr>
                <w:rFonts w:ascii="Cambria" w:hAnsi="Cambria"/>
              </w:rPr>
              <w:t>30</w:t>
            </w:r>
            <w:r w:rsidRPr="00A87BB4">
              <w:rPr>
                <w:rFonts w:ascii="Cambria" w:hAnsi="Cambria"/>
              </w:rPr>
              <w:t xml:space="preserve"> marks)</w:t>
            </w:r>
          </w:p>
          <w:p w14:paraId="2E3D05B5" w14:textId="77777777" w:rsidR="008601DF" w:rsidRDefault="008601DF" w:rsidP="008601DF">
            <w:pPr>
              <w:rPr>
                <w:rFonts w:ascii="Cambria" w:hAnsi="Cambria"/>
              </w:rPr>
            </w:pPr>
          </w:p>
          <w:p w14:paraId="59D8F0B5" w14:textId="7610C6D8" w:rsidR="008601DF" w:rsidRDefault="008601DF" w:rsidP="008601DF">
            <w:pPr>
              <w:rPr>
                <w:rFonts w:ascii="Cambria" w:hAnsi="Cambria"/>
              </w:rPr>
            </w:pPr>
            <w:r>
              <w:rPr>
                <w:rFonts w:ascii="Cambria" w:hAnsi="Cambria" w:cstheme="minorHAnsi"/>
              </w:rPr>
              <w:lastRenderedPageBreak/>
              <w:t>Final Exam (40 marks)</w:t>
            </w:r>
          </w:p>
          <w:p w14:paraId="7ED8B47B" w14:textId="0B9E6D00" w:rsidR="00597AC7" w:rsidRPr="00A87BB4" w:rsidRDefault="00597AC7" w:rsidP="00A87BB4">
            <w:pPr>
              <w:rPr>
                <w:rFonts w:ascii="Cambria" w:hAnsi="Cambria" w:cstheme="majorBidi"/>
                <w:b/>
                <w:bCs/>
              </w:rPr>
            </w:pPr>
          </w:p>
        </w:tc>
      </w:tr>
      <w:tr w:rsidR="006E3A65" w:rsidRPr="00A87BB4" w14:paraId="2EE7B443" w14:textId="77777777" w:rsidTr="00477A2C">
        <w:trPr>
          <w:trHeight w:val="402"/>
          <w:tblCellSpacing w:w="7" w:type="dxa"/>
        </w:trPr>
        <w:tc>
          <w:tcPr>
            <w:tcW w:w="901" w:type="dxa"/>
            <w:shd w:val="clear" w:color="auto" w:fill="52B5C2"/>
            <w:vAlign w:val="center"/>
          </w:tcPr>
          <w:p w14:paraId="025010B2" w14:textId="77777777" w:rsidR="006E3A65" w:rsidRPr="00A87BB4" w:rsidRDefault="006E3A65" w:rsidP="00A87BB4">
            <w:pPr>
              <w:rPr>
                <w:rFonts w:ascii="Cambria" w:hAnsi="Cambria" w:cstheme="majorBidi"/>
                <w:b/>
                <w:bCs/>
                <w:color w:val="FFFFFF" w:themeColor="background1"/>
              </w:rPr>
            </w:pPr>
            <w:r w:rsidRPr="00A87BB4">
              <w:rPr>
                <w:rFonts w:ascii="Cambria" w:hAnsi="Cambria" w:cstheme="majorBidi"/>
                <w:b/>
                <w:bCs/>
                <w:color w:val="FFFFFF" w:themeColor="background1"/>
              </w:rPr>
              <w:lastRenderedPageBreak/>
              <w:t>3.0</w:t>
            </w:r>
          </w:p>
        </w:tc>
        <w:tc>
          <w:tcPr>
            <w:tcW w:w="8263" w:type="dxa"/>
            <w:gridSpan w:val="4"/>
            <w:shd w:val="clear" w:color="auto" w:fill="52B5C2"/>
          </w:tcPr>
          <w:p w14:paraId="549D3ADB" w14:textId="50C45F0E" w:rsidR="006E3A65" w:rsidRPr="00A87BB4" w:rsidRDefault="000C3B90" w:rsidP="00477A2C">
            <w:pPr>
              <w:jc w:val="both"/>
              <w:rPr>
                <w:rFonts w:ascii="Cambria" w:hAnsi="Cambria" w:cstheme="majorBidi"/>
                <w:color w:val="FFFFFF" w:themeColor="background1"/>
                <w:rtl/>
              </w:rPr>
            </w:pPr>
            <w:r w:rsidRPr="00A87BB4">
              <w:rPr>
                <w:rFonts w:ascii="Cambria" w:hAnsi="Cambria" w:cstheme="majorBidi"/>
                <w:color w:val="FFFFFF" w:themeColor="background1"/>
              </w:rPr>
              <w:t>Values, autonomy</w:t>
            </w:r>
            <w:r w:rsidR="00C35654" w:rsidRPr="00A87BB4">
              <w:rPr>
                <w:rFonts w:ascii="Cambria" w:hAnsi="Cambria" w:cstheme="majorBidi"/>
                <w:color w:val="FFFFFF" w:themeColor="background1"/>
              </w:rPr>
              <w:t>,</w:t>
            </w:r>
            <w:r w:rsidRPr="00A87BB4">
              <w:rPr>
                <w:rFonts w:ascii="Cambria" w:hAnsi="Cambria" w:cstheme="majorBidi"/>
                <w:color w:val="FFFFFF" w:themeColor="background1"/>
              </w:rPr>
              <w:t xml:space="preserve"> and responsibility</w:t>
            </w:r>
          </w:p>
        </w:tc>
      </w:tr>
      <w:tr w:rsidR="007830A9" w:rsidRPr="00A87BB4" w14:paraId="631410A3" w14:textId="77777777" w:rsidTr="00477A2C">
        <w:trPr>
          <w:tblCellSpacing w:w="7" w:type="dxa"/>
        </w:trPr>
        <w:tc>
          <w:tcPr>
            <w:tcW w:w="901" w:type="dxa"/>
            <w:shd w:val="clear" w:color="auto" w:fill="auto"/>
            <w:vAlign w:val="center"/>
          </w:tcPr>
          <w:p w14:paraId="09FB2A83" w14:textId="7ACEA443"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3.1</w:t>
            </w:r>
          </w:p>
        </w:tc>
        <w:tc>
          <w:tcPr>
            <w:tcW w:w="1329" w:type="dxa"/>
            <w:shd w:val="clear" w:color="auto" w:fill="auto"/>
            <w:vAlign w:val="center"/>
          </w:tcPr>
          <w:p w14:paraId="039A919A" w14:textId="29B5DD9D" w:rsidR="00597AC7" w:rsidRPr="00A87BB4" w:rsidRDefault="00597AC7" w:rsidP="00A87BB4">
            <w:pPr>
              <w:rPr>
                <w:rFonts w:ascii="Cambria" w:hAnsi="Cambria" w:cstheme="majorBidi"/>
              </w:rPr>
            </w:pPr>
            <w:r w:rsidRPr="00A87BB4">
              <w:rPr>
                <w:rFonts w:ascii="Cambria" w:hAnsi="Cambria"/>
              </w:rPr>
              <w:t>Reflect on your own learning experience and explore options to continuously develop your competence as translators and communicators.</w:t>
            </w:r>
          </w:p>
        </w:tc>
        <w:tc>
          <w:tcPr>
            <w:tcW w:w="1262" w:type="dxa"/>
            <w:shd w:val="clear" w:color="auto" w:fill="auto"/>
          </w:tcPr>
          <w:p w14:paraId="5BD06249" w14:textId="428ABFB7" w:rsidR="00597AC7" w:rsidRPr="00A87BB4" w:rsidRDefault="00597AC7" w:rsidP="00A87BB4">
            <w:pPr>
              <w:rPr>
                <w:rFonts w:ascii="Cambria" w:hAnsi="Cambria" w:cstheme="majorBidi"/>
              </w:rPr>
            </w:pPr>
            <w:r w:rsidRPr="00A87BB4">
              <w:rPr>
                <w:rFonts w:ascii="Cambria" w:hAnsi="Cambria" w:cstheme="minorHAnsi"/>
              </w:rPr>
              <w:t>V1</w:t>
            </w:r>
          </w:p>
        </w:tc>
        <w:tc>
          <w:tcPr>
            <w:tcW w:w="4380" w:type="dxa"/>
            <w:shd w:val="clear" w:color="auto" w:fill="auto"/>
            <w:vAlign w:val="center"/>
          </w:tcPr>
          <w:p w14:paraId="4FBEB4A3" w14:textId="77777777" w:rsidR="00934685" w:rsidRDefault="00597AC7" w:rsidP="00477A2C">
            <w:pPr>
              <w:jc w:val="both"/>
            </w:pPr>
            <w:r w:rsidRPr="00477A2C">
              <w:rPr>
                <w:rFonts w:ascii="Cambria" w:hAnsi="Cambria" w:cstheme="minorHAnsi"/>
                <w:b/>
                <w:bCs/>
              </w:rPr>
              <w:t>Class Discussion</w:t>
            </w:r>
            <w:r w:rsidR="004A27A6">
              <w:rPr>
                <w:rFonts w:ascii="Cambria" w:hAnsi="Cambria" w:cstheme="minorHAnsi"/>
                <w:b/>
                <w:bCs/>
              </w:rPr>
              <w:t xml:space="preserve">: </w:t>
            </w:r>
            <w:r w:rsidR="00934685">
              <w:t>Encourage students to reflect on their translation skills, challenges, and strategies for continuous improvement. Ask students:</w:t>
            </w:r>
          </w:p>
          <w:p w14:paraId="6224A163" w14:textId="77777777" w:rsidR="00934685" w:rsidRDefault="00934685" w:rsidP="00477A2C">
            <w:pPr>
              <w:numPr>
                <w:ilvl w:val="0"/>
                <w:numId w:val="79"/>
              </w:numPr>
              <w:tabs>
                <w:tab w:val="clear" w:pos="720"/>
              </w:tabs>
              <w:spacing w:before="100" w:beforeAutospacing="1" w:after="100" w:afterAutospacing="1"/>
              <w:ind w:left="157" w:hanging="218"/>
              <w:jc w:val="both"/>
            </w:pPr>
            <w:r>
              <w:rPr>
                <w:rStyle w:val="Emphasis"/>
              </w:rPr>
              <w:t>“What have been your biggest challenges in translation so far?”</w:t>
            </w:r>
          </w:p>
          <w:p w14:paraId="32503A71" w14:textId="77777777" w:rsidR="00934685" w:rsidRDefault="00934685" w:rsidP="00477A2C">
            <w:pPr>
              <w:numPr>
                <w:ilvl w:val="0"/>
                <w:numId w:val="79"/>
              </w:numPr>
              <w:tabs>
                <w:tab w:val="clear" w:pos="720"/>
              </w:tabs>
              <w:spacing w:before="100" w:beforeAutospacing="1" w:after="100" w:afterAutospacing="1"/>
              <w:ind w:left="157" w:hanging="218"/>
              <w:jc w:val="both"/>
            </w:pPr>
            <w:r>
              <w:rPr>
                <w:rStyle w:val="Emphasis"/>
              </w:rPr>
              <w:t>“How have your translation and communication skills improved during this course?”</w:t>
            </w:r>
          </w:p>
          <w:p w14:paraId="4ADED4F8" w14:textId="77777777" w:rsidR="00934685" w:rsidRDefault="00934685" w:rsidP="00477A2C">
            <w:pPr>
              <w:numPr>
                <w:ilvl w:val="0"/>
                <w:numId w:val="79"/>
              </w:numPr>
              <w:tabs>
                <w:tab w:val="clear" w:pos="720"/>
              </w:tabs>
              <w:spacing w:before="100" w:beforeAutospacing="1" w:after="100" w:afterAutospacing="1"/>
              <w:ind w:left="157" w:hanging="218"/>
              <w:jc w:val="both"/>
            </w:pPr>
            <w:r>
              <w:rPr>
                <w:rStyle w:val="Emphasis"/>
              </w:rPr>
              <w:t>“What strategies or tools have helped you become a better translator?”</w:t>
            </w:r>
          </w:p>
          <w:p w14:paraId="619D18B7" w14:textId="77777777" w:rsidR="00934685" w:rsidRDefault="00934685" w:rsidP="00477A2C">
            <w:pPr>
              <w:numPr>
                <w:ilvl w:val="0"/>
                <w:numId w:val="79"/>
              </w:numPr>
              <w:tabs>
                <w:tab w:val="clear" w:pos="720"/>
              </w:tabs>
              <w:spacing w:before="100" w:beforeAutospacing="1" w:after="100" w:afterAutospacing="1"/>
              <w:ind w:left="157" w:hanging="218"/>
              <w:jc w:val="both"/>
            </w:pPr>
            <w:r>
              <w:rPr>
                <w:rStyle w:val="Emphasis"/>
              </w:rPr>
              <w:t>“What areas do you still need to improve?”</w:t>
            </w:r>
          </w:p>
          <w:p w14:paraId="200937DF" w14:textId="79BD41F0" w:rsidR="00597AC7" w:rsidRPr="00477A2C" w:rsidRDefault="00756485" w:rsidP="00477A2C">
            <w:pPr>
              <w:jc w:val="both"/>
            </w:pPr>
            <w:r w:rsidRPr="00756485">
              <w:t xml:space="preserve">Divide students into </w:t>
            </w:r>
            <w:r w:rsidRPr="00756485">
              <w:rPr>
                <w:rStyle w:val="Strong"/>
                <w:b w:val="0"/>
                <w:bCs w:val="0"/>
              </w:rPr>
              <w:t>small groups (3-4 students per group)</w:t>
            </w:r>
            <w:r w:rsidRPr="00756485">
              <w:t xml:space="preserve">. Assign each group a task of discussing. Each group shares </w:t>
            </w:r>
            <w:r w:rsidRPr="00756485">
              <w:rPr>
                <w:rStyle w:val="Strong"/>
                <w:b w:val="0"/>
                <w:bCs w:val="0"/>
              </w:rPr>
              <w:t>one key insight</w:t>
            </w:r>
            <w:r w:rsidRPr="00756485">
              <w:t xml:space="preserve"> about translation growth and improvement. Instructor provides feedback and suggests </w:t>
            </w:r>
            <w:r w:rsidRPr="00756485">
              <w:rPr>
                <w:rStyle w:val="Strong"/>
                <w:b w:val="0"/>
                <w:bCs w:val="0"/>
              </w:rPr>
              <w:t>additional strategies for professional development</w:t>
            </w:r>
            <w:r w:rsidRPr="00756485">
              <w:t>.</w:t>
            </w:r>
          </w:p>
          <w:p w14:paraId="541D137F" w14:textId="77777777" w:rsidR="00C266B9" w:rsidRDefault="00C266B9" w:rsidP="00477A2C">
            <w:pPr>
              <w:jc w:val="both"/>
              <w:rPr>
                <w:rFonts w:ascii="Cambria" w:hAnsi="Cambria" w:cstheme="minorHAnsi"/>
                <w:b/>
                <w:bCs/>
              </w:rPr>
            </w:pPr>
          </w:p>
          <w:p w14:paraId="14E74532" w14:textId="77777777" w:rsidR="00C266B9" w:rsidRDefault="00597AC7" w:rsidP="00477A2C">
            <w:pPr>
              <w:jc w:val="both"/>
            </w:pPr>
            <w:r w:rsidRPr="00477A2C">
              <w:rPr>
                <w:rFonts w:ascii="Cambria" w:hAnsi="Cambria" w:cstheme="minorHAnsi"/>
                <w:b/>
                <w:bCs/>
              </w:rPr>
              <w:t>Observation</w:t>
            </w:r>
            <w:r w:rsidR="00756485">
              <w:rPr>
                <w:rFonts w:ascii="Cambria" w:hAnsi="Cambria" w:cstheme="minorHAnsi"/>
                <w:b/>
                <w:bCs/>
              </w:rPr>
              <w:t>:</w:t>
            </w:r>
            <w:r w:rsidR="00133181">
              <w:rPr>
                <w:rFonts w:ascii="Cambria" w:hAnsi="Cambria" w:cstheme="minorHAnsi"/>
                <w:b/>
                <w:bCs/>
              </w:rPr>
              <w:t xml:space="preserve"> </w:t>
            </w:r>
            <w:r w:rsidR="00133181">
              <w:t xml:space="preserve">Monitor how students assess their own learning progress and collaborate to identify development strategies. While students are engaged in group discussions, observe and take notes </w:t>
            </w:r>
            <w:r w:rsidR="00133181">
              <w:lastRenderedPageBreak/>
              <w:t xml:space="preserve">on: </w:t>
            </w:r>
            <w:r w:rsidR="00133181" w:rsidRPr="00477A2C">
              <w:rPr>
                <w:rStyle w:val="Strong"/>
                <w:b w:val="0"/>
                <w:bCs w:val="0"/>
              </w:rPr>
              <w:t>Engagement, Depth of Reflection, Collaboration</w:t>
            </w:r>
          </w:p>
          <w:p w14:paraId="27E68BCF" w14:textId="77777777" w:rsidR="00C266B9" w:rsidRDefault="00C266B9" w:rsidP="00477A2C">
            <w:pPr>
              <w:jc w:val="both"/>
            </w:pPr>
          </w:p>
          <w:p w14:paraId="1CB12A0D" w14:textId="56CA27E6" w:rsidR="00597AC7" w:rsidRPr="00477A2C" w:rsidRDefault="00C266B9" w:rsidP="00477A2C">
            <w:pPr>
              <w:jc w:val="both"/>
            </w:pPr>
            <w:r w:rsidRPr="00C266B9">
              <w:t xml:space="preserve">Identify students who demonstrate </w:t>
            </w:r>
            <w:r w:rsidRPr="00477A2C">
              <w:rPr>
                <w:rStyle w:val="Strong"/>
                <w:b w:val="0"/>
                <w:bCs w:val="0"/>
              </w:rPr>
              <w:t>strong self-awareness</w:t>
            </w:r>
            <w:r w:rsidRPr="00C266B9">
              <w:t xml:space="preserve"> and provide </w:t>
            </w:r>
            <w:r w:rsidRPr="00477A2C">
              <w:rPr>
                <w:rStyle w:val="Strong"/>
                <w:b w:val="0"/>
                <w:bCs w:val="0"/>
              </w:rPr>
              <w:t>valuable insights</w:t>
            </w:r>
            <w:r w:rsidRPr="00C266B9">
              <w:t xml:space="preserve"> to their peers. Note areas where students </w:t>
            </w:r>
            <w:r w:rsidRPr="00477A2C">
              <w:rPr>
                <w:rStyle w:val="Strong"/>
                <w:b w:val="0"/>
                <w:bCs w:val="0"/>
              </w:rPr>
              <w:t>may need additional guidance</w:t>
            </w:r>
            <w:r w:rsidRPr="00C266B9">
              <w:t xml:space="preserve"> in goal setting or self-assessment.</w:t>
            </w:r>
          </w:p>
          <w:p w14:paraId="7A99292E" w14:textId="77777777" w:rsidR="005B78EF" w:rsidRDefault="005B78EF" w:rsidP="00477A2C">
            <w:pPr>
              <w:jc w:val="both"/>
              <w:rPr>
                <w:rFonts w:ascii="Cambria" w:hAnsi="Cambria" w:cstheme="minorHAnsi"/>
                <w:b/>
                <w:bCs/>
              </w:rPr>
            </w:pPr>
          </w:p>
          <w:p w14:paraId="27C21DC0" w14:textId="21F62293" w:rsidR="001C0F6D" w:rsidRPr="005B78EF" w:rsidRDefault="00597AC7" w:rsidP="00477A2C">
            <w:pPr>
              <w:jc w:val="both"/>
            </w:pPr>
            <w:r w:rsidRPr="00477A2C">
              <w:rPr>
                <w:rFonts w:ascii="Cambria" w:hAnsi="Cambria" w:cstheme="minorHAnsi"/>
                <w:b/>
                <w:bCs/>
              </w:rPr>
              <w:t>Group Activity</w:t>
            </w:r>
            <w:r w:rsidR="00E76B42">
              <w:rPr>
                <w:rFonts w:ascii="Cambria" w:hAnsi="Cambria" w:cstheme="minorHAnsi"/>
                <w:b/>
                <w:bCs/>
              </w:rPr>
              <w:t xml:space="preserve">: </w:t>
            </w:r>
            <w:r w:rsidR="00E76B42">
              <w:t xml:space="preserve">Help students create an </w:t>
            </w:r>
            <w:r w:rsidR="00E76B42" w:rsidRPr="00477A2C">
              <w:rPr>
                <w:rStyle w:val="Strong"/>
                <w:b w:val="0"/>
                <w:bCs w:val="0"/>
              </w:rPr>
              <w:t>actionable plan</w:t>
            </w:r>
            <w:r w:rsidR="00E76B42" w:rsidRPr="005B78EF">
              <w:t xml:space="preserve"> for continuous development in translation and communication skills.</w:t>
            </w:r>
            <w:r w:rsidR="001C0F6D" w:rsidRPr="005B78EF">
              <w:t xml:space="preserve"> Assign each group the task of developing a </w:t>
            </w:r>
            <w:r w:rsidR="001C0F6D" w:rsidRPr="00477A2C">
              <w:rPr>
                <w:rStyle w:val="Strong"/>
                <w:b w:val="0"/>
                <w:bCs w:val="0"/>
              </w:rPr>
              <w:t>Personal Growth Plan</w:t>
            </w:r>
            <w:r w:rsidR="001C0F6D" w:rsidRPr="005B78EF">
              <w:t xml:space="preserve">, including: </w:t>
            </w:r>
            <w:r w:rsidR="001C0F6D" w:rsidRPr="00477A2C">
              <w:rPr>
                <w:rStyle w:val="Strong"/>
                <w:b w:val="0"/>
                <w:bCs w:val="0"/>
              </w:rPr>
              <w:t>Strengths, Areas for Improvement</w:t>
            </w:r>
            <w:r w:rsidR="00392D3C" w:rsidRPr="00477A2C">
              <w:rPr>
                <w:rStyle w:val="Strong"/>
                <w:b w:val="0"/>
                <w:bCs w:val="0"/>
              </w:rPr>
              <w:t xml:space="preserve">, </w:t>
            </w:r>
            <w:r w:rsidR="001C0F6D" w:rsidRPr="00477A2C">
              <w:rPr>
                <w:rStyle w:val="Strong"/>
                <w:b w:val="0"/>
                <w:bCs w:val="0"/>
              </w:rPr>
              <w:t>Strategies for Improvement</w:t>
            </w:r>
            <w:r w:rsidR="005B78EF">
              <w:rPr>
                <w:rStyle w:val="Strong"/>
                <w:b w:val="0"/>
                <w:bCs w:val="0"/>
              </w:rPr>
              <w:t>.</w:t>
            </w:r>
          </w:p>
          <w:p w14:paraId="5AE81AE5" w14:textId="2B01938A" w:rsidR="00392D3C" w:rsidRPr="005B78EF" w:rsidRDefault="00392D3C" w:rsidP="00477A2C">
            <w:pPr>
              <w:spacing w:before="100" w:beforeAutospacing="1" w:after="100" w:afterAutospacing="1"/>
              <w:jc w:val="both"/>
            </w:pPr>
            <w:r w:rsidRPr="005B78EF">
              <w:t xml:space="preserve">Groups </w:t>
            </w:r>
            <w:r w:rsidRPr="00477A2C">
              <w:rPr>
                <w:rStyle w:val="Strong"/>
                <w:b w:val="0"/>
                <w:bCs w:val="0"/>
              </w:rPr>
              <w:t>discuss and collaborate</w:t>
            </w:r>
            <w:r w:rsidRPr="005B78EF">
              <w:t xml:space="preserve"> on their plans. They outline </w:t>
            </w:r>
            <w:r w:rsidRPr="00477A2C">
              <w:rPr>
                <w:rStyle w:val="Strong"/>
                <w:b w:val="0"/>
                <w:bCs w:val="0"/>
              </w:rPr>
              <w:t>common goals and strategies</w:t>
            </w:r>
            <w:r w:rsidRPr="005B78EF">
              <w:t xml:space="preserve"> for translation skill enhancement.</w:t>
            </w:r>
            <w:r w:rsidR="005B78EF" w:rsidRPr="005B78EF">
              <w:t xml:space="preserve"> </w:t>
            </w:r>
            <w:r w:rsidRPr="005B78EF">
              <w:t xml:space="preserve">Groups </w:t>
            </w:r>
            <w:r w:rsidRPr="00477A2C">
              <w:rPr>
                <w:rStyle w:val="Strong"/>
                <w:b w:val="0"/>
                <w:bCs w:val="0"/>
              </w:rPr>
              <w:t>exchange suggestions</w:t>
            </w:r>
            <w:r w:rsidRPr="005B78EF">
              <w:t xml:space="preserve"> and provide peer feedback.</w:t>
            </w:r>
          </w:p>
          <w:p w14:paraId="64578434" w14:textId="58228F26" w:rsidR="00597AC7" w:rsidRPr="00477A2C" w:rsidRDefault="00392D3C" w:rsidP="00477A2C">
            <w:pPr>
              <w:spacing w:before="100" w:beforeAutospacing="1" w:after="100" w:afterAutospacing="1"/>
              <w:jc w:val="both"/>
            </w:pPr>
            <w:r w:rsidRPr="005B78EF">
              <w:t xml:space="preserve">Each group </w:t>
            </w:r>
            <w:r w:rsidRPr="00477A2C">
              <w:rPr>
                <w:rStyle w:val="Strong"/>
                <w:b w:val="0"/>
                <w:bCs w:val="0"/>
              </w:rPr>
              <w:t>presents one key takeaway</w:t>
            </w:r>
            <w:r w:rsidRPr="005B78EF">
              <w:t xml:space="preserve"> from their discussion.</w:t>
            </w:r>
            <w:r w:rsidR="005B78EF" w:rsidRPr="005B78EF">
              <w:t xml:space="preserve"> </w:t>
            </w:r>
            <w:r w:rsidRPr="005B78EF">
              <w:t xml:space="preserve">Instructor provides feedback on their strategies and </w:t>
            </w:r>
            <w:r w:rsidRPr="00477A2C">
              <w:rPr>
                <w:rStyle w:val="Strong"/>
                <w:b w:val="0"/>
                <w:bCs w:val="0"/>
              </w:rPr>
              <w:t>suggests additional learning resources</w:t>
            </w:r>
            <w:r w:rsidRPr="005B78EF">
              <w:t>.</w:t>
            </w:r>
          </w:p>
        </w:tc>
        <w:tc>
          <w:tcPr>
            <w:tcW w:w="1250" w:type="dxa"/>
            <w:shd w:val="clear" w:color="auto" w:fill="auto"/>
            <w:vAlign w:val="center"/>
          </w:tcPr>
          <w:p w14:paraId="0C779822" w14:textId="78749FDA" w:rsidR="00597AC7" w:rsidRPr="00A87BB4" w:rsidRDefault="00597AC7" w:rsidP="00A87BB4">
            <w:pPr>
              <w:rPr>
                <w:rFonts w:ascii="Cambria" w:hAnsi="Cambria" w:cstheme="majorBidi"/>
              </w:rPr>
            </w:pPr>
            <w:r w:rsidRPr="00A87BB4">
              <w:rPr>
                <w:rFonts w:ascii="Cambria" w:hAnsi="Cambria"/>
              </w:rPr>
              <w:lastRenderedPageBreak/>
              <w:t>The course coordinator will decide the specific details of this assessment, including the format, criteria for evaluation, and how the results are measured.</w:t>
            </w:r>
          </w:p>
        </w:tc>
      </w:tr>
      <w:tr w:rsidR="007830A9" w:rsidRPr="00A87BB4" w14:paraId="3FE4025C" w14:textId="77777777" w:rsidTr="00477A2C">
        <w:trPr>
          <w:tblCellSpacing w:w="7" w:type="dxa"/>
        </w:trPr>
        <w:tc>
          <w:tcPr>
            <w:tcW w:w="901" w:type="dxa"/>
            <w:shd w:val="clear" w:color="auto" w:fill="auto"/>
            <w:vAlign w:val="center"/>
          </w:tcPr>
          <w:p w14:paraId="13CF3793" w14:textId="324C83F4"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t>3.2</w:t>
            </w:r>
          </w:p>
        </w:tc>
        <w:tc>
          <w:tcPr>
            <w:tcW w:w="1329" w:type="dxa"/>
            <w:shd w:val="clear" w:color="auto" w:fill="auto"/>
            <w:vAlign w:val="center"/>
          </w:tcPr>
          <w:p w14:paraId="0F93CDA2" w14:textId="0C461C0E" w:rsidR="00597AC7" w:rsidRPr="00A87BB4" w:rsidRDefault="00597AC7" w:rsidP="00A87BB4">
            <w:pPr>
              <w:rPr>
                <w:rFonts w:ascii="Cambria" w:hAnsi="Cambria" w:cstheme="majorBidi"/>
              </w:rPr>
            </w:pPr>
            <w:r w:rsidRPr="00A87BB4">
              <w:rPr>
                <w:rFonts w:ascii="Cambria" w:hAnsi="Cambria"/>
              </w:rPr>
              <w:t>Communicate appropriately, accurately and effectively while involved in group tasks.</w:t>
            </w:r>
          </w:p>
        </w:tc>
        <w:tc>
          <w:tcPr>
            <w:tcW w:w="1262" w:type="dxa"/>
            <w:shd w:val="clear" w:color="auto" w:fill="auto"/>
          </w:tcPr>
          <w:p w14:paraId="3444816A" w14:textId="6B5D1FAA" w:rsidR="00597AC7" w:rsidRPr="00A87BB4" w:rsidRDefault="00597AC7" w:rsidP="00A87BB4">
            <w:pPr>
              <w:rPr>
                <w:rFonts w:ascii="Cambria" w:hAnsi="Cambria" w:cstheme="majorBidi"/>
              </w:rPr>
            </w:pPr>
            <w:r w:rsidRPr="00A87BB4">
              <w:rPr>
                <w:rFonts w:ascii="Cambria" w:hAnsi="Cambria" w:cstheme="minorHAnsi"/>
              </w:rPr>
              <w:t>V2</w:t>
            </w:r>
          </w:p>
        </w:tc>
        <w:tc>
          <w:tcPr>
            <w:tcW w:w="4380" w:type="dxa"/>
            <w:shd w:val="clear" w:color="auto" w:fill="auto"/>
            <w:vAlign w:val="center"/>
          </w:tcPr>
          <w:p w14:paraId="390BE4FA" w14:textId="5F988541" w:rsidR="008A2299" w:rsidRPr="00434DF1" w:rsidRDefault="00597AC7" w:rsidP="00477A2C">
            <w:pPr>
              <w:jc w:val="both"/>
            </w:pPr>
            <w:r w:rsidRPr="00434DF1">
              <w:rPr>
                <w:rFonts w:ascii="Cambria" w:hAnsi="Cambria" w:cstheme="minorHAnsi"/>
              </w:rPr>
              <w:t>Individual Consultation</w:t>
            </w:r>
            <w:r w:rsidR="00BF5FB9" w:rsidRPr="00477A2C">
              <w:rPr>
                <w:rFonts w:ascii="Cambria" w:hAnsi="Cambria" w:cstheme="minorHAnsi"/>
              </w:rPr>
              <w:t xml:space="preserve">: </w:t>
            </w:r>
            <w:r w:rsidR="00BF5FB9" w:rsidRPr="00434DF1">
              <w:t>Provide personalized feedback on students' communication skills during group translation tasks and offer strategies for improvement.</w:t>
            </w:r>
            <w:r w:rsidR="008A2299" w:rsidRPr="00434DF1">
              <w:t xml:space="preserve"> Meet with each student individually to</w:t>
            </w:r>
            <w:r w:rsidR="00E82145" w:rsidRPr="00434DF1">
              <w:t xml:space="preserve"> d</w:t>
            </w:r>
            <w:r w:rsidR="008A2299" w:rsidRPr="00434DF1">
              <w:t>iscuss their experience working in group translation projects.</w:t>
            </w:r>
            <w:r w:rsidR="00E82145" w:rsidRPr="00434DF1">
              <w:t xml:space="preserve"> </w:t>
            </w:r>
            <w:r w:rsidR="008A2299" w:rsidRPr="00434DF1">
              <w:t xml:space="preserve">Provide </w:t>
            </w:r>
            <w:r w:rsidR="008A2299" w:rsidRPr="00477A2C">
              <w:rPr>
                <w:rStyle w:val="Strong"/>
                <w:b w:val="0"/>
                <w:bCs w:val="0"/>
              </w:rPr>
              <w:t>specific feedback</w:t>
            </w:r>
            <w:r w:rsidR="008A2299" w:rsidRPr="00434DF1">
              <w:t xml:space="preserve"> on their communication skills.</w:t>
            </w:r>
            <w:r w:rsidR="00E82145" w:rsidRPr="00434DF1">
              <w:t xml:space="preserve"> </w:t>
            </w:r>
            <w:r w:rsidR="008A2299" w:rsidRPr="00434DF1">
              <w:t xml:space="preserve">Suggest </w:t>
            </w:r>
            <w:r w:rsidR="008A2299" w:rsidRPr="00477A2C">
              <w:rPr>
                <w:rStyle w:val="Strong"/>
                <w:b w:val="0"/>
                <w:bCs w:val="0"/>
              </w:rPr>
              <w:t>actionable strategies</w:t>
            </w:r>
            <w:r w:rsidR="00E82145" w:rsidRPr="00434DF1">
              <w:t>.</w:t>
            </w:r>
          </w:p>
          <w:p w14:paraId="579B63B9" w14:textId="6CA974F9" w:rsidR="00597AC7" w:rsidRPr="00434DF1" w:rsidRDefault="00597AC7" w:rsidP="00477A2C">
            <w:pPr>
              <w:jc w:val="both"/>
              <w:rPr>
                <w:rFonts w:ascii="Cambria" w:hAnsi="Cambria" w:cstheme="minorHAnsi"/>
              </w:rPr>
            </w:pPr>
          </w:p>
          <w:p w14:paraId="792AD9B6" w14:textId="77777777" w:rsidR="001F3E36" w:rsidRPr="00434DF1" w:rsidRDefault="00597AC7" w:rsidP="00477A2C">
            <w:pPr>
              <w:jc w:val="both"/>
            </w:pPr>
            <w:r w:rsidRPr="00434DF1">
              <w:rPr>
                <w:rFonts w:ascii="Cambria" w:hAnsi="Cambria" w:cstheme="minorHAnsi"/>
              </w:rPr>
              <w:t>Observation</w:t>
            </w:r>
            <w:r w:rsidR="00422E44" w:rsidRPr="00477A2C">
              <w:rPr>
                <w:rFonts w:ascii="Cambria" w:hAnsi="Cambria" w:cstheme="minorHAnsi"/>
              </w:rPr>
              <w:t xml:space="preserve">: </w:t>
            </w:r>
            <w:r w:rsidR="00422E44" w:rsidRPr="00434DF1">
              <w:t>Monitor students’ participation and interaction in a collaborative translation activity to assess their communication effectiveness.</w:t>
            </w:r>
            <w:r w:rsidR="001F3E36" w:rsidRPr="00434DF1">
              <w:t xml:space="preserve"> Assign </w:t>
            </w:r>
            <w:r w:rsidR="001F3E36" w:rsidRPr="00434DF1">
              <w:lastRenderedPageBreak/>
              <w:t xml:space="preserve">a </w:t>
            </w:r>
            <w:r w:rsidR="001F3E36" w:rsidRPr="00477A2C">
              <w:rPr>
                <w:rStyle w:val="Strong"/>
                <w:b w:val="0"/>
                <w:bCs w:val="0"/>
              </w:rPr>
              <w:t>collaborative translation task</w:t>
            </w:r>
            <w:r w:rsidR="001F3E36" w:rsidRPr="00434DF1">
              <w:t xml:space="preserve"> requiring group decision-making. Examples:</w:t>
            </w:r>
          </w:p>
          <w:p w14:paraId="7BEF06C9" w14:textId="77777777" w:rsidR="001F3E36" w:rsidRPr="00434DF1" w:rsidRDefault="001F3E36" w:rsidP="00477A2C">
            <w:pPr>
              <w:numPr>
                <w:ilvl w:val="0"/>
                <w:numId w:val="86"/>
              </w:numPr>
              <w:tabs>
                <w:tab w:val="clear" w:pos="720"/>
              </w:tabs>
              <w:spacing w:before="100" w:beforeAutospacing="1" w:after="100" w:afterAutospacing="1"/>
              <w:ind w:left="162" w:hanging="219"/>
              <w:jc w:val="both"/>
            </w:pPr>
            <w:r w:rsidRPr="00434DF1">
              <w:t xml:space="preserve">Translating a </w:t>
            </w:r>
            <w:r w:rsidRPr="00477A2C">
              <w:rPr>
                <w:rStyle w:val="Strong"/>
                <w:b w:val="0"/>
                <w:bCs w:val="0"/>
              </w:rPr>
              <w:t>marketing campaign</w:t>
            </w:r>
            <w:r w:rsidRPr="00434DF1">
              <w:t xml:space="preserve"> while ensuring cultural adaptation.</w:t>
            </w:r>
          </w:p>
          <w:p w14:paraId="1BE44DF9" w14:textId="77777777" w:rsidR="001F3E36" w:rsidRPr="00434DF1" w:rsidRDefault="001F3E36" w:rsidP="00477A2C">
            <w:pPr>
              <w:numPr>
                <w:ilvl w:val="0"/>
                <w:numId w:val="86"/>
              </w:numPr>
              <w:tabs>
                <w:tab w:val="clear" w:pos="720"/>
              </w:tabs>
              <w:spacing w:before="100" w:beforeAutospacing="1" w:after="100" w:afterAutospacing="1"/>
              <w:ind w:left="162" w:hanging="219"/>
              <w:jc w:val="both"/>
            </w:pPr>
            <w:r w:rsidRPr="00434DF1">
              <w:t xml:space="preserve">Interpreting a </w:t>
            </w:r>
            <w:r w:rsidRPr="00477A2C">
              <w:rPr>
                <w:rStyle w:val="Strong"/>
                <w:b w:val="0"/>
                <w:bCs w:val="0"/>
              </w:rPr>
              <w:t>business negotiation script</w:t>
            </w:r>
            <w:r w:rsidRPr="00434DF1">
              <w:t xml:space="preserve"> with role-playing.</w:t>
            </w:r>
          </w:p>
          <w:p w14:paraId="2090142A" w14:textId="77777777" w:rsidR="001F3E36" w:rsidRPr="00434DF1" w:rsidRDefault="001F3E36" w:rsidP="00477A2C">
            <w:pPr>
              <w:numPr>
                <w:ilvl w:val="0"/>
                <w:numId w:val="86"/>
              </w:numPr>
              <w:tabs>
                <w:tab w:val="clear" w:pos="720"/>
              </w:tabs>
              <w:spacing w:before="100" w:beforeAutospacing="1" w:after="100" w:afterAutospacing="1"/>
              <w:ind w:left="162" w:hanging="219"/>
              <w:jc w:val="both"/>
            </w:pPr>
            <w:r w:rsidRPr="00434DF1">
              <w:t xml:space="preserve">Localizing a </w:t>
            </w:r>
            <w:r w:rsidRPr="00477A2C">
              <w:rPr>
                <w:rStyle w:val="Strong"/>
                <w:b w:val="0"/>
                <w:bCs w:val="0"/>
              </w:rPr>
              <w:t>video game dialogue</w:t>
            </w:r>
            <w:r w:rsidRPr="00434DF1">
              <w:t xml:space="preserve"> to suit a new audience.</w:t>
            </w:r>
          </w:p>
          <w:p w14:paraId="16461561" w14:textId="124517B5" w:rsidR="00467533" w:rsidRPr="00477A2C" w:rsidRDefault="00467533" w:rsidP="00477A2C">
            <w:pPr>
              <w:jc w:val="both"/>
              <w:rPr>
                <w:rStyle w:val="Strong"/>
                <w:b w:val="0"/>
                <w:bCs w:val="0"/>
              </w:rPr>
            </w:pPr>
            <w:r w:rsidRPr="00434DF1">
              <w:t>Monitor each group and take notes on</w:t>
            </w:r>
            <w:r w:rsidR="00AD1C24" w:rsidRPr="00434DF1">
              <w:t xml:space="preserve"> </w:t>
            </w:r>
            <w:r w:rsidRPr="00477A2C">
              <w:rPr>
                <w:rStyle w:val="Strong"/>
                <w:b w:val="0"/>
                <w:bCs w:val="0"/>
              </w:rPr>
              <w:t>Engagement</w:t>
            </w:r>
            <w:r w:rsidR="00AD1C24" w:rsidRPr="00477A2C">
              <w:rPr>
                <w:rStyle w:val="Strong"/>
                <w:b w:val="0"/>
                <w:bCs w:val="0"/>
              </w:rPr>
              <w:t>,</w:t>
            </w:r>
            <w:r w:rsidR="00AD1C24" w:rsidRPr="00434DF1">
              <w:t xml:space="preserve"> </w:t>
            </w:r>
            <w:r w:rsidRPr="00477A2C">
              <w:rPr>
                <w:rStyle w:val="Strong"/>
                <w:b w:val="0"/>
                <w:bCs w:val="0"/>
              </w:rPr>
              <w:t>Collaboration</w:t>
            </w:r>
            <w:r w:rsidR="00AD1C24" w:rsidRPr="00477A2C">
              <w:rPr>
                <w:rStyle w:val="Strong"/>
                <w:b w:val="0"/>
                <w:bCs w:val="0"/>
              </w:rPr>
              <w:t xml:space="preserve">, </w:t>
            </w:r>
            <w:r w:rsidRPr="00477A2C">
              <w:rPr>
                <w:rStyle w:val="Strong"/>
                <w:b w:val="0"/>
                <w:bCs w:val="0"/>
              </w:rPr>
              <w:t>Problem-Solving</w:t>
            </w:r>
            <w:r w:rsidR="00AD1C24" w:rsidRPr="00477A2C">
              <w:rPr>
                <w:rStyle w:val="Strong"/>
                <w:b w:val="0"/>
                <w:bCs w:val="0"/>
              </w:rPr>
              <w:t>.</w:t>
            </w:r>
          </w:p>
          <w:p w14:paraId="66BF0FD8" w14:textId="77777777" w:rsidR="00C25509" w:rsidRPr="00477A2C" w:rsidRDefault="00C25509" w:rsidP="00477A2C">
            <w:pPr>
              <w:jc w:val="both"/>
              <w:rPr>
                <w:rStyle w:val="Strong"/>
                <w:b w:val="0"/>
                <w:bCs w:val="0"/>
              </w:rPr>
            </w:pPr>
          </w:p>
          <w:p w14:paraId="7F4D864C" w14:textId="5BC0A0F9" w:rsidR="00597AC7" w:rsidRPr="00477A2C" w:rsidRDefault="00C25509" w:rsidP="00477A2C">
            <w:pPr>
              <w:jc w:val="both"/>
            </w:pPr>
            <w:r w:rsidRPr="00434DF1">
              <w:t xml:space="preserve">Highlight positive communication behaviors (e.g., </w:t>
            </w:r>
            <w:r w:rsidRPr="00477A2C">
              <w:rPr>
                <w:rStyle w:val="Strong"/>
                <w:b w:val="0"/>
                <w:bCs w:val="0"/>
              </w:rPr>
              <w:t>clear articulation, teamwork, constructive feedback</w:t>
            </w:r>
            <w:r w:rsidRPr="00434DF1">
              <w:t>).</w:t>
            </w:r>
            <w:r w:rsidR="00434DF1" w:rsidRPr="00434DF1">
              <w:t xml:space="preserve"> </w:t>
            </w:r>
            <w:r w:rsidRPr="00434DF1">
              <w:t xml:space="preserve">Identify areas where students </w:t>
            </w:r>
            <w:r w:rsidRPr="00477A2C">
              <w:rPr>
                <w:rStyle w:val="Strong"/>
                <w:b w:val="0"/>
                <w:bCs w:val="0"/>
              </w:rPr>
              <w:t>can improve communication and collaboration</w:t>
            </w:r>
            <w:r w:rsidRPr="00434DF1">
              <w:t>.</w:t>
            </w:r>
          </w:p>
          <w:p w14:paraId="6BE0E3DB" w14:textId="16551290" w:rsidR="00E006C7" w:rsidRPr="00F71EEB" w:rsidRDefault="00597AC7" w:rsidP="00477A2C">
            <w:pPr>
              <w:jc w:val="both"/>
            </w:pPr>
            <w:r w:rsidRPr="00477A2C">
              <w:rPr>
                <w:rFonts w:ascii="Cambria" w:hAnsi="Cambria" w:cstheme="minorHAnsi"/>
                <w:b/>
                <w:bCs/>
              </w:rPr>
              <w:t>Group Work</w:t>
            </w:r>
            <w:r w:rsidR="00434DF1">
              <w:rPr>
                <w:rFonts w:ascii="Cambria" w:hAnsi="Cambria" w:cstheme="minorHAnsi"/>
                <w:b/>
                <w:bCs/>
              </w:rPr>
              <w:t xml:space="preserve">: </w:t>
            </w:r>
            <w:r w:rsidR="001203B4">
              <w:t>Provide students with hands-on experience in effective communication while working on a group translation task.</w:t>
            </w:r>
            <w:r w:rsidR="0005013B">
              <w:t xml:space="preserve"> </w:t>
            </w:r>
            <w:r w:rsidR="0005013B" w:rsidRPr="00F71EEB">
              <w:t xml:space="preserve">Assign a </w:t>
            </w:r>
            <w:r w:rsidR="0005013B" w:rsidRPr="00477A2C">
              <w:rPr>
                <w:rStyle w:val="Strong"/>
                <w:b w:val="0"/>
                <w:bCs w:val="0"/>
              </w:rPr>
              <w:t>real-world translation scenario</w:t>
            </w:r>
            <w:r w:rsidR="0005013B" w:rsidRPr="00F71EEB">
              <w:t xml:space="preserve"> that requires teamwork. </w:t>
            </w:r>
            <w:r w:rsidR="00E006C7" w:rsidRPr="00F71EEB">
              <w:t xml:space="preserve">Encourage groups to Discuss their </w:t>
            </w:r>
            <w:r w:rsidR="00E006C7" w:rsidRPr="00477A2C">
              <w:rPr>
                <w:rStyle w:val="Strong"/>
                <w:b w:val="0"/>
                <w:bCs w:val="0"/>
              </w:rPr>
              <w:t>approach</w:t>
            </w:r>
            <w:r w:rsidR="00E006C7" w:rsidRPr="00F71EEB">
              <w:t xml:space="preserve"> and ensure </w:t>
            </w:r>
            <w:r w:rsidR="00E006C7" w:rsidRPr="00477A2C">
              <w:rPr>
                <w:rStyle w:val="Strong"/>
                <w:b w:val="0"/>
                <w:bCs w:val="0"/>
              </w:rPr>
              <w:t>all voices are heard</w:t>
            </w:r>
            <w:r w:rsidR="00E006C7" w:rsidRPr="00F71EEB">
              <w:t>.</w:t>
            </w:r>
          </w:p>
          <w:p w14:paraId="2D92482A" w14:textId="77777777" w:rsidR="00E006C7" w:rsidRPr="00F71EEB" w:rsidRDefault="00E006C7" w:rsidP="00477A2C">
            <w:pPr>
              <w:numPr>
                <w:ilvl w:val="0"/>
                <w:numId w:val="88"/>
              </w:numPr>
              <w:tabs>
                <w:tab w:val="clear" w:pos="720"/>
              </w:tabs>
              <w:spacing w:before="100" w:beforeAutospacing="1" w:after="100" w:afterAutospacing="1"/>
              <w:ind w:left="162" w:hanging="219"/>
              <w:jc w:val="both"/>
            </w:pPr>
            <w:r w:rsidRPr="00F71EEB">
              <w:t xml:space="preserve">Use </w:t>
            </w:r>
            <w:r w:rsidRPr="00477A2C">
              <w:rPr>
                <w:rStyle w:val="Strong"/>
                <w:b w:val="0"/>
                <w:bCs w:val="0"/>
              </w:rPr>
              <w:t>structured decision-making</w:t>
            </w:r>
            <w:r w:rsidRPr="00F71EEB">
              <w:t xml:space="preserve"> (e.g., vote on translation options, assign roles).</w:t>
            </w:r>
          </w:p>
          <w:p w14:paraId="5FE7339F" w14:textId="77777777" w:rsidR="00E006C7" w:rsidRDefault="00E006C7" w:rsidP="00477A2C">
            <w:pPr>
              <w:numPr>
                <w:ilvl w:val="0"/>
                <w:numId w:val="88"/>
              </w:numPr>
              <w:tabs>
                <w:tab w:val="clear" w:pos="720"/>
              </w:tabs>
              <w:spacing w:before="100" w:beforeAutospacing="1" w:after="100" w:afterAutospacing="1"/>
              <w:ind w:left="162" w:hanging="219"/>
              <w:jc w:val="both"/>
            </w:pPr>
            <w:r w:rsidRPr="00F71EEB">
              <w:t xml:space="preserve">Focus on </w:t>
            </w:r>
            <w:r w:rsidRPr="00477A2C">
              <w:rPr>
                <w:rStyle w:val="Strong"/>
                <w:b w:val="0"/>
                <w:bCs w:val="0"/>
              </w:rPr>
              <w:t>achieving accuracy, natural flow, and cultural appropriateness</w:t>
            </w:r>
            <w:r w:rsidRPr="00F71EEB">
              <w:t>.</w:t>
            </w:r>
          </w:p>
          <w:p w14:paraId="432596E0" w14:textId="12CC5A3D" w:rsidR="00597AC7" w:rsidRPr="00477A2C" w:rsidRDefault="00D15EC9" w:rsidP="00477A2C">
            <w:pPr>
              <w:jc w:val="both"/>
            </w:pPr>
            <w:r w:rsidRPr="00D15EC9">
              <w:t xml:space="preserve">Each group presents their translation work and explains key decisions. Provide feedback on: </w:t>
            </w:r>
            <w:r w:rsidRPr="00477A2C">
              <w:rPr>
                <w:rStyle w:val="Strong"/>
                <w:b w:val="0"/>
                <w:bCs w:val="0"/>
              </w:rPr>
              <w:t>the quality of their translation</w:t>
            </w:r>
            <w:r w:rsidRPr="00D15EC9">
              <w:t xml:space="preserve"> and  </w:t>
            </w:r>
            <w:r w:rsidRPr="00477A2C">
              <w:rPr>
                <w:rStyle w:val="Strong"/>
                <w:b w:val="0"/>
                <w:bCs w:val="0"/>
              </w:rPr>
              <w:t>the effectiveness of their communication and teamwork</w:t>
            </w:r>
            <w:r w:rsidRPr="00D15EC9">
              <w:t>.</w:t>
            </w:r>
          </w:p>
        </w:tc>
        <w:tc>
          <w:tcPr>
            <w:tcW w:w="1250" w:type="dxa"/>
            <w:shd w:val="clear" w:color="auto" w:fill="auto"/>
            <w:vAlign w:val="center"/>
          </w:tcPr>
          <w:p w14:paraId="1419E146" w14:textId="1986A3B3" w:rsidR="00597AC7" w:rsidRPr="00A87BB4" w:rsidRDefault="00597AC7" w:rsidP="00A87BB4">
            <w:pPr>
              <w:rPr>
                <w:rFonts w:ascii="Cambria" w:hAnsi="Cambria" w:cstheme="majorBidi"/>
              </w:rPr>
            </w:pPr>
            <w:r w:rsidRPr="00A87BB4">
              <w:rPr>
                <w:rFonts w:ascii="Cambria" w:hAnsi="Cambria"/>
              </w:rPr>
              <w:lastRenderedPageBreak/>
              <w:t xml:space="preserve">The course coordinator will decide the specific details of this assessment, including the format, criteria </w:t>
            </w:r>
            <w:r w:rsidRPr="00A87BB4">
              <w:rPr>
                <w:rFonts w:ascii="Cambria" w:hAnsi="Cambria"/>
              </w:rPr>
              <w:lastRenderedPageBreak/>
              <w:t>for evaluation, and how the results are measured.</w:t>
            </w:r>
          </w:p>
        </w:tc>
      </w:tr>
      <w:tr w:rsidR="007830A9" w:rsidRPr="00A87BB4" w14:paraId="550AAE12" w14:textId="77777777" w:rsidTr="00477A2C">
        <w:trPr>
          <w:tblCellSpacing w:w="7" w:type="dxa"/>
        </w:trPr>
        <w:tc>
          <w:tcPr>
            <w:tcW w:w="901" w:type="dxa"/>
            <w:shd w:val="clear" w:color="auto" w:fill="auto"/>
            <w:vAlign w:val="center"/>
          </w:tcPr>
          <w:p w14:paraId="293B6BA6" w14:textId="7E97EABA" w:rsidR="00597AC7" w:rsidRPr="00A87BB4" w:rsidRDefault="00597AC7" w:rsidP="00A87BB4">
            <w:pPr>
              <w:rPr>
                <w:rFonts w:ascii="Cambria" w:hAnsi="Cambria" w:cstheme="majorBidi"/>
                <w:color w:val="525252" w:themeColor="accent3" w:themeShade="80"/>
              </w:rPr>
            </w:pPr>
            <w:r w:rsidRPr="00A87BB4">
              <w:rPr>
                <w:rFonts w:ascii="Cambria" w:hAnsi="Cambria" w:cstheme="minorHAnsi"/>
                <w:color w:val="525252" w:themeColor="accent3" w:themeShade="80"/>
              </w:rPr>
              <w:lastRenderedPageBreak/>
              <w:t>3.3</w:t>
            </w:r>
          </w:p>
        </w:tc>
        <w:tc>
          <w:tcPr>
            <w:tcW w:w="1329" w:type="dxa"/>
            <w:shd w:val="clear" w:color="auto" w:fill="auto"/>
            <w:vAlign w:val="center"/>
          </w:tcPr>
          <w:p w14:paraId="679D8C2E" w14:textId="0CA9C3A7" w:rsidR="00597AC7" w:rsidRPr="00A87BB4" w:rsidRDefault="00597AC7" w:rsidP="00A87BB4">
            <w:pPr>
              <w:rPr>
                <w:rFonts w:ascii="Cambria" w:hAnsi="Cambria" w:cstheme="majorBidi"/>
              </w:rPr>
            </w:pPr>
            <w:r w:rsidRPr="00A87BB4">
              <w:rPr>
                <w:rFonts w:ascii="Cambria" w:hAnsi="Cambria" w:cstheme="minorHAnsi"/>
              </w:rPr>
              <w:t>Display a commitment to the learning process by consistent</w:t>
            </w:r>
            <w:r w:rsidRPr="00A87BB4">
              <w:rPr>
                <w:rFonts w:ascii="Cambria" w:hAnsi="Cambria" w:cstheme="minorHAnsi"/>
              </w:rPr>
              <w:lastRenderedPageBreak/>
              <w:t>ly attending classes, actively participating in discussions and activities, and showing respect for diverse opinions and perspectives</w:t>
            </w:r>
            <w:r w:rsidR="00A87BB4">
              <w:rPr>
                <w:rFonts w:ascii="Cambria" w:hAnsi="Cambria" w:cstheme="minorHAnsi"/>
              </w:rPr>
              <w:t xml:space="preserve">. </w:t>
            </w:r>
          </w:p>
        </w:tc>
        <w:tc>
          <w:tcPr>
            <w:tcW w:w="1262" w:type="dxa"/>
            <w:shd w:val="clear" w:color="auto" w:fill="auto"/>
          </w:tcPr>
          <w:p w14:paraId="2217A87D" w14:textId="01D66E3D" w:rsidR="00597AC7" w:rsidRPr="00A87BB4" w:rsidRDefault="00597AC7" w:rsidP="00A87BB4">
            <w:pPr>
              <w:rPr>
                <w:rFonts w:ascii="Cambria" w:hAnsi="Cambria" w:cstheme="majorBidi"/>
              </w:rPr>
            </w:pPr>
            <w:r w:rsidRPr="00A87BB4">
              <w:rPr>
                <w:rFonts w:ascii="Cambria" w:hAnsi="Cambria" w:cstheme="minorHAnsi"/>
              </w:rPr>
              <w:lastRenderedPageBreak/>
              <w:t>V3</w:t>
            </w:r>
          </w:p>
        </w:tc>
        <w:tc>
          <w:tcPr>
            <w:tcW w:w="4380" w:type="dxa"/>
            <w:shd w:val="clear" w:color="auto" w:fill="auto"/>
            <w:vAlign w:val="center"/>
          </w:tcPr>
          <w:p w14:paraId="69151934" w14:textId="26E4C989" w:rsidR="004652E8" w:rsidRPr="00477A2C" w:rsidRDefault="00597AC7" w:rsidP="00477A2C">
            <w:pPr>
              <w:jc w:val="both"/>
            </w:pPr>
            <w:r w:rsidRPr="00477A2C">
              <w:rPr>
                <w:rFonts w:ascii="Cambria" w:hAnsi="Cambria" w:cstheme="minorHAnsi"/>
                <w:b/>
                <w:bCs/>
              </w:rPr>
              <w:t>Attendance Tracking</w:t>
            </w:r>
            <w:r w:rsidR="008212FF">
              <w:rPr>
                <w:rFonts w:ascii="Cambria" w:hAnsi="Cambria" w:cstheme="minorHAnsi"/>
                <w:b/>
                <w:bCs/>
              </w:rPr>
              <w:t xml:space="preserve">: </w:t>
            </w:r>
            <w:r w:rsidR="008212FF" w:rsidRPr="004652E8">
              <w:t xml:space="preserve">Monitor student attendance and emphasize the importance of regular participation in translation studies. </w:t>
            </w:r>
            <w:r w:rsidR="005E00CE" w:rsidRPr="004652E8">
              <w:t xml:space="preserve">Prepare a </w:t>
            </w:r>
            <w:r w:rsidR="005E00CE" w:rsidRPr="00477A2C">
              <w:rPr>
                <w:rStyle w:val="Strong"/>
                <w:b w:val="0"/>
                <w:bCs w:val="0"/>
              </w:rPr>
              <w:t xml:space="preserve">digital or physical attendance sheet. </w:t>
            </w:r>
            <w:r w:rsidR="004652E8" w:rsidRPr="004652E8">
              <w:t xml:space="preserve">Identify patterns of </w:t>
            </w:r>
            <w:r w:rsidR="004652E8" w:rsidRPr="00477A2C">
              <w:rPr>
                <w:rStyle w:val="Strong"/>
                <w:b w:val="0"/>
                <w:bCs w:val="0"/>
              </w:rPr>
              <w:t>frequent absences or low participation</w:t>
            </w:r>
            <w:r w:rsidR="004652E8" w:rsidRPr="004652E8">
              <w:t xml:space="preserve">. </w:t>
            </w:r>
            <w:r w:rsidR="004652E8" w:rsidRPr="004652E8">
              <w:lastRenderedPageBreak/>
              <w:t xml:space="preserve">Offer </w:t>
            </w:r>
            <w:r w:rsidR="004652E8" w:rsidRPr="00477A2C">
              <w:rPr>
                <w:rStyle w:val="Strong"/>
                <w:b w:val="0"/>
                <w:bCs w:val="0"/>
              </w:rPr>
              <w:t>support or encouragement</w:t>
            </w:r>
            <w:r w:rsidR="004652E8" w:rsidRPr="004652E8">
              <w:t xml:space="preserve"> to students needing improvement.</w:t>
            </w:r>
          </w:p>
          <w:p w14:paraId="2CC1E45B" w14:textId="2B1646A0" w:rsidR="007C32EB" w:rsidRPr="007C32EB" w:rsidRDefault="00597AC7" w:rsidP="00477A2C">
            <w:pPr>
              <w:spacing w:before="100" w:beforeAutospacing="1" w:after="100" w:afterAutospacing="1"/>
              <w:jc w:val="both"/>
            </w:pPr>
            <w:r w:rsidRPr="00477A2C">
              <w:rPr>
                <w:rFonts w:ascii="Cambria" w:hAnsi="Cambria" w:cstheme="minorHAnsi"/>
                <w:b/>
                <w:bCs/>
              </w:rPr>
              <w:t>Observation</w:t>
            </w:r>
            <w:r w:rsidR="005F33E2">
              <w:rPr>
                <w:rFonts w:ascii="Cambria" w:hAnsi="Cambria" w:cstheme="minorHAnsi"/>
                <w:b/>
                <w:bCs/>
              </w:rPr>
              <w:t xml:space="preserve">: </w:t>
            </w:r>
            <w:r w:rsidR="005F33E2" w:rsidRPr="007C32EB">
              <w:t xml:space="preserve">Monitor students' engagement, teamwork, and respect for diverse viewpoints during a group translation activity. Assign a </w:t>
            </w:r>
            <w:r w:rsidR="005F33E2" w:rsidRPr="00477A2C">
              <w:rPr>
                <w:rStyle w:val="Strong"/>
                <w:b w:val="0"/>
                <w:bCs w:val="0"/>
              </w:rPr>
              <w:t>collaborative translation project</w:t>
            </w:r>
            <w:r w:rsidR="005F33E2" w:rsidRPr="007C32EB">
              <w:t xml:space="preserve"> where students must make group decisions. </w:t>
            </w:r>
            <w:r w:rsidR="007C32EB" w:rsidRPr="007C32EB">
              <w:t>Encourage students to:</w:t>
            </w:r>
          </w:p>
          <w:p w14:paraId="25623553" w14:textId="77777777" w:rsidR="007C32EB" w:rsidRPr="007C32EB" w:rsidRDefault="007C32EB" w:rsidP="00477A2C">
            <w:pPr>
              <w:numPr>
                <w:ilvl w:val="1"/>
                <w:numId w:val="90"/>
              </w:numPr>
              <w:tabs>
                <w:tab w:val="clear" w:pos="1440"/>
              </w:tabs>
              <w:spacing w:before="100" w:beforeAutospacing="1" w:after="100" w:afterAutospacing="1"/>
              <w:ind w:left="162" w:hanging="219"/>
              <w:jc w:val="both"/>
            </w:pPr>
            <w:r w:rsidRPr="00477A2C">
              <w:rPr>
                <w:rStyle w:val="Strong"/>
                <w:b w:val="0"/>
                <w:bCs w:val="0"/>
              </w:rPr>
              <w:t>Listen actively</w:t>
            </w:r>
            <w:r w:rsidRPr="007C32EB">
              <w:t xml:space="preserve"> to each other’s input.</w:t>
            </w:r>
          </w:p>
          <w:p w14:paraId="43A488D2" w14:textId="77777777" w:rsidR="007C32EB" w:rsidRPr="007C32EB" w:rsidRDefault="007C32EB" w:rsidP="00477A2C">
            <w:pPr>
              <w:numPr>
                <w:ilvl w:val="1"/>
                <w:numId w:val="90"/>
              </w:numPr>
              <w:tabs>
                <w:tab w:val="clear" w:pos="1440"/>
              </w:tabs>
              <w:spacing w:before="100" w:beforeAutospacing="1" w:after="100" w:afterAutospacing="1"/>
              <w:ind w:left="162" w:hanging="219"/>
              <w:jc w:val="both"/>
            </w:pPr>
            <w:r w:rsidRPr="00477A2C">
              <w:rPr>
                <w:rStyle w:val="Strong"/>
                <w:b w:val="0"/>
                <w:bCs w:val="0"/>
              </w:rPr>
              <w:t>Justify their translation choices</w:t>
            </w:r>
            <w:r w:rsidRPr="007C32EB">
              <w:t xml:space="preserve"> with reasoned arguments.</w:t>
            </w:r>
          </w:p>
          <w:p w14:paraId="4E3B13C6" w14:textId="2B5A9432" w:rsidR="005F33E2" w:rsidRPr="007C32EB" w:rsidRDefault="007C32EB" w:rsidP="00477A2C">
            <w:pPr>
              <w:numPr>
                <w:ilvl w:val="1"/>
                <w:numId w:val="90"/>
              </w:numPr>
              <w:tabs>
                <w:tab w:val="clear" w:pos="1440"/>
              </w:tabs>
              <w:spacing w:before="100" w:beforeAutospacing="1" w:after="100" w:afterAutospacing="1"/>
              <w:ind w:left="162" w:hanging="219"/>
              <w:jc w:val="both"/>
            </w:pPr>
            <w:r w:rsidRPr="00477A2C">
              <w:rPr>
                <w:rStyle w:val="Strong"/>
                <w:b w:val="0"/>
                <w:bCs w:val="0"/>
              </w:rPr>
              <w:t>Respect and consider diverse viewpoints</w:t>
            </w:r>
            <w:r w:rsidRPr="007C32EB">
              <w:t xml:space="preserve"> in translation approaches.</w:t>
            </w:r>
          </w:p>
          <w:p w14:paraId="1FF41CEB" w14:textId="6A47CD25" w:rsidR="000721B3" w:rsidRPr="00477A2C" w:rsidRDefault="000721B3" w:rsidP="00477A2C">
            <w:pPr>
              <w:jc w:val="both"/>
              <w:rPr>
                <w:rStyle w:val="Strong"/>
                <w:b w:val="0"/>
                <w:bCs w:val="0"/>
              </w:rPr>
            </w:pPr>
            <w:r w:rsidRPr="00943B1D">
              <w:t xml:space="preserve">Observe each group and take notes on: </w:t>
            </w:r>
            <w:r w:rsidRPr="00477A2C">
              <w:rPr>
                <w:rStyle w:val="Strong"/>
                <w:b w:val="0"/>
                <w:bCs w:val="0"/>
              </w:rPr>
              <w:t>Participation, Respect for Diversity, Commitment.</w:t>
            </w:r>
          </w:p>
          <w:p w14:paraId="23C4B78B" w14:textId="77777777" w:rsidR="00943B1D" w:rsidRPr="00943B1D" w:rsidRDefault="00943B1D" w:rsidP="00477A2C">
            <w:pPr>
              <w:jc w:val="both"/>
            </w:pPr>
          </w:p>
          <w:p w14:paraId="4CA94963" w14:textId="263F2DE2" w:rsidR="007C32EB" w:rsidRDefault="00943B1D" w:rsidP="00477A2C">
            <w:pPr>
              <w:jc w:val="both"/>
            </w:pPr>
            <w:r w:rsidRPr="00943B1D">
              <w:rPr>
                <w:rFonts w:hAnsi="Symbol"/>
              </w:rPr>
              <w:t>I</w:t>
            </w:r>
            <w:r w:rsidRPr="00943B1D">
              <w:t xml:space="preserve">dentify </w:t>
            </w:r>
            <w:r w:rsidRPr="00943B1D">
              <w:rPr>
                <w:rStyle w:val="Strong"/>
                <w:b w:val="0"/>
                <w:bCs w:val="0"/>
              </w:rPr>
              <w:t>positive behaviors</w:t>
            </w:r>
            <w:r w:rsidRPr="00943B1D">
              <w:t xml:space="preserve"> (e.g., inclusive discussions, active collaboration). Identify areas where students </w:t>
            </w:r>
            <w:r w:rsidRPr="00943B1D">
              <w:rPr>
                <w:rStyle w:val="Strong"/>
                <w:b w:val="0"/>
                <w:bCs w:val="0"/>
              </w:rPr>
              <w:t>can improve their engagement and teamwork</w:t>
            </w:r>
            <w:r w:rsidRPr="00943B1D">
              <w:t>.</w:t>
            </w:r>
          </w:p>
          <w:p w14:paraId="10930275" w14:textId="4B727C81" w:rsidR="00597AC7" w:rsidRPr="00477A2C" w:rsidRDefault="00597AC7" w:rsidP="00477A2C">
            <w:pPr>
              <w:jc w:val="both"/>
              <w:rPr>
                <w:rFonts w:ascii="Cambria" w:hAnsi="Cambria" w:cstheme="minorHAnsi"/>
                <w:b/>
                <w:bCs/>
              </w:rPr>
            </w:pPr>
          </w:p>
          <w:p w14:paraId="3FAD39C7" w14:textId="77777777" w:rsidR="00597AC7" w:rsidRDefault="00597AC7" w:rsidP="00477A2C">
            <w:pPr>
              <w:jc w:val="both"/>
            </w:pPr>
            <w:r w:rsidRPr="00477A2C">
              <w:rPr>
                <w:rFonts w:ascii="Cambria" w:hAnsi="Cambria" w:cstheme="minorHAnsi"/>
                <w:b/>
                <w:bCs/>
              </w:rPr>
              <w:t>Group Work</w:t>
            </w:r>
            <w:r w:rsidR="009E1FF1">
              <w:rPr>
                <w:rFonts w:ascii="Cambria" w:hAnsi="Cambria" w:cstheme="minorHAnsi"/>
                <w:b/>
                <w:bCs/>
              </w:rPr>
              <w:t xml:space="preserve">: </w:t>
            </w:r>
            <w:r w:rsidR="009E1FF1" w:rsidRPr="00976BA7">
              <w:t xml:space="preserve">Engage students in </w:t>
            </w:r>
            <w:r w:rsidR="009E1FF1" w:rsidRPr="00477A2C">
              <w:rPr>
                <w:rStyle w:val="Strong"/>
                <w:b w:val="0"/>
                <w:bCs w:val="0"/>
              </w:rPr>
              <w:t>active learning and teamwork</w:t>
            </w:r>
            <w:r w:rsidR="009E1FF1" w:rsidRPr="00976BA7">
              <w:t xml:space="preserve"> while working on a translation task that requires collaboration, discussion, and cultural sensitivity. </w:t>
            </w:r>
            <w:r w:rsidR="00976BA7" w:rsidRPr="00976BA7">
              <w:t xml:space="preserve">Assign groups a </w:t>
            </w:r>
            <w:r w:rsidR="00976BA7" w:rsidRPr="00477A2C">
              <w:rPr>
                <w:rStyle w:val="Strong"/>
                <w:b w:val="0"/>
                <w:bCs w:val="0"/>
              </w:rPr>
              <w:t>real-world translation scenario</w:t>
            </w:r>
            <w:r w:rsidR="00976BA7" w:rsidRPr="00976BA7">
              <w:t xml:space="preserve"> that requires both linguistic and cultural adaptation</w:t>
            </w:r>
            <w:r w:rsidR="00976BA7">
              <w:t xml:space="preserve">. </w:t>
            </w:r>
          </w:p>
          <w:p w14:paraId="3A283064" w14:textId="77777777" w:rsidR="002E5798" w:rsidRDefault="002E5798" w:rsidP="00477A2C">
            <w:pPr>
              <w:jc w:val="both"/>
            </w:pPr>
          </w:p>
          <w:p w14:paraId="236A0D9E" w14:textId="77777777" w:rsidR="002E5798" w:rsidRDefault="002E5798" w:rsidP="00477A2C">
            <w:pPr>
              <w:jc w:val="both"/>
            </w:pPr>
            <w:r>
              <w:t xml:space="preserve">Encourage groups to: </w:t>
            </w:r>
          </w:p>
          <w:p w14:paraId="655F29F7" w14:textId="77777777" w:rsidR="002E5798" w:rsidRPr="002E5798" w:rsidRDefault="002E5798" w:rsidP="00477A2C">
            <w:pPr>
              <w:pStyle w:val="ListParagraph"/>
              <w:numPr>
                <w:ilvl w:val="0"/>
                <w:numId w:val="93"/>
              </w:numPr>
              <w:ind w:left="162" w:hanging="219"/>
              <w:jc w:val="both"/>
            </w:pPr>
            <w:r w:rsidRPr="002E5798">
              <w:rPr>
                <w:rStyle w:val="Strong"/>
                <w:b w:val="0"/>
                <w:bCs w:val="0"/>
              </w:rPr>
              <w:t>Discuss their approach</w:t>
            </w:r>
            <w:r w:rsidRPr="002E5798">
              <w:t xml:space="preserve"> and ensure all voices are heard.</w:t>
            </w:r>
          </w:p>
          <w:p w14:paraId="30E82C07" w14:textId="77777777" w:rsidR="002E5798" w:rsidRPr="002E5798" w:rsidRDefault="002E5798" w:rsidP="00477A2C">
            <w:pPr>
              <w:pStyle w:val="ListParagraph"/>
              <w:numPr>
                <w:ilvl w:val="0"/>
                <w:numId w:val="93"/>
              </w:numPr>
              <w:ind w:left="162" w:hanging="219"/>
              <w:jc w:val="both"/>
            </w:pPr>
            <w:r w:rsidRPr="002E5798">
              <w:t xml:space="preserve">Use </w:t>
            </w:r>
            <w:r w:rsidRPr="002E5798">
              <w:rPr>
                <w:rStyle w:val="Strong"/>
                <w:b w:val="0"/>
                <w:bCs w:val="0"/>
              </w:rPr>
              <w:t>structured decision-making</w:t>
            </w:r>
            <w:r w:rsidRPr="002E5798">
              <w:t xml:space="preserve"> (e.g., voting on translation options, assigning roles).</w:t>
            </w:r>
          </w:p>
          <w:p w14:paraId="203E2C58" w14:textId="117782F8" w:rsidR="002E5798" w:rsidRDefault="002E5798" w:rsidP="00477A2C">
            <w:pPr>
              <w:pStyle w:val="ListParagraph"/>
              <w:numPr>
                <w:ilvl w:val="0"/>
                <w:numId w:val="93"/>
              </w:numPr>
              <w:ind w:left="162" w:hanging="219"/>
              <w:jc w:val="both"/>
            </w:pPr>
            <w:r w:rsidRPr="002E5798">
              <w:t xml:space="preserve">Focus on achieving </w:t>
            </w:r>
            <w:r w:rsidRPr="002E5798">
              <w:rPr>
                <w:rStyle w:val="Strong"/>
                <w:b w:val="0"/>
                <w:bCs w:val="0"/>
              </w:rPr>
              <w:t>accuracy, cultural appropriateness, and readability</w:t>
            </w:r>
            <w:r w:rsidRPr="002E5798">
              <w:t>.</w:t>
            </w:r>
          </w:p>
          <w:p w14:paraId="7BA7638E" w14:textId="56D1512F" w:rsidR="003439B6" w:rsidRPr="003439B6" w:rsidRDefault="003439B6" w:rsidP="00477A2C">
            <w:pPr>
              <w:jc w:val="both"/>
            </w:pPr>
            <w:r w:rsidRPr="003439B6">
              <w:lastRenderedPageBreak/>
              <w:t xml:space="preserve">Each group </w:t>
            </w:r>
            <w:r w:rsidRPr="00477A2C">
              <w:rPr>
                <w:rStyle w:val="Strong"/>
                <w:b w:val="0"/>
                <w:bCs w:val="0"/>
              </w:rPr>
              <w:t>presents their translated text</w:t>
            </w:r>
            <w:r w:rsidRPr="003439B6">
              <w:t xml:space="preserve"> and explains key decisions. Instructor provides feedback on:</w:t>
            </w:r>
          </w:p>
          <w:p w14:paraId="5FA326A9" w14:textId="77777777" w:rsidR="003439B6" w:rsidRPr="003439B6" w:rsidRDefault="003439B6" w:rsidP="00477A2C">
            <w:pPr>
              <w:numPr>
                <w:ilvl w:val="0"/>
                <w:numId w:val="94"/>
              </w:numPr>
              <w:tabs>
                <w:tab w:val="clear" w:pos="720"/>
              </w:tabs>
              <w:spacing w:before="100" w:beforeAutospacing="1" w:after="100" w:afterAutospacing="1"/>
              <w:ind w:left="162" w:hanging="219"/>
              <w:jc w:val="both"/>
            </w:pPr>
            <w:r w:rsidRPr="00477A2C">
              <w:rPr>
                <w:rStyle w:val="Strong"/>
                <w:b w:val="0"/>
                <w:bCs w:val="0"/>
              </w:rPr>
              <w:t>Translation quality</w:t>
            </w:r>
            <w:r w:rsidRPr="003439B6">
              <w:t>.</w:t>
            </w:r>
          </w:p>
          <w:p w14:paraId="110F06C7" w14:textId="77777777" w:rsidR="003439B6" w:rsidRPr="003439B6" w:rsidRDefault="003439B6" w:rsidP="00477A2C">
            <w:pPr>
              <w:numPr>
                <w:ilvl w:val="0"/>
                <w:numId w:val="94"/>
              </w:numPr>
              <w:tabs>
                <w:tab w:val="clear" w:pos="720"/>
              </w:tabs>
              <w:spacing w:before="100" w:beforeAutospacing="1" w:after="100" w:afterAutospacing="1"/>
              <w:ind w:left="162" w:hanging="219"/>
              <w:jc w:val="both"/>
            </w:pPr>
            <w:r w:rsidRPr="00477A2C">
              <w:rPr>
                <w:rStyle w:val="Strong"/>
                <w:b w:val="0"/>
                <w:bCs w:val="0"/>
              </w:rPr>
              <w:t>Engagement and participation</w:t>
            </w:r>
            <w:r w:rsidRPr="003439B6">
              <w:t>.</w:t>
            </w:r>
          </w:p>
          <w:p w14:paraId="00A78CD8" w14:textId="6CA83057" w:rsidR="002E5798" w:rsidRPr="00477A2C" w:rsidRDefault="003439B6" w:rsidP="00477A2C">
            <w:pPr>
              <w:numPr>
                <w:ilvl w:val="0"/>
                <w:numId w:val="94"/>
              </w:numPr>
              <w:tabs>
                <w:tab w:val="clear" w:pos="720"/>
              </w:tabs>
              <w:spacing w:before="100" w:beforeAutospacing="1" w:after="100" w:afterAutospacing="1"/>
              <w:ind w:left="162" w:hanging="219"/>
              <w:jc w:val="both"/>
            </w:pPr>
            <w:r w:rsidRPr="00477A2C">
              <w:rPr>
                <w:rStyle w:val="Strong"/>
                <w:b w:val="0"/>
                <w:bCs w:val="0"/>
              </w:rPr>
              <w:t>How well they respected and integrated diverse perspectives</w:t>
            </w:r>
            <w:r>
              <w:t>.</w:t>
            </w:r>
          </w:p>
        </w:tc>
        <w:tc>
          <w:tcPr>
            <w:tcW w:w="1250" w:type="dxa"/>
            <w:shd w:val="clear" w:color="auto" w:fill="auto"/>
            <w:vAlign w:val="center"/>
          </w:tcPr>
          <w:p w14:paraId="36D2EE3F" w14:textId="42E9B11C" w:rsidR="00597AC7" w:rsidRPr="00A87BB4" w:rsidRDefault="00597AC7" w:rsidP="00A87BB4">
            <w:pPr>
              <w:rPr>
                <w:rFonts w:ascii="Cambria" w:hAnsi="Cambria" w:cstheme="majorBidi"/>
              </w:rPr>
            </w:pPr>
            <w:r w:rsidRPr="00A87BB4">
              <w:rPr>
                <w:rFonts w:ascii="Cambria" w:hAnsi="Cambria"/>
              </w:rPr>
              <w:lastRenderedPageBreak/>
              <w:t xml:space="preserve">The course coordinator will decide the </w:t>
            </w:r>
            <w:r w:rsidRPr="00A87BB4">
              <w:rPr>
                <w:rFonts w:ascii="Cambria" w:hAnsi="Cambria"/>
              </w:rPr>
              <w:lastRenderedPageBreak/>
              <w:t>specific details of this assessment, including the format, criteria for evaluation, and how the results are measured.</w:t>
            </w:r>
          </w:p>
        </w:tc>
      </w:tr>
    </w:tbl>
    <w:p w14:paraId="59795FD9" w14:textId="205EF455" w:rsidR="00A4737E" w:rsidRPr="00F560E6" w:rsidRDefault="00A4737E" w:rsidP="005A3831">
      <w:pPr>
        <w:autoSpaceDE w:val="0"/>
        <w:autoSpaceDN w:val="0"/>
        <w:adjustRightInd w:val="0"/>
        <w:spacing w:after="170"/>
        <w:textAlignment w:val="center"/>
        <w:rPr>
          <w:rStyle w:val="a"/>
          <w:rFonts w:ascii="Cambria" w:hAnsi="Cambria" w:cstheme="majorBidi"/>
          <w:color w:val="4C3D8E"/>
          <w:sz w:val="24"/>
          <w:szCs w:val="24"/>
          <w:rtl/>
          <w:lang w:bidi="ar-YE"/>
        </w:rPr>
      </w:pPr>
    </w:p>
    <w:p w14:paraId="553BD124" w14:textId="0959F795" w:rsidR="00652624" w:rsidRPr="001C07DE" w:rsidRDefault="00080A29" w:rsidP="005A3831">
      <w:pPr>
        <w:pStyle w:val="Heading1"/>
        <w:spacing w:before="0"/>
        <w:rPr>
          <w:rStyle w:val="a"/>
          <w:rFonts w:ascii="Cambria" w:hAnsi="Cambria" w:cstheme="majorBidi"/>
          <w:b/>
          <w:bCs/>
          <w:color w:val="4C3D8E"/>
          <w:sz w:val="24"/>
          <w:szCs w:val="24"/>
          <w:rtl/>
          <w:lang w:bidi="ar-YE"/>
        </w:rPr>
      </w:pPr>
      <w:bookmarkStart w:id="9" w:name="_Ref115691971"/>
      <w:bookmarkStart w:id="10" w:name="_Toc182674036"/>
      <w:r w:rsidRPr="001C07DE">
        <w:rPr>
          <w:rStyle w:val="a"/>
          <w:rFonts w:ascii="Cambria" w:hAnsi="Cambria"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1C07DE"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1C07DE" w:rsidRDefault="00080A29" w:rsidP="005A3831">
            <w:pPr>
              <w:rPr>
                <w:rFonts w:ascii="Cambria" w:hAnsi="Cambria" w:cstheme="majorBidi"/>
                <w:b/>
                <w:bCs/>
                <w:color w:val="FFFFFF" w:themeColor="background1"/>
                <w:rtl/>
                <w:lang w:bidi="ar-EG"/>
              </w:rPr>
            </w:pPr>
            <w:r w:rsidRPr="001C07DE">
              <w:rPr>
                <w:rFonts w:ascii="Cambria" w:hAnsi="Cambria" w:cstheme="majorBidi"/>
                <w:b/>
                <w:bCs/>
                <w:color w:val="FFFFFF" w:themeColor="background1"/>
                <w:lang w:bidi="ar-EG"/>
              </w:rPr>
              <w:t>No</w:t>
            </w:r>
          </w:p>
        </w:tc>
        <w:tc>
          <w:tcPr>
            <w:tcW w:w="7215" w:type="dxa"/>
            <w:shd w:val="clear" w:color="auto" w:fill="4C3D8E"/>
            <w:vAlign w:val="center"/>
          </w:tcPr>
          <w:p w14:paraId="3D07BE8D" w14:textId="497120CE" w:rsidR="00652624" w:rsidRPr="001C07DE" w:rsidRDefault="00080A29" w:rsidP="005A3831">
            <w:pPr>
              <w:rPr>
                <w:rFonts w:ascii="Cambria" w:hAnsi="Cambria" w:cstheme="majorBidi"/>
                <w:b/>
                <w:bCs/>
                <w:color w:val="FFFFFF" w:themeColor="background1"/>
                <w:lang w:bidi="ar-EG"/>
              </w:rPr>
            </w:pPr>
            <w:r w:rsidRPr="001C07DE">
              <w:rPr>
                <w:rFonts w:ascii="Cambria" w:hAnsi="Cambria" w:cstheme="majorBidi"/>
                <w:b/>
                <w:bCs/>
                <w:color w:val="FFFFFF" w:themeColor="background1"/>
                <w:lang w:bidi="ar-EG"/>
              </w:rPr>
              <w:t>List of Topics</w:t>
            </w:r>
          </w:p>
        </w:tc>
        <w:tc>
          <w:tcPr>
            <w:tcW w:w="1789" w:type="dxa"/>
            <w:shd w:val="clear" w:color="auto" w:fill="4C3D8E"/>
            <w:vAlign w:val="center"/>
          </w:tcPr>
          <w:p w14:paraId="6D260D1F" w14:textId="4BD5C0F6" w:rsidR="00652624" w:rsidRPr="001C07DE" w:rsidRDefault="00080A29" w:rsidP="005A3831">
            <w:pPr>
              <w:rPr>
                <w:rFonts w:ascii="Cambria" w:hAnsi="Cambria" w:cstheme="majorBidi"/>
                <w:b/>
                <w:bCs/>
                <w:color w:val="FFFFFF" w:themeColor="background1"/>
                <w:rtl/>
                <w:lang w:bidi="ar-EG"/>
              </w:rPr>
            </w:pPr>
            <w:r w:rsidRPr="001C07DE">
              <w:rPr>
                <w:rFonts w:ascii="Cambria" w:hAnsi="Cambria" w:cstheme="majorBidi"/>
                <w:b/>
                <w:bCs/>
                <w:color w:val="FFFFFF" w:themeColor="background1"/>
                <w:lang w:bidi="ar-EG"/>
              </w:rPr>
              <w:t>Contact Hours</w:t>
            </w:r>
          </w:p>
        </w:tc>
      </w:tr>
      <w:tr w:rsidR="00597AC7" w:rsidRPr="001C07DE" w14:paraId="26CF14F5" w14:textId="77777777" w:rsidTr="00C205D5">
        <w:trPr>
          <w:tblCellSpacing w:w="7" w:type="dxa"/>
          <w:jc w:val="center"/>
        </w:trPr>
        <w:tc>
          <w:tcPr>
            <w:tcW w:w="572" w:type="dxa"/>
            <w:shd w:val="clear" w:color="auto" w:fill="auto"/>
            <w:vAlign w:val="center"/>
          </w:tcPr>
          <w:p w14:paraId="0CACCAE9" w14:textId="3B3DBF49" w:rsidR="00597AC7" w:rsidRPr="001C07DE" w:rsidRDefault="00597AC7" w:rsidP="005A3831">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5BF1116D" w14:textId="36956072" w:rsidR="00597AC7" w:rsidRPr="001C07DE" w:rsidRDefault="001C07DE" w:rsidP="005A3831">
            <w:pPr>
              <w:jc w:val="both"/>
              <w:rPr>
                <w:rFonts w:ascii="Cambria" w:hAnsi="Cambria" w:cstheme="minorHAnsi"/>
                <w:lang w:val="en-AU"/>
              </w:rPr>
            </w:pPr>
            <w:r>
              <w:rPr>
                <w:rFonts w:ascii="Cambria" w:hAnsi="Cambria" w:cstheme="minorHAnsi"/>
                <w:b/>
                <w:bCs/>
                <w:lang w:val="en-AU"/>
              </w:rPr>
              <w:t>An Int</w:t>
            </w:r>
            <w:r w:rsidR="000A647B">
              <w:rPr>
                <w:rFonts w:ascii="Cambria" w:hAnsi="Cambria" w:cstheme="minorHAnsi"/>
                <w:b/>
                <w:bCs/>
                <w:lang w:val="en-AU"/>
              </w:rPr>
              <w:t>ro</w:t>
            </w:r>
            <w:r>
              <w:rPr>
                <w:rFonts w:ascii="Cambria" w:hAnsi="Cambria" w:cstheme="minorHAnsi"/>
                <w:b/>
                <w:bCs/>
                <w:lang w:val="en-AU"/>
              </w:rPr>
              <w:t xml:space="preserve">duction to Theories of Translation and Interpreting </w:t>
            </w:r>
            <w:r w:rsidR="00E14E51" w:rsidRPr="001C07DE">
              <w:rPr>
                <w:rFonts w:ascii="Cambria" w:hAnsi="Cambria" w:cstheme="minorHAnsi"/>
                <w:b/>
                <w:bCs/>
                <w:lang w:val="en-AU"/>
              </w:rPr>
              <w:t xml:space="preserve"> </w:t>
            </w:r>
          </w:p>
        </w:tc>
        <w:tc>
          <w:tcPr>
            <w:tcW w:w="1789" w:type="dxa"/>
            <w:shd w:val="clear" w:color="auto" w:fill="auto"/>
            <w:vAlign w:val="center"/>
          </w:tcPr>
          <w:p w14:paraId="4A36790F" w14:textId="60B98CF9" w:rsidR="00597AC7" w:rsidRPr="001C07DE" w:rsidRDefault="00733A79" w:rsidP="005A3831">
            <w:pPr>
              <w:rPr>
                <w:rFonts w:ascii="Cambria" w:hAnsi="Cambria" w:cstheme="majorBidi"/>
                <w:b/>
                <w:bCs/>
              </w:rPr>
            </w:pPr>
            <w:r>
              <w:rPr>
                <w:rFonts w:ascii="Cambria" w:hAnsi="Cambria" w:cstheme="minorHAnsi"/>
                <w:lang w:val="en-AU"/>
              </w:rPr>
              <w:t>4</w:t>
            </w:r>
          </w:p>
        </w:tc>
      </w:tr>
      <w:tr w:rsidR="00597AC7" w:rsidRPr="001C07DE" w14:paraId="4A4F5EB2" w14:textId="77777777" w:rsidTr="00C205D5">
        <w:trPr>
          <w:tblCellSpacing w:w="7" w:type="dxa"/>
          <w:jc w:val="center"/>
        </w:trPr>
        <w:tc>
          <w:tcPr>
            <w:tcW w:w="572" w:type="dxa"/>
            <w:shd w:val="clear" w:color="auto" w:fill="auto"/>
            <w:vAlign w:val="center"/>
          </w:tcPr>
          <w:p w14:paraId="7163D30B" w14:textId="4AE01F1F" w:rsidR="00597AC7" w:rsidRPr="001C07DE" w:rsidRDefault="00597AC7" w:rsidP="005A3831">
            <w:pPr>
              <w:pStyle w:val="ListParagraph"/>
              <w:numPr>
                <w:ilvl w:val="0"/>
                <w:numId w:val="35"/>
              </w:numPr>
              <w:ind w:left="234" w:right="212" w:hanging="234"/>
              <w:rPr>
                <w:rFonts w:ascii="Cambria" w:hAnsi="Cambria" w:cstheme="majorBidi"/>
                <w:b/>
                <w:bCs/>
                <w:color w:val="525252" w:themeColor="accent3" w:themeShade="80"/>
              </w:rPr>
            </w:pPr>
          </w:p>
        </w:tc>
        <w:tc>
          <w:tcPr>
            <w:tcW w:w="7215" w:type="dxa"/>
            <w:shd w:val="clear" w:color="auto" w:fill="auto"/>
            <w:vAlign w:val="center"/>
          </w:tcPr>
          <w:p w14:paraId="1DA4373F" w14:textId="577A0CCE" w:rsidR="00597AC7" w:rsidRPr="001C07DE" w:rsidRDefault="001C07DE" w:rsidP="005A3831">
            <w:pPr>
              <w:jc w:val="both"/>
              <w:rPr>
                <w:rFonts w:ascii="Cambria" w:hAnsi="Cambria" w:cstheme="majorBidi"/>
                <w:b/>
                <w:bCs/>
              </w:rPr>
            </w:pPr>
            <w:r>
              <w:rPr>
                <w:rFonts w:ascii="Cambria" w:hAnsi="Cambria" w:cstheme="majorBidi"/>
                <w:b/>
                <w:bCs/>
              </w:rPr>
              <w:t xml:space="preserve">The Equivalence Theory </w:t>
            </w:r>
          </w:p>
        </w:tc>
        <w:tc>
          <w:tcPr>
            <w:tcW w:w="1789" w:type="dxa"/>
            <w:shd w:val="clear" w:color="auto" w:fill="auto"/>
            <w:vAlign w:val="center"/>
          </w:tcPr>
          <w:p w14:paraId="3FE8353E" w14:textId="2C91393D" w:rsidR="00597AC7" w:rsidRPr="001C07DE" w:rsidRDefault="007232A1" w:rsidP="005A3831">
            <w:pPr>
              <w:rPr>
                <w:rFonts w:ascii="Cambria" w:hAnsi="Cambria" w:cstheme="majorBidi"/>
                <w:b/>
                <w:bCs/>
              </w:rPr>
            </w:pPr>
            <w:r w:rsidRPr="001C07DE">
              <w:rPr>
                <w:rFonts w:ascii="Cambria" w:hAnsi="Cambria" w:cstheme="minorHAnsi"/>
                <w:lang w:val="en-AU"/>
              </w:rPr>
              <w:t>3</w:t>
            </w:r>
          </w:p>
        </w:tc>
      </w:tr>
      <w:tr w:rsidR="00597AC7" w:rsidRPr="001C07DE" w14:paraId="01239ACA" w14:textId="77777777" w:rsidTr="00C205D5">
        <w:trPr>
          <w:tblCellSpacing w:w="7" w:type="dxa"/>
          <w:jc w:val="center"/>
        </w:trPr>
        <w:tc>
          <w:tcPr>
            <w:tcW w:w="572" w:type="dxa"/>
            <w:shd w:val="clear" w:color="auto" w:fill="auto"/>
            <w:vAlign w:val="center"/>
          </w:tcPr>
          <w:p w14:paraId="61F09DF7" w14:textId="3282D5AC" w:rsidR="00597AC7" w:rsidRPr="001C07DE" w:rsidRDefault="00597AC7" w:rsidP="005A3831">
            <w:pPr>
              <w:rPr>
                <w:rFonts w:ascii="Cambria" w:hAnsi="Cambria" w:cstheme="majorBidi"/>
                <w:b/>
                <w:bCs/>
                <w:color w:val="525252" w:themeColor="accent3" w:themeShade="80"/>
              </w:rPr>
            </w:pPr>
            <w:r w:rsidRPr="001C07DE">
              <w:rPr>
                <w:rFonts w:ascii="Cambria" w:hAnsi="Cambria" w:cstheme="majorBidi"/>
                <w:b/>
                <w:bCs/>
                <w:color w:val="525252" w:themeColor="accent3" w:themeShade="80"/>
              </w:rPr>
              <w:t>3.</w:t>
            </w:r>
          </w:p>
        </w:tc>
        <w:tc>
          <w:tcPr>
            <w:tcW w:w="7215" w:type="dxa"/>
            <w:shd w:val="clear" w:color="auto" w:fill="auto"/>
            <w:vAlign w:val="center"/>
          </w:tcPr>
          <w:p w14:paraId="66E8FB9F" w14:textId="584203A5" w:rsidR="00597AC7" w:rsidRPr="001C07DE" w:rsidRDefault="001C07DE" w:rsidP="005A3831">
            <w:pPr>
              <w:jc w:val="both"/>
              <w:rPr>
                <w:rFonts w:ascii="Cambria" w:hAnsi="Cambria" w:cstheme="majorBidi"/>
                <w:b/>
                <w:bCs/>
              </w:rPr>
            </w:pPr>
            <w:r>
              <w:rPr>
                <w:rFonts w:ascii="Cambria" w:hAnsi="Cambria" w:cstheme="majorBidi"/>
                <w:b/>
                <w:bCs/>
              </w:rPr>
              <w:t>The Reader-response Theory</w:t>
            </w:r>
          </w:p>
        </w:tc>
        <w:tc>
          <w:tcPr>
            <w:tcW w:w="1789" w:type="dxa"/>
            <w:shd w:val="clear" w:color="auto" w:fill="auto"/>
            <w:vAlign w:val="center"/>
          </w:tcPr>
          <w:p w14:paraId="1309FC60" w14:textId="37C8001E" w:rsidR="00597AC7" w:rsidRPr="001C07DE" w:rsidRDefault="003C5A9F" w:rsidP="005A3831">
            <w:pPr>
              <w:rPr>
                <w:rFonts w:ascii="Cambria" w:hAnsi="Cambria" w:cstheme="majorBidi"/>
                <w:b/>
                <w:bCs/>
              </w:rPr>
            </w:pPr>
            <w:r>
              <w:rPr>
                <w:rFonts w:ascii="Cambria" w:hAnsi="Cambria" w:cstheme="minorHAnsi"/>
                <w:lang w:val="en-AU"/>
              </w:rPr>
              <w:t>3</w:t>
            </w:r>
          </w:p>
        </w:tc>
      </w:tr>
      <w:tr w:rsidR="00597AC7" w:rsidRPr="001C07DE" w14:paraId="04E2E91F" w14:textId="77777777" w:rsidTr="00C205D5">
        <w:trPr>
          <w:tblCellSpacing w:w="7" w:type="dxa"/>
          <w:jc w:val="center"/>
        </w:trPr>
        <w:tc>
          <w:tcPr>
            <w:tcW w:w="572" w:type="dxa"/>
            <w:shd w:val="clear" w:color="auto" w:fill="auto"/>
            <w:vAlign w:val="center"/>
          </w:tcPr>
          <w:p w14:paraId="3E5AF4F3" w14:textId="42DBFA00" w:rsidR="00597AC7" w:rsidRPr="001C07DE" w:rsidRDefault="00597AC7" w:rsidP="005A3831">
            <w:pPr>
              <w:rPr>
                <w:rFonts w:ascii="Cambria" w:hAnsi="Cambria" w:cstheme="majorBidi"/>
                <w:b/>
                <w:bCs/>
                <w:color w:val="525252" w:themeColor="accent3" w:themeShade="80"/>
              </w:rPr>
            </w:pPr>
            <w:r w:rsidRPr="001C07DE">
              <w:rPr>
                <w:rFonts w:ascii="Cambria" w:hAnsi="Cambria" w:cstheme="majorBidi"/>
                <w:b/>
                <w:bCs/>
                <w:color w:val="525252" w:themeColor="accent3" w:themeShade="80"/>
              </w:rPr>
              <w:t>4.</w:t>
            </w:r>
          </w:p>
        </w:tc>
        <w:tc>
          <w:tcPr>
            <w:tcW w:w="7215" w:type="dxa"/>
            <w:shd w:val="clear" w:color="auto" w:fill="auto"/>
            <w:vAlign w:val="center"/>
          </w:tcPr>
          <w:p w14:paraId="4273E904" w14:textId="346AA066" w:rsidR="00597AC7" w:rsidRPr="001C07DE" w:rsidRDefault="001C07DE" w:rsidP="005A3831">
            <w:pPr>
              <w:jc w:val="both"/>
              <w:rPr>
                <w:rFonts w:ascii="Cambria" w:hAnsi="Cambria" w:cstheme="majorBidi"/>
                <w:b/>
                <w:bCs/>
              </w:rPr>
            </w:pPr>
            <w:r>
              <w:rPr>
                <w:rFonts w:ascii="Cambria" w:hAnsi="Cambria" w:cstheme="majorBidi"/>
                <w:b/>
                <w:bCs/>
              </w:rPr>
              <w:t xml:space="preserve">The Cognitive Process in Translation </w:t>
            </w:r>
          </w:p>
        </w:tc>
        <w:tc>
          <w:tcPr>
            <w:tcW w:w="1789" w:type="dxa"/>
            <w:shd w:val="clear" w:color="auto" w:fill="auto"/>
            <w:vAlign w:val="center"/>
          </w:tcPr>
          <w:p w14:paraId="73BF1704" w14:textId="78CA4E1A" w:rsidR="00597AC7" w:rsidRPr="001C07DE" w:rsidRDefault="003C5A9F" w:rsidP="005A3831">
            <w:pPr>
              <w:rPr>
                <w:rFonts w:ascii="Cambria" w:hAnsi="Cambria" w:cstheme="majorBidi"/>
                <w:b/>
                <w:bCs/>
              </w:rPr>
            </w:pPr>
            <w:r>
              <w:rPr>
                <w:rFonts w:ascii="Cambria" w:hAnsi="Cambria" w:cstheme="minorHAnsi"/>
                <w:lang w:val="en-AU"/>
              </w:rPr>
              <w:t>3</w:t>
            </w:r>
          </w:p>
        </w:tc>
      </w:tr>
      <w:tr w:rsidR="00597AC7" w:rsidRPr="001C07DE" w14:paraId="59B4D12F" w14:textId="77777777" w:rsidTr="00C205D5">
        <w:trPr>
          <w:tblCellSpacing w:w="7" w:type="dxa"/>
          <w:jc w:val="center"/>
        </w:trPr>
        <w:tc>
          <w:tcPr>
            <w:tcW w:w="572" w:type="dxa"/>
            <w:shd w:val="clear" w:color="auto" w:fill="auto"/>
            <w:vAlign w:val="center"/>
          </w:tcPr>
          <w:p w14:paraId="1D98653C" w14:textId="448D9ACF" w:rsidR="00597AC7" w:rsidRPr="001C07DE" w:rsidRDefault="00597AC7" w:rsidP="005A3831">
            <w:pPr>
              <w:rPr>
                <w:rFonts w:ascii="Cambria" w:hAnsi="Cambria" w:cstheme="majorBidi"/>
                <w:b/>
                <w:bCs/>
                <w:color w:val="525252" w:themeColor="accent3" w:themeShade="80"/>
              </w:rPr>
            </w:pPr>
            <w:r w:rsidRPr="001C07DE">
              <w:rPr>
                <w:rFonts w:ascii="Cambria" w:hAnsi="Cambria" w:cstheme="majorBidi"/>
                <w:b/>
                <w:bCs/>
                <w:color w:val="525252" w:themeColor="accent3" w:themeShade="80"/>
              </w:rPr>
              <w:t>5.</w:t>
            </w:r>
          </w:p>
        </w:tc>
        <w:tc>
          <w:tcPr>
            <w:tcW w:w="7215" w:type="dxa"/>
            <w:shd w:val="clear" w:color="auto" w:fill="auto"/>
            <w:vAlign w:val="center"/>
          </w:tcPr>
          <w:p w14:paraId="7A706C4F" w14:textId="61537925" w:rsidR="00597AC7" w:rsidRPr="001C07DE" w:rsidRDefault="001C07DE" w:rsidP="005A3831">
            <w:pPr>
              <w:jc w:val="both"/>
              <w:rPr>
                <w:rFonts w:ascii="Cambria" w:hAnsi="Cambria" w:cstheme="majorBidi"/>
                <w:b/>
                <w:bCs/>
              </w:rPr>
            </w:pPr>
            <w:r>
              <w:rPr>
                <w:rFonts w:ascii="Cambria" w:hAnsi="Cambria" w:cstheme="majorBidi"/>
                <w:b/>
                <w:bCs/>
              </w:rPr>
              <w:t xml:space="preserve">History of Machine in Translation </w:t>
            </w:r>
          </w:p>
        </w:tc>
        <w:tc>
          <w:tcPr>
            <w:tcW w:w="1789" w:type="dxa"/>
            <w:shd w:val="clear" w:color="auto" w:fill="auto"/>
            <w:vAlign w:val="center"/>
          </w:tcPr>
          <w:p w14:paraId="45F817C6" w14:textId="469C04DF" w:rsidR="00597AC7" w:rsidRPr="001C07DE" w:rsidRDefault="00733A79" w:rsidP="005A3831">
            <w:pPr>
              <w:rPr>
                <w:rFonts w:ascii="Cambria" w:hAnsi="Cambria" w:cstheme="majorBidi"/>
                <w:b/>
                <w:bCs/>
              </w:rPr>
            </w:pPr>
            <w:r>
              <w:rPr>
                <w:rFonts w:ascii="Cambria" w:hAnsi="Cambria" w:cstheme="minorHAnsi"/>
                <w:lang w:val="en-AU"/>
              </w:rPr>
              <w:t>4</w:t>
            </w:r>
          </w:p>
        </w:tc>
      </w:tr>
      <w:tr w:rsidR="00E14E51" w:rsidRPr="001C07DE" w14:paraId="6BFD71FC" w14:textId="77777777" w:rsidTr="00C205D5">
        <w:trPr>
          <w:tblCellSpacing w:w="7" w:type="dxa"/>
          <w:jc w:val="center"/>
        </w:trPr>
        <w:tc>
          <w:tcPr>
            <w:tcW w:w="572" w:type="dxa"/>
            <w:shd w:val="clear" w:color="auto" w:fill="auto"/>
            <w:vAlign w:val="center"/>
          </w:tcPr>
          <w:p w14:paraId="1E9896DC" w14:textId="2F753BE5" w:rsidR="00E14E51" w:rsidRPr="001C07DE" w:rsidRDefault="00E14E51" w:rsidP="005A3831">
            <w:pPr>
              <w:rPr>
                <w:rFonts w:ascii="Cambria" w:hAnsi="Cambria" w:cstheme="majorBidi"/>
                <w:b/>
                <w:bCs/>
                <w:color w:val="525252" w:themeColor="accent3" w:themeShade="80"/>
              </w:rPr>
            </w:pPr>
            <w:r w:rsidRPr="001C07DE">
              <w:rPr>
                <w:rFonts w:ascii="Cambria" w:hAnsi="Cambria" w:cstheme="majorBidi"/>
                <w:b/>
                <w:bCs/>
                <w:color w:val="525252" w:themeColor="accent3" w:themeShade="80"/>
              </w:rPr>
              <w:t xml:space="preserve">6. </w:t>
            </w:r>
          </w:p>
        </w:tc>
        <w:tc>
          <w:tcPr>
            <w:tcW w:w="7215" w:type="dxa"/>
            <w:shd w:val="clear" w:color="auto" w:fill="auto"/>
            <w:vAlign w:val="center"/>
          </w:tcPr>
          <w:p w14:paraId="5EE0420C" w14:textId="61F02D91" w:rsidR="00E14E51" w:rsidRPr="001C07DE" w:rsidRDefault="001C07DE" w:rsidP="005A3831">
            <w:pPr>
              <w:jc w:val="both"/>
              <w:rPr>
                <w:rFonts w:ascii="Cambria" w:hAnsi="Cambria" w:cstheme="majorBidi"/>
                <w:b/>
                <w:bCs/>
              </w:rPr>
            </w:pPr>
            <w:r>
              <w:rPr>
                <w:rFonts w:ascii="Cambria" w:hAnsi="Cambria" w:cstheme="majorBidi"/>
                <w:b/>
                <w:bCs/>
              </w:rPr>
              <w:t>Sight Translation Method</w:t>
            </w:r>
          </w:p>
        </w:tc>
        <w:tc>
          <w:tcPr>
            <w:tcW w:w="1789" w:type="dxa"/>
            <w:shd w:val="clear" w:color="auto" w:fill="auto"/>
            <w:vAlign w:val="center"/>
          </w:tcPr>
          <w:p w14:paraId="5C52B52D" w14:textId="73CB1193" w:rsidR="00E14E51" w:rsidRPr="001C07DE" w:rsidRDefault="003C5A9F" w:rsidP="005A3831">
            <w:pPr>
              <w:rPr>
                <w:rFonts w:ascii="Cambria" w:hAnsi="Cambria" w:cstheme="minorHAnsi"/>
                <w:lang w:val="en-AU"/>
              </w:rPr>
            </w:pPr>
            <w:r>
              <w:rPr>
                <w:rFonts w:ascii="Cambria" w:hAnsi="Cambria" w:cstheme="minorHAnsi"/>
                <w:lang w:val="en-AU"/>
              </w:rPr>
              <w:t>3</w:t>
            </w:r>
          </w:p>
        </w:tc>
      </w:tr>
      <w:tr w:rsidR="001C07DE" w:rsidRPr="001C07DE" w14:paraId="4BF6D575" w14:textId="77777777" w:rsidTr="00C205D5">
        <w:trPr>
          <w:tblCellSpacing w:w="7" w:type="dxa"/>
          <w:jc w:val="center"/>
        </w:trPr>
        <w:tc>
          <w:tcPr>
            <w:tcW w:w="572" w:type="dxa"/>
            <w:shd w:val="clear" w:color="auto" w:fill="auto"/>
            <w:vAlign w:val="center"/>
          </w:tcPr>
          <w:p w14:paraId="1D63F169" w14:textId="7C33D810" w:rsidR="001C07DE" w:rsidRPr="001C07DE" w:rsidRDefault="00733A79" w:rsidP="005A3831">
            <w:pPr>
              <w:rPr>
                <w:rFonts w:ascii="Cambria" w:hAnsi="Cambria" w:cstheme="majorBidi"/>
                <w:b/>
                <w:bCs/>
                <w:color w:val="525252" w:themeColor="accent3" w:themeShade="80"/>
              </w:rPr>
            </w:pPr>
            <w:r>
              <w:rPr>
                <w:rFonts w:ascii="Cambria" w:hAnsi="Cambria" w:cstheme="majorBidi"/>
                <w:b/>
                <w:bCs/>
                <w:color w:val="525252" w:themeColor="accent3" w:themeShade="80"/>
              </w:rPr>
              <w:t>7</w:t>
            </w:r>
            <w:r w:rsidR="003C5A9F">
              <w:rPr>
                <w:rFonts w:ascii="Cambria" w:hAnsi="Cambria" w:cstheme="majorBidi"/>
                <w:b/>
                <w:bCs/>
                <w:color w:val="525252" w:themeColor="accent3" w:themeShade="80"/>
              </w:rPr>
              <w:t xml:space="preserve">. </w:t>
            </w:r>
          </w:p>
        </w:tc>
        <w:tc>
          <w:tcPr>
            <w:tcW w:w="7215" w:type="dxa"/>
            <w:shd w:val="clear" w:color="auto" w:fill="auto"/>
            <w:vAlign w:val="center"/>
          </w:tcPr>
          <w:p w14:paraId="1E310DEE" w14:textId="193A7483" w:rsidR="001C07DE" w:rsidRDefault="001C07DE" w:rsidP="005A3831">
            <w:pPr>
              <w:jc w:val="both"/>
              <w:rPr>
                <w:rFonts w:ascii="Cambria" w:hAnsi="Cambria" w:cstheme="majorBidi"/>
                <w:b/>
                <w:bCs/>
              </w:rPr>
            </w:pPr>
            <w:r>
              <w:rPr>
                <w:rFonts w:ascii="Cambria" w:hAnsi="Cambria" w:cstheme="majorBidi"/>
                <w:b/>
                <w:bCs/>
              </w:rPr>
              <w:t>Direct Translation Method</w:t>
            </w:r>
          </w:p>
        </w:tc>
        <w:tc>
          <w:tcPr>
            <w:tcW w:w="1789" w:type="dxa"/>
            <w:shd w:val="clear" w:color="auto" w:fill="auto"/>
            <w:vAlign w:val="center"/>
          </w:tcPr>
          <w:p w14:paraId="5AF0338F" w14:textId="10810BF5" w:rsidR="001C07DE" w:rsidRPr="001C07DE" w:rsidRDefault="003C5A9F" w:rsidP="005A3831">
            <w:pPr>
              <w:rPr>
                <w:rFonts w:ascii="Cambria" w:hAnsi="Cambria" w:cstheme="minorHAnsi"/>
                <w:lang w:val="en-AU"/>
              </w:rPr>
            </w:pPr>
            <w:r>
              <w:rPr>
                <w:rFonts w:ascii="Cambria" w:hAnsi="Cambria" w:cstheme="minorHAnsi"/>
                <w:lang w:val="en-AU"/>
              </w:rPr>
              <w:t>3</w:t>
            </w:r>
          </w:p>
        </w:tc>
      </w:tr>
      <w:tr w:rsidR="001C07DE" w:rsidRPr="001C07DE" w14:paraId="6E314773" w14:textId="77777777" w:rsidTr="00C205D5">
        <w:trPr>
          <w:tblCellSpacing w:w="7" w:type="dxa"/>
          <w:jc w:val="center"/>
        </w:trPr>
        <w:tc>
          <w:tcPr>
            <w:tcW w:w="572" w:type="dxa"/>
            <w:shd w:val="clear" w:color="auto" w:fill="auto"/>
            <w:vAlign w:val="center"/>
          </w:tcPr>
          <w:p w14:paraId="5767C18B" w14:textId="34DA4C35" w:rsidR="001C07DE" w:rsidRPr="001C07DE" w:rsidRDefault="00733A79" w:rsidP="005A3831">
            <w:pPr>
              <w:rPr>
                <w:rFonts w:ascii="Cambria" w:hAnsi="Cambria" w:cstheme="majorBidi"/>
                <w:b/>
                <w:bCs/>
                <w:color w:val="525252" w:themeColor="accent3" w:themeShade="80"/>
              </w:rPr>
            </w:pPr>
            <w:r>
              <w:rPr>
                <w:rFonts w:ascii="Cambria" w:hAnsi="Cambria" w:cstheme="majorBidi"/>
                <w:b/>
                <w:bCs/>
                <w:color w:val="525252" w:themeColor="accent3" w:themeShade="80"/>
              </w:rPr>
              <w:t>8</w:t>
            </w:r>
            <w:r w:rsidR="003C5A9F">
              <w:rPr>
                <w:rFonts w:ascii="Cambria" w:hAnsi="Cambria" w:cstheme="majorBidi"/>
                <w:b/>
                <w:bCs/>
                <w:color w:val="525252" w:themeColor="accent3" w:themeShade="80"/>
              </w:rPr>
              <w:t xml:space="preserve">. </w:t>
            </w:r>
          </w:p>
        </w:tc>
        <w:tc>
          <w:tcPr>
            <w:tcW w:w="7215" w:type="dxa"/>
            <w:shd w:val="clear" w:color="auto" w:fill="auto"/>
            <w:vAlign w:val="center"/>
          </w:tcPr>
          <w:p w14:paraId="4278DBBF" w14:textId="5D5001B7" w:rsidR="001C07DE" w:rsidRDefault="001C07DE" w:rsidP="005A3831">
            <w:pPr>
              <w:jc w:val="both"/>
              <w:rPr>
                <w:rFonts w:ascii="Cambria" w:hAnsi="Cambria" w:cstheme="majorBidi"/>
                <w:b/>
                <w:bCs/>
              </w:rPr>
            </w:pPr>
            <w:r>
              <w:rPr>
                <w:rFonts w:ascii="Cambria" w:hAnsi="Cambria" w:cstheme="majorBidi"/>
                <w:b/>
                <w:bCs/>
              </w:rPr>
              <w:t xml:space="preserve">Summary Translation </w:t>
            </w:r>
          </w:p>
        </w:tc>
        <w:tc>
          <w:tcPr>
            <w:tcW w:w="1789" w:type="dxa"/>
            <w:shd w:val="clear" w:color="auto" w:fill="auto"/>
            <w:vAlign w:val="center"/>
          </w:tcPr>
          <w:p w14:paraId="3192F798" w14:textId="41B47D69" w:rsidR="001C07DE" w:rsidRPr="001C07DE" w:rsidRDefault="003C5A9F" w:rsidP="005A3831">
            <w:pPr>
              <w:rPr>
                <w:rFonts w:ascii="Cambria" w:hAnsi="Cambria" w:cstheme="minorHAnsi"/>
                <w:lang w:val="en-AU"/>
              </w:rPr>
            </w:pPr>
            <w:r>
              <w:rPr>
                <w:rFonts w:ascii="Cambria" w:hAnsi="Cambria" w:cstheme="minorHAnsi"/>
                <w:lang w:val="en-AU"/>
              </w:rPr>
              <w:t>3</w:t>
            </w:r>
          </w:p>
        </w:tc>
      </w:tr>
      <w:tr w:rsidR="001C07DE" w:rsidRPr="001C07DE" w14:paraId="338C6F3C" w14:textId="77777777" w:rsidTr="00C205D5">
        <w:trPr>
          <w:tblCellSpacing w:w="7" w:type="dxa"/>
          <w:jc w:val="center"/>
        </w:trPr>
        <w:tc>
          <w:tcPr>
            <w:tcW w:w="572" w:type="dxa"/>
            <w:shd w:val="clear" w:color="auto" w:fill="auto"/>
            <w:vAlign w:val="center"/>
          </w:tcPr>
          <w:p w14:paraId="738F00AF" w14:textId="27FB8CDF" w:rsidR="001C07DE" w:rsidRPr="001C07DE" w:rsidRDefault="00733A79" w:rsidP="005A3831">
            <w:pPr>
              <w:rPr>
                <w:rFonts w:ascii="Cambria" w:hAnsi="Cambria" w:cstheme="majorBidi"/>
                <w:b/>
                <w:bCs/>
                <w:color w:val="525252" w:themeColor="accent3" w:themeShade="80"/>
              </w:rPr>
            </w:pPr>
            <w:r>
              <w:rPr>
                <w:rFonts w:ascii="Cambria" w:hAnsi="Cambria" w:cstheme="majorBidi"/>
                <w:b/>
                <w:bCs/>
                <w:color w:val="525252" w:themeColor="accent3" w:themeShade="80"/>
              </w:rPr>
              <w:t>9</w:t>
            </w:r>
            <w:r w:rsidR="003C5A9F">
              <w:rPr>
                <w:rFonts w:ascii="Cambria" w:hAnsi="Cambria" w:cstheme="majorBidi"/>
                <w:b/>
                <w:bCs/>
                <w:color w:val="525252" w:themeColor="accent3" w:themeShade="80"/>
              </w:rPr>
              <w:t>.</w:t>
            </w:r>
          </w:p>
        </w:tc>
        <w:tc>
          <w:tcPr>
            <w:tcW w:w="7215" w:type="dxa"/>
            <w:shd w:val="clear" w:color="auto" w:fill="auto"/>
            <w:vAlign w:val="center"/>
          </w:tcPr>
          <w:p w14:paraId="501A27CB" w14:textId="5D3F372C" w:rsidR="001C07DE" w:rsidRDefault="001C07DE" w:rsidP="005A3831">
            <w:pPr>
              <w:jc w:val="both"/>
              <w:rPr>
                <w:rFonts w:ascii="Cambria" w:hAnsi="Cambria" w:cstheme="majorBidi"/>
                <w:b/>
                <w:bCs/>
              </w:rPr>
            </w:pPr>
            <w:r>
              <w:rPr>
                <w:rFonts w:ascii="Cambria" w:hAnsi="Cambria" w:cstheme="majorBidi"/>
                <w:b/>
                <w:bCs/>
              </w:rPr>
              <w:t>Abridged Translation</w:t>
            </w:r>
          </w:p>
        </w:tc>
        <w:tc>
          <w:tcPr>
            <w:tcW w:w="1789" w:type="dxa"/>
            <w:shd w:val="clear" w:color="auto" w:fill="auto"/>
            <w:vAlign w:val="center"/>
          </w:tcPr>
          <w:p w14:paraId="16757815" w14:textId="443C02F4" w:rsidR="001C07DE" w:rsidRPr="001C07DE" w:rsidRDefault="003C5A9F" w:rsidP="005A3831">
            <w:pPr>
              <w:rPr>
                <w:rFonts w:ascii="Cambria" w:hAnsi="Cambria" w:cstheme="minorHAnsi"/>
                <w:lang w:val="en-AU"/>
              </w:rPr>
            </w:pPr>
            <w:r>
              <w:rPr>
                <w:rFonts w:ascii="Cambria" w:hAnsi="Cambria" w:cstheme="minorHAnsi"/>
                <w:lang w:val="en-AU"/>
              </w:rPr>
              <w:t>3</w:t>
            </w:r>
          </w:p>
        </w:tc>
      </w:tr>
      <w:tr w:rsidR="001C07DE" w:rsidRPr="001C07DE" w14:paraId="4AA97A84" w14:textId="77777777" w:rsidTr="00C205D5">
        <w:trPr>
          <w:tblCellSpacing w:w="7" w:type="dxa"/>
          <w:jc w:val="center"/>
        </w:trPr>
        <w:tc>
          <w:tcPr>
            <w:tcW w:w="572" w:type="dxa"/>
            <w:shd w:val="clear" w:color="auto" w:fill="auto"/>
            <w:vAlign w:val="center"/>
          </w:tcPr>
          <w:p w14:paraId="2D940DB7" w14:textId="62A17A09" w:rsidR="001C07DE" w:rsidRPr="001C07DE" w:rsidRDefault="003C5A9F" w:rsidP="005A3831">
            <w:pPr>
              <w:rPr>
                <w:rFonts w:ascii="Cambria" w:hAnsi="Cambria" w:cstheme="majorBidi"/>
                <w:b/>
                <w:bCs/>
                <w:color w:val="525252" w:themeColor="accent3" w:themeShade="80"/>
              </w:rPr>
            </w:pPr>
            <w:r>
              <w:rPr>
                <w:rFonts w:ascii="Cambria" w:hAnsi="Cambria" w:cstheme="majorBidi"/>
                <w:b/>
                <w:bCs/>
                <w:color w:val="525252" w:themeColor="accent3" w:themeShade="80"/>
              </w:rPr>
              <w:t>1</w:t>
            </w:r>
            <w:r w:rsidR="00733A79">
              <w:rPr>
                <w:rFonts w:ascii="Cambria" w:hAnsi="Cambria" w:cstheme="majorBidi"/>
                <w:b/>
                <w:bCs/>
                <w:color w:val="525252" w:themeColor="accent3" w:themeShade="80"/>
              </w:rPr>
              <w:t>0</w:t>
            </w:r>
            <w:r>
              <w:rPr>
                <w:rFonts w:ascii="Cambria" w:hAnsi="Cambria" w:cstheme="majorBidi"/>
                <w:b/>
                <w:bCs/>
                <w:color w:val="525252" w:themeColor="accent3" w:themeShade="80"/>
              </w:rPr>
              <w:t>.</w:t>
            </w:r>
          </w:p>
        </w:tc>
        <w:tc>
          <w:tcPr>
            <w:tcW w:w="7215" w:type="dxa"/>
            <w:shd w:val="clear" w:color="auto" w:fill="auto"/>
            <w:vAlign w:val="center"/>
          </w:tcPr>
          <w:p w14:paraId="23DEF2CF" w14:textId="350F5B21" w:rsidR="001C07DE" w:rsidRDefault="001C07DE" w:rsidP="005A3831">
            <w:pPr>
              <w:jc w:val="both"/>
              <w:rPr>
                <w:rFonts w:ascii="Cambria" w:hAnsi="Cambria" w:cstheme="majorBidi"/>
                <w:b/>
                <w:bCs/>
              </w:rPr>
            </w:pPr>
            <w:r>
              <w:rPr>
                <w:rFonts w:ascii="Cambria" w:hAnsi="Cambria" w:cstheme="majorBidi"/>
                <w:b/>
                <w:bCs/>
              </w:rPr>
              <w:t>Ethical Issues of Professional Practices: Confidentiality, Impartiality, Cultural Sensitivity, and Plagiarism and Copyright</w:t>
            </w:r>
          </w:p>
        </w:tc>
        <w:tc>
          <w:tcPr>
            <w:tcW w:w="1789" w:type="dxa"/>
            <w:shd w:val="clear" w:color="auto" w:fill="auto"/>
            <w:vAlign w:val="center"/>
          </w:tcPr>
          <w:p w14:paraId="3B15B40F" w14:textId="53CB9E6C" w:rsidR="001C07DE" w:rsidRPr="001C07DE" w:rsidRDefault="00733A79" w:rsidP="005A3831">
            <w:pPr>
              <w:rPr>
                <w:rFonts w:ascii="Cambria" w:hAnsi="Cambria" w:cstheme="minorHAnsi"/>
                <w:lang w:val="en-AU"/>
              </w:rPr>
            </w:pPr>
            <w:r>
              <w:rPr>
                <w:rFonts w:ascii="Cambria" w:hAnsi="Cambria" w:cstheme="minorHAnsi"/>
                <w:lang w:val="en-AU"/>
              </w:rPr>
              <w:t>7</w:t>
            </w:r>
          </w:p>
        </w:tc>
      </w:tr>
      <w:tr w:rsidR="001C07DE" w:rsidRPr="001C07DE" w14:paraId="34550796" w14:textId="77777777" w:rsidTr="00C205D5">
        <w:trPr>
          <w:tblCellSpacing w:w="7" w:type="dxa"/>
          <w:jc w:val="center"/>
        </w:trPr>
        <w:tc>
          <w:tcPr>
            <w:tcW w:w="572" w:type="dxa"/>
            <w:shd w:val="clear" w:color="auto" w:fill="auto"/>
            <w:vAlign w:val="center"/>
          </w:tcPr>
          <w:p w14:paraId="16F27219" w14:textId="3D40DFD2" w:rsidR="001C07DE" w:rsidRPr="001C07DE" w:rsidRDefault="003C5A9F" w:rsidP="005A3831">
            <w:pPr>
              <w:rPr>
                <w:rFonts w:ascii="Cambria" w:hAnsi="Cambria" w:cstheme="majorBidi"/>
                <w:b/>
                <w:bCs/>
                <w:color w:val="525252" w:themeColor="accent3" w:themeShade="80"/>
              </w:rPr>
            </w:pPr>
            <w:r>
              <w:rPr>
                <w:rFonts w:ascii="Cambria" w:hAnsi="Cambria" w:cstheme="majorBidi"/>
                <w:b/>
                <w:bCs/>
                <w:color w:val="525252" w:themeColor="accent3" w:themeShade="80"/>
              </w:rPr>
              <w:t>1</w:t>
            </w:r>
            <w:r w:rsidR="00733A79">
              <w:rPr>
                <w:rFonts w:ascii="Cambria" w:hAnsi="Cambria" w:cstheme="majorBidi"/>
                <w:b/>
                <w:bCs/>
                <w:color w:val="525252" w:themeColor="accent3" w:themeShade="80"/>
              </w:rPr>
              <w:t>1</w:t>
            </w:r>
            <w:r>
              <w:rPr>
                <w:rFonts w:ascii="Cambria" w:hAnsi="Cambria" w:cstheme="majorBidi"/>
                <w:b/>
                <w:bCs/>
                <w:color w:val="525252" w:themeColor="accent3" w:themeShade="80"/>
              </w:rPr>
              <w:t>.</w:t>
            </w:r>
          </w:p>
        </w:tc>
        <w:tc>
          <w:tcPr>
            <w:tcW w:w="7215" w:type="dxa"/>
            <w:shd w:val="clear" w:color="auto" w:fill="auto"/>
            <w:vAlign w:val="center"/>
          </w:tcPr>
          <w:p w14:paraId="6E0FD8E2" w14:textId="1ED52DE1" w:rsidR="001C07DE" w:rsidRDefault="001C07DE" w:rsidP="001C07DE">
            <w:pPr>
              <w:jc w:val="both"/>
              <w:rPr>
                <w:rFonts w:ascii="Cambria" w:hAnsi="Cambria" w:cstheme="majorBidi"/>
                <w:b/>
                <w:bCs/>
              </w:rPr>
            </w:pPr>
            <w:r>
              <w:rPr>
                <w:rFonts w:ascii="Cambria" w:hAnsi="Cambria" w:cstheme="majorBidi"/>
                <w:b/>
                <w:bCs/>
              </w:rPr>
              <w:t>Roles of Translators and Interpreters: Wrtten Communication</w:t>
            </w:r>
            <w:r w:rsidR="003C5A9F">
              <w:rPr>
                <w:rFonts w:ascii="Cambria" w:hAnsi="Cambria" w:cstheme="majorBidi"/>
                <w:b/>
                <w:bCs/>
              </w:rPr>
              <w:t xml:space="preserve"> for Translators</w:t>
            </w:r>
            <w:r>
              <w:rPr>
                <w:rFonts w:ascii="Cambria" w:hAnsi="Cambria" w:cstheme="majorBidi"/>
                <w:b/>
                <w:bCs/>
              </w:rPr>
              <w:t xml:space="preserve">, Revision and Editing, </w:t>
            </w:r>
            <w:r w:rsidR="003C5A9F">
              <w:rPr>
                <w:rFonts w:ascii="Cambria" w:hAnsi="Cambria" w:cstheme="majorBidi"/>
                <w:b/>
                <w:bCs/>
              </w:rPr>
              <w:t>Oral Communication for Interpreters, and Real-time Interaction for Interpreters</w:t>
            </w:r>
          </w:p>
        </w:tc>
        <w:tc>
          <w:tcPr>
            <w:tcW w:w="1789" w:type="dxa"/>
            <w:shd w:val="clear" w:color="auto" w:fill="auto"/>
            <w:vAlign w:val="center"/>
          </w:tcPr>
          <w:p w14:paraId="710051F5" w14:textId="773C15B2" w:rsidR="001C07DE" w:rsidRPr="001C07DE" w:rsidRDefault="00733A79" w:rsidP="005A3831">
            <w:pPr>
              <w:rPr>
                <w:rFonts w:ascii="Cambria" w:hAnsi="Cambria" w:cstheme="minorHAnsi"/>
                <w:lang w:val="en-AU"/>
              </w:rPr>
            </w:pPr>
            <w:r>
              <w:rPr>
                <w:rFonts w:ascii="Cambria" w:hAnsi="Cambria" w:cstheme="minorHAnsi"/>
                <w:lang w:val="en-AU"/>
              </w:rPr>
              <w:t>9</w:t>
            </w:r>
          </w:p>
        </w:tc>
      </w:tr>
      <w:tr w:rsidR="00E064B0" w:rsidRPr="00F560E6"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1C07DE" w:rsidRDefault="00080A29" w:rsidP="005A3831">
            <w:pPr>
              <w:rPr>
                <w:rFonts w:ascii="Cambria" w:hAnsi="Cambria" w:cstheme="majorBidi"/>
                <w:b/>
                <w:bCs/>
                <w:color w:val="FFFFFF" w:themeColor="background1"/>
                <w:rtl/>
                <w:lang w:bidi="ar-EG"/>
              </w:rPr>
            </w:pPr>
            <w:r w:rsidRPr="001C07DE">
              <w:rPr>
                <w:rFonts w:ascii="Cambria" w:hAnsi="Cambria" w:cstheme="majorBidi"/>
                <w:b/>
                <w:bCs/>
                <w:color w:val="FFFFFF" w:themeColor="background1"/>
                <w:lang w:bidi="ar-EG"/>
              </w:rPr>
              <w:t>Total</w:t>
            </w:r>
          </w:p>
        </w:tc>
        <w:tc>
          <w:tcPr>
            <w:tcW w:w="1789" w:type="dxa"/>
            <w:shd w:val="clear" w:color="auto" w:fill="52B5C2"/>
            <w:vAlign w:val="center"/>
          </w:tcPr>
          <w:p w14:paraId="6B09B094" w14:textId="060398A5" w:rsidR="00652624" w:rsidRPr="00F560E6" w:rsidRDefault="00C205D5" w:rsidP="005A3831">
            <w:pPr>
              <w:rPr>
                <w:rFonts w:ascii="Cambria" w:hAnsi="Cambria" w:cstheme="majorBidi"/>
                <w:b/>
                <w:bCs/>
                <w:color w:val="FFFFFF" w:themeColor="background1"/>
              </w:rPr>
            </w:pPr>
            <w:r w:rsidRPr="001C07DE">
              <w:rPr>
                <w:rFonts w:ascii="Cambria" w:hAnsi="Cambria" w:cstheme="majorBidi"/>
                <w:b/>
                <w:bCs/>
                <w:color w:val="FFFFFF" w:themeColor="background1"/>
              </w:rPr>
              <w:t>45</w:t>
            </w:r>
          </w:p>
        </w:tc>
      </w:tr>
    </w:tbl>
    <w:p w14:paraId="5685E595" w14:textId="6AA178DD" w:rsidR="00AB70E3" w:rsidRPr="00F560E6" w:rsidRDefault="00A93A1E" w:rsidP="005A3831">
      <w:pPr>
        <w:autoSpaceDE w:val="0"/>
        <w:autoSpaceDN w:val="0"/>
        <w:adjustRightInd w:val="0"/>
        <w:spacing w:after="170"/>
        <w:jc w:val="both"/>
        <w:textAlignment w:val="center"/>
        <w:rPr>
          <w:rStyle w:val="a"/>
          <w:rFonts w:ascii="Cambria" w:hAnsi="Cambria" w:cstheme="minorHAnsi"/>
          <w:color w:val="4C3D8E"/>
          <w:sz w:val="24"/>
          <w:szCs w:val="24"/>
          <w:lang w:bidi="ar-YE"/>
        </w:rPr>
      </w:pPr>
      <w:bookmarkStart w:id="11" w:name="_Ref115691976"/>
      <w:r>
        <w:t>This schedule accounts for the complexity of the tasks, the time required for teaching and practice, and includes additional time for review and assessment.</w:t>
      </w:r>
      <w:r w:rsidRPr="001B5593">
        <w:rPr>
          <w:rStyle w:val="a"/>
          <w:rFonts w:ascii="Cambria" w:hAnsi="Cambria" w:cstheme="minorHAnsi"/>
          <w:color w:val="4C3D8E"/>
          <w:sz w:val="24"/>
          <w:szCs w:val="24"/>
          <w:lang w:bidi="ar-YE"/>
        </w:rPr>
        <w:t xml:space="preserve"> </w:t>
      </w:r>
      <w:r w:rsidR="00AB70E3" w:rsidRPr="00F560E6">
        <w:rPr>
          <w:rStyle w:val="a"/>
          <w:rFonts w:ascii="Cambria" w:hAnsi="Cambria" w:cstheme="minorHAnsi"/>
          <w:color w:val="4C3D8E"/>
          <w:sz w:val="24"/>
          <w:szCs w:val="24"/>
          <w:lang w:bidi="ar-YE"/>
        </w:rPr>
        <w:t xml:space="preserve"> The distribution may need adjustments depending on the students' progress and the actual time each topic requires. Always be ready to adapt and change according to the needs of the students.</w:t>
      </w:r>
    </w:p>
    <w:p w14:paraId="49CF9F99" w14:textId="4F88B616" w:rsidR="002601BE" w:rsidRPr="007232A1" w:rsidRDefault="00AB70E3" w:rsidP="005A3831">
      <w:pPr>
        <w:autoSpaceDE w:val="0"/>
        <w:autoSpaceDN w:val="0"/>
        <w:adjustRightInd w:val="0"/>
        <w:spacing w:after="170"/>
        <w:jc w:val="both"/>
        <w:textAlignment w:val="center"/>
        <w:rPr>
          <w:rFonts w:ascii="Cambria" w:hAnsi="Cambria" w:cstheme="minorHAnsi"/>
          <w:color w:val="4C3D8E"/>
          <w:lang w:bidi="ar-YE"/>
        </w:rPr>
      </w:pPr>
      <w:r w:rsidRPr="00F560E6">
        <w:rPr>
          <w:rStyle w:val="a"/>
          <w:rFonts w:ascii="Cambria" w:hAnsi="Cambria" w:cstheme="minorHAnsi"/>
          <w:color w:val="4C3D8E"/>
          <w:sz w:val="24"/>
          <w:szCs w:val="24"/>
          <w:lang w:bidi="ar-YE"/>
        </w:rPr>
        <w:t>Remember that it's important to have interactive activities, engage students in discussion, and incorporate real-life context into teaching to help students better understand and apply what they've learned.</w:t>
      </w:r>
    </w:p>
    <w:p w14:paraId="0B143490" w14:textId="2E52DC6E" w:rsidR="007232A1" w:rsidRDefault="00080A29" w:rsidP="005A3831">
      <w:pPr>
        <w:pStyle w:val="Heading1"/>
        <w:spacing w:before="0" w:after="240"/>
        <w:rPr>
          <w:rFonts w:ascii="Cambria" w:eastAsia="Times New Roman" w:hAnsi="Cambria"/>
          <w:b/>
          <w:bCs/>
          <w:color w:val="F2F2F2" w:themeColor="background1" w:themeShade="F2"/>
          <w:sz w:val="24"/>
          <w:szCs w:val="24"/>
          <w:lang w:bidi="ar-EG"/>
        </w:rPr>
      </w:pPr>
      <w:bookmarkStart w:id="12" w:name="_Toc182674037"/>
      <w:r w:rsidRPr="008601DF">
        <w:rPr>
          <w:rStyle w:val="a"/>
          <w:rFonts w:ascii="Cambria" w:hAnsi="Cambria" w:cstheme="majorBidi"/>
          <w:b/>
          <w:bCs/>
          <w:color w:val="4C3D8E"/>
          <w:sz w:val="24"/>
          <w:szCs w:val="24"/>
          <w:lang w:bidi="ar-YE"/>
        </w:rPr>
        <w:t xml:space="preserve">D. </w:t>
      </w:r>
      <w:bookmarkEnd w:id="11"/>
      <w:r w:rsidR="008B0704" w:rsidRPr="008601DF">
        <w:rPr>
          <w:rStyle w:val="a"/>
          <w:rFonts w:ascii="Cambria" w:hAnsi="Cambria" w:cstheme="majorBidi"/>
          <w:b/>
          <w:bCs/>
          <w:color w:val="4C3D8E"/>
          <w:sz w:val="24"/>
          <w:szCs w:val="24"/>
          <w:lang w:bidi="ar-YE"/>
        </w:rPr>
        <w:t>Students Assessment Activities</w:t>
      </w:r>
      <w:bookmarkEnd w:id="12"/>
    </w:p>
    <w:p w14:paraId="417BCD95" w14:textId="77777777" w:rsidR="00AF5E3F" w:rsidRPr="001B5593" w:rsidRDefault="00AF5E3F" w:rsidP="00AF5E3F">
      <w:pPr>
        <w:jc w:val="both"/>
        <w:rPr>
          <w:rFonts w:ascii="Cambria" w:hAnsi="Cambria"/>
          <w:color w:val="7030A0"/>
        </w:rPr>
      </w:pPr>
      <w:r w:rsidRPr="001B5593">
        <w:rPr>
          <w:rFonts w:ascii="Cambria" w:hAnsi="Cambria"/>
          <w:color w:val="7030A0"/>
        </w:rPr>
        <w:t xml:space="preserve">Outlined below are the student assessment activities for this course, each mapped to an overarching course-level learning outcome. While this mapping provides a broad framework </w:t>
      </w:r>
      <w:r w:rsidRPr="001B5593">
        <w:rPr>
          <w:rFonts w:ascii="Cambria" w:hAnsi="Cambria"/>
          <w:color w:val="7030A0"/>
        </w:rPr>
        <w:lastRenderedPageBreak/>
        <w:t>for understanding the intended skills and competencies to be gained, it is worth emphasizing that it does not fully encapsulate the evaluation spectrum. Beyond the scope of course-level learning outcomes, assessments also capture unit-specific and lesson-specific objectives that are integral to evaluating the full spectrum of student academic achievement and growth. Hence, these assessments are not confined solely to the learning outcomes to which they are mapped; they also serve to evaluate the nuanced objectives specified in individual units/chapters and lessons within the course.</w:t>
      </w:r>
      <w:r w:rsidRPr="001B5593">
        <w:rPr>
          <w:rFonts w:ascii="Cambria" w:hAnsi="Cambria"/>
          <w:b/>
          <w:bCs/>
          <w:color w:val="7030A0"/>
        </w:rPr>
        <w:t xml:space="preserve"> </w:t>
      </w:r>
      <w:r w:rsidRPr="001B5593">
        <w:rPr>
          <w:rFonts w:ascii="Cambria" w:hAnsi="Cambria"/>
          <w:b/>
          <w:bCs/>
          <w:color w:val="FF0000"/>
        </w:rPr>
        <w:t xml:space="preserve">Please note that the Midterm is cumulative, covering the course material until that point in time, whereas the final exam encompasses the entire course. </w:t>
      </w:r>
      <w:r w:rsidRPr="001B5593">
        <w:rPr>
          <w:rFonts w:ascii="Cambria" w:hAnsi="Cambria"/>
          <w:b/>
          <w:bCs/>
          <w:color w:val="7030A0"/>
        </w:rPr>
        <w:t>Although all assessments are mapped to specific learning outcomes, this should not be interpreted as a limitation. In the table below, you'll find a quiz listed among various assessments. If only one quiz is indicated, it may be divided into two parts at the discretion of the course teaching team, with the original grade allocation being proportionally adjusted.</w:t>
      </w:r>
    </w:p>
    <w:p w14:paraId="458AADA3" w14:textId="77777777" w:rsidR="00AF5E3F" w:rsidRPr="001B5593" w:rsidRDefault="00AF5E3F" w:rsidP="00AF5E3F">
      <w:pPr>
        <w:rPr>
          <w:rFonts w:ascii="Cambria" w:hAnsi="Cambria"/>
          <w:rtl/>
          <w:lang w:bidi="ar-YE"/>
        </w:rPr>
      </w:pP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111"/>
        <w:gridCol w:w="666"/>
        <w:gridCol w:w="4801"/>
        <w:gridCol w:w="1534"/>
        <w:gridCol w:w="1218"/>
        <w:gridCol w:w="1413"/>
      </w:tblGrid>
      <w:tr w:rsidR="00AF5E3F" w:rsidRPr="001B5593" w14:paraId="4715A436" w14:textId="77777777" w:rsidTr="0097126A">
        <w:trPr>
          <w:gridBefore w:val="1"/>
          <w:wBefore w:w="90" w:type="dxa"/>
          <w:tblHeader/>
          <w:tblCellSpacing w:w="7" w:type="dxa"/>
          <w:jc w:val="center"/>
        </w:trPr>
        <w:tc>
          <w:tcPr>
            <w:tcW w:w="652" w:type="dxa"/>
            <w:shd w:val="clear" w:color="auto" w:fill="4C3D8E"/>
            <w:vAlign w:val="center"/>
          </w:tcPr>
          <w:p w14:paraId="74341E41" w14:textId="77777777" w:rsidR="00AF5E3F" w:rsidRPr="001B5593" w:rsidRDefault="00AF5E3F" w:rsidP="0097126A">
            <w:pPr>
              <w:ind w:right="-117"/>
              <w:rPr>
                <w:rFonts w:ascii="Cambria" w:hAnsi="Cambria" w:cstheme="majorBidi"/>
                <w:b/>
                <w:bCs/>
                <w:color w:val="F2F2F2" w:themeColor="background1" w:themeShade="F2"/>
              </w:rPr>
            </w:pPr>
            <w:r w:rsidRPr="001B5593">
              <w:rPr>
                <w:rFonts w:ascii="Cambria" w:hAnsi="Cambria" w:cstheme="majorBidi"/>
                <w:b/>
                <w:bCs/>
                <w:color w:val="F2F2F2" w:themeColor="background1" w:themeShade="F2"/>
                <w:lang w:bidi="ar-EG"/>
              </w:rPr>
              <w:t>No</w:t>
            </w:r>
          </w:p>
        </w:tc>
        <w:tc>
          <w:tcPr>
            <w:tcW w:w="4787" w:type="dxa"/>
            <w:shd w:val="clear" w:color="auto" w:fill="4C3D8E"/>
            <w:vAlign w:val="center"/>
          </w:tcPr>
          <w:p w14:paraId="0E798DDD" w14:textId="77777777" w:rsidR="00AF5E3F" w:rsidRPr="001B5593" w:rsidRDefault="00AF5E3F"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 xml:space="preserve">Assessment Activities * </w:t>
            </w:r>
          </w:p>
        </w:tc>
        <w:tc>
          <w:tcPr>
            <w:tcW w:w="1520" w:type="dxa"/>
            <w:shd w:val="clear" w:color="auto" w:fill="4C3D8E"/>
            <w:vAlign w:val="center"/>
          </w:tcPr>
          <w:p w14:paraId="6844207D" w14:textId="77777777" w:rsidR="00AF5E3F" w:rsidRPr="001B5593" w:rsidRDefault="00AF5E3F"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Assessment timing</w:t>
            </w:r>
          </w:p>
          <w:p w14:paraId="189F4703" w14:textId="77777777" w:rsidR="00AF5E3F" w:rsidRPr="001B5593" w:rsidRDefault="00AF5E3F"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(in week no)</w:t>
            </w:r>
          </w:p>
        </w:tc>
        <w:tc>
          <w:tcPr>
            <w:tcW w:w="2610" w:type="dxa"/>
            <w:gridSpan w:val="2"/>
            <w:shd w:val="clear" w:color="auto" w:fill="4C3D8E"/>
            <w:vAlign w:val="center"/>
          </w:tcPr>
          <w:p w14:paraId="3173EB46" w14:textId="77777777" w:rsidR="00AF5E3F" w:rsidRPr="001B5593" w:rsidRDefault="00AF5E3F" w:rsidP="0097126A">
            <w:pPr>
              <w:rPr>
                <w:rFonts w:ascii="Cambria" w:hAnsi="Cambria" w:cstheme="majorBidi"/>
                <w:b/>
                <w:bCs/>
                <w:color w:val="F2F2F2" w:themeColor="background1" w:themeShade="F2"/>
                <w:lang w:bidi="ar-EG"/>
              </w:rPr>
            </w:pPr>
            <w:r w:rsidRPr="001B5593">
              <w:rPr>
                <w:rFonts w:ascii="Cambria" w:hAnsi="Cambria" w:cstheme="majorBidi"/>
                <w:b/>
                <w:bCs/>
                <w:color w:val="F2F2F2" w:themeColor="background1" w:themeShade="F2"/>
                <w:lang w:bidi="ar-EG"/>
              </w:rPr>
              <w:t>Percentage of Total Assessment Score</w:t>
            </w:r>
          </w:p>
        </w:tc>
      </w:tr>
      <w:tr w:rsidR="00AF5E3F" w:rsidRPr="001B5593" w14:paraId="1059FFC3" w14:textId="77777777" w:rsidTr="0097126A">
        <w:trPr>
          <w:gridBefore w:val="1"/>
          <w:wBefore w:w="90" w:type="dxa"/>
          <w:trHeight w:val="260"/>
          <w:tblCellSpacing w:w="7" w:type="dxa"/>
          <w:jc w:val="center"/>
        </w:trPr>
        <w:tc>
          <w:tcPr>
            <w:tcW w:w="652" w:type="dxa"/>
            <w:shd w:val="clear" w:color="auto" w:fill="auto"/>
            <w:vAlign w:val="center"/>
          </w:tcPr>
          <w:p w14:paraId="244985E8" w14:textId="77777777" w:rsidR="00AF5E3F" w:rsidRPr="001B5593" w:rsidRDefault="00AF5E3F" w:rsidP="0097126A">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3A2EA67" w14:textId="77777777" w:rsidR="00AF5E3F" w:rsidRDefault="00AF5E3F" w:rsidP="0097126A">
            <w:pPr>
              <w:rPr>
                <w:rFonts w:ascii="Cambria" w:hAnsi="Cambria"/>
                <w:b/>
                <w:bCs/>
              </w:rPr>
            </w:pPr>
            <w:r w:rsidRPr="001B5593">
              <w:rPr>
                <w:rFonts w:ascii="Cambria" w:hAnsi="Cambria"/>
                <w:b/>
                <w:bCs/>
              </w:rPr>
              <w:t>Formative Assessment 1 (5 Marks)</w:t>
            </w:r>
          </w:p>
          <w:p w14:paraId="0C073216" w14:textId="77777777" w:rsidR="00AF5E3F" w:rsidRPr="001B5593" w:rsidRDefault="00AF5E3F" w:rsidP="0097126A">
            <w:pPr>
              <w:rPr>
                <w:rFonts w:ascii="Cambria" w:hAnsi="Cambria" w:cstheme="majorBidi"/>
                <w:b/>
                <w:bCs/>
                <w:color w:val="000000" w:themeColor="text1"/>
              </w:rPr>
            </w:pPr>
            <w:r>
              <w:rPr>
                <w:rFonts w:ascii="Cambria" w:hAnsi="Cambria"/>
                <w:b/>
                <w:bCs/>
              </w:rPr>
              <w:t>CLO Measured: 1.1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B19201B"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3</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DF1626E"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5%</w:t>
            </w:r>
          </w:p>
        </w:tc>
      </w:tr>
      <w:tr w:rsidR="00AF5E3F" w:rsidRPr="001B5593" w14:paraId="3136E42A" w14:textId="77777777" w:rsidTr="0097126A">
        <w:trPr>
          <w:gridBefore w:val="1"/>
          <w:wBefore w:w="90" w:type="dxa"/>
          <w:trHeight w:val="260"/>
          <w:tblCellSpacing w:w="7" w:type="dxa"/>
          <w:jc w:val="center"/>
        </w:trPr>
        <w:tc>
          <w:tcPr>
            <w:tcW w:w="652" w:type="dxa"/>
            <w:shd w:val="clear" w:color="auto" w:fill="auto"/>
            <w:vAlign w:val="center"/>
          </w:tcPr>
          <w:p w14:paraId="67B5A199" w14:textId="77777777" w:rsidR="00AF5E3F" w:rsidRPr="001B5593" w:rsidRDefault="00AF5E3F" w:rsidP="0097126A">
            <w:pPr>
              <w:pStyle w:val="ListParagraph"/>
              <w:numPr>
                <w:ilvl w:val="0"/>
                <w:numId w:val="36"/>
              </w:numPr>
              <w:ind w:left="234" w:right="212" w:hanging="234"/>
              <w:rPr>
                <w:rFonts w:ascii="Cambria" w:hAnsi="Cambria" w:cstheme="majorBid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E05488B" w14:textId="77777777" w:rsidR="00AF5E3F" w:rsidRDefault="00AF5E3F" w:rsidP="0097126A">
            <w:pPr>
              <w:rPr>
                <w:rFonts w:ascii="Cambria" w:hAnsi="Cambria"/>
                <w:b/>
                <w:bCs/>
              </w:rPr>
            </w:pPr>
            <w:r w:rsidRPr="001B5593">
              <w:rPr>
                <w:rFonts w:ascii="Cambria" w:hAnsi="Cambria"/>
                <w:b/>
                <w:bCs/>
              </w:rPr>
              <w:t>Formative Assessment 2 (5 Marks)</w:t>
            </w:r>
          </w:p>
          <w:p w14:paraId="6BBCCDCA" w14:textId="77777777" w:rsidR="00AF5E3F" w:rsidRPr="001B5593" w:rsidRDefault="00AF5E3F" w:rsidP="0097126A">
            <w:pPr>
              <w:rPr>
                <w:rFonts w:ascii="Cambria" w:hAnsi="Cambria" w:cstheme="majorBidi"/>
                <w:b/>
                <w:bCs/>
                <w:color w:val="000000" w:themeColor="text1"/>
              </w:rPr>
            </w:pPr>
            <w:r>
              <w:rPr>
                <w:rFonts w:ascii="Cambria" w:hAnsi="Cambria"/>
                <w:b/>
                <w:bCs/>
              </w:rPr>
              <w:t>CLO Measured: 2.1</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52FC1A8" w14:textId="2CAF9F4D" w:rsidR="00AF5E3F" w:rsidRPr="001B5593" w:rsidRDefault="00195079" w:rsidP="0097126A">
            <w:pPr>
              <w:rPr>
                <w:rFonts w:ascii="Cambria" w:hAnsi="Cambria" w:cstheme="majorBidi"/>
                <w:b/>
                <w:bCs/>
                <w:color w:val="000000" w:themeColor="text1"/>
              </w:rPr>
            </w:pPr>
            <w:r>
              <w:rPr>
                <w:rFonts w:ascii="Cambria" w:hAnsi="Cambria" w:cstheme="minorHAnsi"/>
              </w:rPr>
              <w:t>5</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4252CDC"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5%</w:t>
            </w:r>
          </w:p>
        </w:tc>
      </w:tr>
      <w:tr w:rsidR="00AF5E3F" w:rsidRPr="001B5593" w14:paraId="0CE6FE8D" w14:textId="77777777" w:rsidTr="0097126A">
        <w:trPr>
          <w:gridBefore w:val="1"/>
          <w:wBefore w:w="90" w:type="dxa"/>
          <w:trHeight w:val="260"/>
          <w:tblCellSpacing w:w="7" w:type="dxa"/>
          <w:jc w:val="center"/>
        </w:trPr>
        <w:tc>
          <w:tcPr>
            <w:tcW w:w="652" w:type="dxa"/>
            <w:shd w:val="clear" w:color="auto" w:fill="auto"/>
            <w:vAlign w:val="center"/>
          </w:tcPr>
          <w:p w14:paraId="21DBFCD8" w14:textId="77777777" w:rsidR="00AF5E3F" w:rsidRPr="001B5593" w:rsidRDefault="00AF5E3F" w:rsidP="0097126A">
            <w:pPr>
              <w:pStyle w:val="ListParagraph"/>
              <w:numPr>
                <w:ilvl w:val="0"/>
                <w:numId w:val="36"/>
              </w:numPr>
              <w:ind w:left="234" w:right="212" w:hanging="234"/>
              <w:rPr>
                <w:rFonts w:ascii="Cambria" w:hAnsi="Cambria" w:cstheme="majorBid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F7FBF4A" w14:textId="77777777" w:rsidR="00AF5E3F" w:rsidRDefault="00AF5E3F" w:rsidP="0097126A">
            <w:pPr>
              <w:rPr>
                <w:rFonts w:ascii="Cambria" w:hAnsi="Cambria"/>
                <w:b/>
                <w:bCs/>
              </w:rPr>
            </w:pPr>
            <w:r w:rsidRPr="001B5593">
              <w:rPr>
                <w:rFonts w:ascii="Cambria" w:hAnsi="Cambria"/>
                <w:b/>
                <w:bCs/>
              </w:rPr>
              <w:t>Assignment 1 (5 Marks)</w:t>
            </w:r>
          </w:p>
          <w:p w14:paraId="32DA4509" w14:textId="77777777" w:rsidR="00AF5E3F" w:rsidRPr="001B5593" w:rsidRDefault="00AF5E3F" w:rsidP="0097126A">
            <w:pPr>
              <w:rPr>
                <w:rFonts w:ascii="Cambria" w:hAnsi="Cambria" w:cstheme="majorBidi"/>
                <w:b/>
                <w:bCs/>
                <w:color w:val="000000" w:themeColor="text1"/>
              </w:rPr>
            </w:pPr>
            <w:r>
              <w:rPr>
                <w:rFonts w:ascii="Cambria" w:hAnsi="Cambria"/>
                <w:b/>
                <w:bCs/>
              </w:rPr>
              <w:t>CLO Measured: 1.2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A974B39" w14:textId="018221D1" w:rsidR="00AF5E3F" w:rsidRPr="001B5593" w:rsidRDefault="00195079" w:rsidP="0097126A">
            <w:pPr>
              <w:rPr>
                <w:rFonts w:ascii="Cambria" w:hAnsi="Cambria" w:cstheme="majorBidi"/>
                <w:b/>
                <w:bCs/>
                <w:color w:val="000000" w:themeColor="text1"/>
              </w:rPr>
            </w:pPr>
            <w:r>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92DCB8F"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5%</w:t>
            </w:r>
          </w:p>
        </w:tc>
      </w:tr>
      <w:tr w:rsidR="00AF5E3F" w:rsidRPr="001B5593" w14:paraId="3FEE40FB" w14:textId="77777777" w:rsidTr="0097126A">
        <w:trPr>
          <w:gridBefore w:val="1"/>
          <w:wBefore w:w="90" w:type="dxa"/>
          <w:trHeight w:val="260"/>
          <w:tblCellSpacing w:w="7" w:type="dxa"/>
          <w:jc w:val="center"/>
        </w:trPr>
        <w:tc>
          <w:tcPr>
            <w:tcW w:w="652" w:type="dxa"/>
            <w:shd w:val="clear" w:color="auto" w:fill="auto"/>
            <w:vAlign w:val="center"/>
          </w:tcPr>
          <w:p w14:paraId="14C01349" w14:textId="77777777" w:rsidR="00AF5E3F" w:rsidRPr="001B5593" w:rsidRDefault="00AF5E3F" w:rsidP="0097126A">
            <w:pPr>
              <w:ind w:right="193"/>
              <w:rPr>
                <w:rFonts w:ascii="Cambria" w:hAnsi="Cambria" w:cstheme="majorBidi"/>
                <w:b/>
                <w:bCs/>
                <w:color w:val="000000" w:themeColor="text1"/>
                <w:rtl/>
                <w:lang w:bidi="ar-EG"/>
              </w:rPr>
            </w:pPr>
            <w:r w:rsidRPr="001B5593">
              <w:rPr>
                <w:rFonts w:ascii="Cambria" w:hAnsi="Cambria" w:cstheme="majorBid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7B08381" w14:textId="77777777" w:rsidR="00AF5E3F" w:rsidRDefault="00AF5E3F" w:rsidP="0097126A">
            <w:pPr>
              <w:rPr>
                <w:rFonts w:ascii="Cambria" w:hAnsi="Cambria"/>
                <w:b/>
                <w:bCs/>
              </w:rPr>
            </w:pPr>
            <w:r w:rsidRPr="001B5593">
              <w:rPr>
                <w:rFonts w:ascii="Cambria" w:hAnsi="Cambria"/>
                <w:b/>
                <w:bCs/>
              </w:rPr>
              <w:t>Assignment 2 (5 Marks)</w:t>
            </w:r>
          </w:p>
          <w:p w14:paraId="39B1B73E" w14:textId="77777777" w:rsidR="00AF5E3F" w:rsidRPr="001B5593" w:rsidRDefault="00AF5E3F" w:rsidP="0097126A">
            <w:pPr>
              <w:rPr>
                <w:rFonts w:ascii="Cambria" w:hAnsi="Cambria" w:cstheme="majorBidi"/>
                <w:b/>
                <w:bCs/>
                <w:color w:val="000000" w:themeColor="text1"/>
              </w:rPr>
            </w:pPr>
            <w:r>
              <w:rPr>
                <w:rFonts w:ascii="Cambria" w:hAnsi="Cambria"/>
                <w:b/>
                <w:bCs/>
              </w:rPr>
              <w:t>CLO Measured: 2.2</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1CF9505" w14:textId="63E53524" w:rsidR="00AF5E3F" w:rsidRPr="001B5593" w:rsidRDefault="00195079" w:rsidP="0097126A">
            <w:pPr>
              <w:rPr>
                <w:rFonts w:ascii="Cambria" w:hAnsi="Cambria" w:cstheme="majorBidi"/>
                <w:b/>
                <w:bCs/>
                <w:color w:val="000000" w:themeColor="text1"/>
              </w:rPr>
            </w:pPr>
            <w:r>
              <w:rPr>
                <w:rFonts w:ascii="Cambria" w:hAnsi="Cambria" w:cstheme="minorHAnsi"/>
              </w:rPr>
              <w:t>9</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394D64E"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5%</w:t>
            </w:r>
          </w:p>
        </w:tc>
      </w:tr>
      <w:tr w:rsidR="00AF5E3F" w:rsidRPr="001B5593" w14:paraId="385595D0" w14:textId="77777777" w:rsidTr="0097126A">
        <w:trPr>
          <w:gridBefore w:val="1"/>
          <w:wBefore w:w="90" w:type="dxa"/>
          <w:trHeight w:val="260"/>
          <w:tblCellSpacing w:w="7" w:type="dxa"/>
          <w:jc w:val="center"/>
        </w:trPr>
        <w:tc>
          <w:tcPr>
            <w:tcW w:w="652" w:type="dxa"/>
            <w:shd w:val="clear" w:color="auto" w:fill="auto"/>
            <w:vAlign w:val="center"/>
          </w:tcPr>
          <w:p w14:paraId="323FC470" w14:textId="77777777" w:rsidR="00AF5E3F" w:rsidRPr="001B5593" w:rsidRDefault="00AF5E3F"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5FBBB4" w14:textId="77777777" w:rsidR="00AF5E3F" w:rsidRDefault="00AF5E3F" w:rsidP="0097126A">
            <w:pPr>
              <w:rPr>
                <w:rFonts w:ascii="Cambria" w:hAnsi="Cambria" w:cstheme="minorHAnsi"/>
                <w:b/>
                <w:bCs/>
              </w:rPr>
            </w:pPr>
            <w:r w:rsidRPr="001B5593">
              <w:rPr>
                <w:rFonts w:ascii="Cambria" w:hAnsi="Cambria" w:cstheme="minorHAnsi"/>
                <w:b/>
                <w:bCs/>
              </w:rPr>
              <w:t>Quiz (10 Marks)</w:t>
            </w:r>
          </w:p>
          <w:p w14:paraId="1AB0B904" w14:textId="77777777" w:rsidR="00AF5E3F" w:rsidRPr="001B5593" w:rsidRDefault="00AF5E3F" w:rsidP="0097126A">
            <w:pPr>
              <w:rPr>
                <w:rFonts w:ascii="Cambria" w:hAnsi="Cambria" w:cstheme="majorBidi"/>
                <w:b/>
                <w:bCs/>
                <w:color w:val="000000" w:themeColor="text1"/>
              </w:rPr>
            </w:pPr>
            <w:r>
              <w:rPr>
                <w:rFonts w:ascii="Cambria" w:hAnsi="Cambria"/>
                <w:b/>
                <w:bCs/>
              </w:rPr>
              <w:t>CLO Measured: 2.3</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8B69304" w14:textId="78C81BEC" w:rsidR="00AF5E3F" w:rsidRPr="001B5593" w:rsidRDefault="00195079" w:rsidP="0097126A">
            <w:pPr>
              <w:rPr>
                <w:rFonts w:ascii="Cambria" w:hAnsi="Cambria" w:cstheme="majorBidi"/>
                <w:b/>
                <w:bCs/>
                <w:color w:val="000000" w:themeColor="text1"/>
              </w:rPr>
            </w:pPr>
            <w:r>
              <w:rPr>
                <w:rFonts w:ascii="Cambria" w:hAnsi="Cambria" w:cstheme="minorHAnsi"/>
              </w:rPr>
              <w:t>11</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F32BBA5"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10%</w:t>
            </w:r>
          </w:p>
        </w:tc>
      </w:tr>
      <w:tr w:rsidR="00AF5E3F" w:rsidRPr="001B5593" w14:paraId="41DD3248" w14:textId="77777777" w:rsidTr="0097126A">
        <w:trPr>
          <w:gridBefore w:val="1"/>
          <w:wBefore w:w="90" w:type="dxa"/>
          <w:trHeight w:val="260"/>
          <w:tblCellSpacing w:w="7" w:type="dxa"/>
          <w:jc w:val="center"/>
        </w:trPr>
        <w:tc>
          <w:tcPr>
            <w:tcW w:w="652" w:type="dxa"/>
            <w:shd w:val="clear" w:color="auto" w:fill="auto"/>
            <w:vAlign w:val="center"/>
          </w:tcPr>
          <w:p w14:paraId="4661237B" w14:textId="77777777" w:rsidR="00AF5E3F" w:rsidRPr="001B5593" w:rsidRDefault="00AF5E3F"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79AF423" w14:textId="77777777" w:rsidR="00AF5E3F" w:rsidRDefault="00AF5E3F" w:rsidP="0097126A">
            <w:pPr>
              <w:rPr>
                <w:rFonts w:ascii="Cambria" w:hAnsi="Cambria" w:cstheme="minorHAnsi"/>
                <w:b/>
                <w:bCs/>
              </w:rPr>
            </w:pPr>
            <w:r w:rsidRPr="001B5593">
              <w:rPr>
                <w:rFonts w:ascii="Cambria" w:hAnsi="Cambria" w:cstheme="minorHAnsi"/>
                <w:b/>
                <w:bCs/>
              </w:rPr>
              <w:t>Midterm Exam (30 Marks)</w:t>
            </w:r>
          </w:p>
          <w:p w14:paraId="2E949D03" w14:textId="77777777" w:rsidR="00AF5E3F" w:rsidRDefault="00AF5E3F" w:rsidP="0097126A">
            <w:pPr>
              <w:rPr>
                <w:rFonts w:ascii="Cambria" w:hAnsi="Cambria"/>
                <w:b/>
                <w:bCs/>
              </w:rPr>
            </w:pPr>
            <w:r>
              <w:rPr>
                <w:rFonts w:ascii="Cambria" w:hAnsi="Cambria"/>
                <w:b/>
                <w:bCs/>
              </w:rPr>
              <w:t>CLO Measured: 1.3</w:t>
            </w:r>
          </w:p>
          <w:p w14:paraId="16583BB5" w14:textId="77777777" w:rsidR="00AF5E3F" w:rsidRPr="0097126A" w:rsidRDefault="00AF5E3F" w:rsidP="0097126A">
            <w:pPr>
              <w:rPr>
                <w:rFonts w:ascii="Cambria" w:hAnsi="Cambria" w:cstheme="minorHAnsi"/>
                <w:b/>
                <w:bCs/>
                <w:color w:val="FF0000"/>
              </w:rPr>
            </w:pPr>
            <w:r w:rsidRPr="009727D6">
              <w:rPr>
                <w:rFonts w:ascii="Cambria" w:hAnsi="Cambria" w:cstheme="minorHAnsi"/>
                <w:b/>
                <w:bCs/>
                <w:color w:val="FF0000"/>
              </w:rPr>
              <w:t>While aligned with a specific CLO for measurement purposes, this comprehensive exam covers all course materials and assesses the knowledge, understanding, and skills up until this point in time.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1F74A65" w14:textId="5C5E0A62" w:rsidR="00AF5E3F" w:rsidRPr="001B5593" w:rsidRDefault="00195079" w:rsidP="0097126A">
            <w:pPr>
              <w:rPr>
                <w:rFonts w:ascii="Cambria" w:hAnsi="Cambria" w:cstheme="majorBidi"/>
                <w:b/>
                <w:bCs/>
                <w:color w:val="000000" w:themeColor="text1"/>
              </w:rPr>
            </w:pPr>
            <w:r>
              <w:rPr>
                <w:rFonts w:ascii="Cambria" w:hAnsi="Cambria" w:cstheme="minorHAnsi"/>
              </w:rPr>
              <w:t>7</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6EDF503"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30%</w:t>
            </w:r>
          </w:p>
        </w:tc>
      </w:tr>
      <w:tr w:rsidR="00AF5E3F" w:rsidRPr="001B5593" w14:paraId="5FD05BB4" w14:textId="77777777" w:rsidTr="0097126A">
        <w:trPr>
          <w:gridBefore w:val="1"/>
          <w:wBefore w:w="90" w:type="dxa"/>
          <w:trHeight w:val="260"/>
          <w:tblCellSpacing w:w="7" w:type="dxa"/>
          <w:jc w:val="center"/>
        </w:trPr>
        <w:tc>
          <w:tcPr>
            <w:tcW w:w="652" w:type="dxa"/>
            <w:shd w:val="clear" w:color="auto" w:fill="auto"/>
            <w:vAlign w:val="center"/>
          </w:tcPr>
          <w:p w14:paraId="5DDEC4DA" w14:textId="77777777" w:rsidR="00AF5E3F" w:rsidRPr="001B5593" w:rsidRDefault="00AF5E3F" w:rsidP="0097126A">
            <w:pPr>
              <w:ind w:right="193"/>
              <w:rPr>
                <w:rFonts w:ascii="Cambria" w:hAnsi="Cambria" w:cstheme="majorBidi"/>
                <w:b/>
                <w:bCs/>
                <w:color w:val="000000" w:themeColor="text1"/>
                <w:lang w:bidi="ar-EG"/>
              </w:rPr>
            </w:pPr>
            <w:r w:rsidRPr="001B5593">
              <w:rPr>
                <w:rFonts w:ascii="Cambria" w:hAnsi="Cambria" w:cstheme="majorBidi"/>
                <w:b/>
                <w:bCs/>
                <w:color w:val="000000" w:themeColor="text1"/>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32D116" w14:textId="77777777" w:rsidR="00AF5E3F" w:rsidRDefault="00AF5E3F" w:rsidP="0097126A">
            <w:pPr>
              <w:rPr>
                <w:rFonts w:ascii="Cambria" w:eastAsia="DIN NEXT™ ARABIC MEDIUM" w:hAnsi="Cambria" w:cstheme="minorHAnsi"/>
                <w:b/>
                <w:bCs/>
              </w:rPr>
            </w:pPr>
            <w:r w:rsidRPr="001B5593">
              <w:rPr>
                <w:rFonts w:ascii="Cambria" w:eastAsia="DIN NEXT™ ARABIC MEDIUM" w:hAnsi="Cambria" w:cstheme="minorHAnsi"/>
                <w:b/>
                <w:bCs/>
              </w:rPr>
              <w:t>Final Exam (40 Marks)</w:t>
            </w:r>
          </w:p>
          <w:p w14:paraId="268C166E" w14:textId="77777777" w:rsidR="00AF5E3F" w:rsidRDefault="00AF5E3F" w:rsidP="0097126A">
            <w:pPr>
              <w:rPr>
                <w:rFonts w:ascii="Cambria" w:hAnsi="Cambria"/>
                <w:b/>
                <w:bCs/>
              </w:rPr>
            </w:pPr>
            <w:r>
              <w:rPr>
                <w:rFonts w:ascii="Cambria" w:hAnsi="Cambria"/>
                <w:b/>
                <w:bCs/>
              </w:rPr>
              <w:t>CLO Measured: 2.3</w:t>
            </w:r>
          </w:p>
          <w:p w14:paraId="674540D7" w14:textId="77777777" w:rsidR="00AF5E3F" w:rsidRPr="0097126A" w:rsidRDefault="00AF5E3F" w:rsidP="0097126A">
            <w:pPr>
              <w:rPr>
                <w:rFonts w:ascii="Cambria" w:eastAsia="DIN NEXT™ ARABIC MEDIUM" w:hAnsi="Cambria" w:cstheme="minorHAnsi"/>
                <w:b/>
                <w:bCs/>
              </w:rPr>
            </w:pPr>
            <w:r w:rsidRPr="009727D6">
              <w:rPr>
                <w:rFonts w:ascii="Cambria" w:eastAsia="DIN NEXT™ ARABIC MEDIUM" w:hAnsi="Cambria" w:cstheme="minorHAnsi"/>
                <w:b/>
                <w:bCs/>
                <w:color w:val="FF0000"/>
              </w:rPr>
              <w:t>Although aligned with a certain CLO for measurement purposes, this comprehensive final exam evaluates the knowledge, understanding, and skills across all topics covered throughout the course.</w:t>
            </w:r>
          </w:p>
          <w:p w14:paraId="66D571DD" w14:textId="77777777" w:rsidR="00AF5E3F" w:rsidRPr="001B5593" w:rsidRDefault="00AF5E3F" w:rsidP="0097126A">
            <w:pPr>
              <w:rPr>
                <w:rFonts w:ascii="Cambria" w:hAnsi="Cambria" w:cstheme="majorBidi"/>
                <w:b/>
                <w:bCs/>
                <w:color w:val="000000" w:themeColor="text1"/>
              </w:rPr>
            </w:pP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57E0B7F" w14:textId="254DD9A8" w:rsidR="00AF5E3F" w:rsidRPr="001B5593" w:rsidRDefault="00AF5E3F" w:rsidP="0097126A">
            <w:pPr>
              <w:rPr>
                <w:rFonts w:ascii="Cambria" w:hAnsi="Cambria" w:cstheme="majorBidi"/>
                <w:b/>
                <w:bCs/>
                <w:color w:val="000000" w:themeColor="text1"/>
              </w:rPr>
            </w:pPr>
            <w:r w:rsidRPr="001B5593">
              <w:rPr>
                <w:rFonts w:ascii="Cambria" w:hAnsi="Cambria" w:cstheme="minorHAnsi"/>
              </w:rPr>
              <w:t>1</w:t>
            </w:r>
            <w:r w:rsidR="00FF399D">
              <w:rPr>
                <w:rFonts w:ascii="Cambria" w:hAnsi="Cambria" w:cstheme="minorHAnsi"/>
              </w:rPr>
              <w:t>6</w:t>
            </w:r>
          </w:p>
        </w:tc>
        <w:tc>
          <w:tcPr>
            <w:tcW w:w="2610"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F8BC34D" w14:textId="77777777" w:rsidR="00AF5E3F" w:rsidRPr="001B5593" w:rsidRDefault="00AF5E3F" w:rsidP="0097126A">
            <w:pPr>
              <w:rPr>
                <w:rFonts w:ascii="Cambria" w:hAnsi="Cambria" w:cstheme="majorBidi"/>
                <w:b/>
                <w:bCs/>
                <w:color w:val="000000" w:themeColor="text1"/>
              </w:rPr>
            </w:pPr>
            <w:r w:rsidRPr="001B5593">
              <w:rPr>
                <w:rFonts w:ascii="Cambria" w:hAnsi="Cambria" w:cstheme="minorHAnsi"/>
              </w:rPr>
              <w:t>40%</w:t>
            </w:r>
          </w:p>
        </w:tc>
      </w:tr>
      <w:tr w:rsidR="00AF5E3F" w:rsidRPr="001B5593" w14:paraId="447E6AAD" w14:textId="77777777" w:rsidTr="0097126A">
        <w:tblPrEx>
          <w:tblLook w:val="04A0" w:firstRow="1" w:lastRow="0" w:firstColumn="1" w:lastColumn="0" w:noHBand="0" w:noVBand="1"/>
        </w:tblPrEx>
        <w:trPr>
          <w:trHeight w:val="260"/>
          <w:tblCellSpacing w:w="7" w:type="dxa"/>
          <w:jc w:val="center"/>
        </w:trPr>
        <w:tc>
          <w:tcPr>
            <w:tcW w:w="8309" w:type="dxa"/>
            <w:gridSpan w:val="5"/>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hideMark/>
          </w:tcPr>
          <w:p w14:paraId="575AF676" w14:textId="77777777" w:rsidR="00AF5E3F" w:rsidRPr="001B5593" w:rsidRDefault="00AF5E3F" w:rsidP="0097126A">
            <w:pPr>
              <w:jc w:val="center"/>
              <w:rPr>
                <w:rFonts w:ascii="Cambria" w:hAnsi="Cambria" w:cstheme="minorHAnsi"/>
                <w:b/>
                <w:bCs/>
                <w:color w:val="000000" w:themeColor="text1"/>
              </w:rPr>
            </w:pPr>
            <w:r w:rsidRPr="001B5593">
              <w:rPr>
                <w:rFonts w:ascii="Cambria" w:hAnsi="Cambria" w:cstheme="minorHAnsi"/>
                <w:b/>
                <w:bCs/>
                <w:color w:val="000000" w:themeColor="text1"/>
              </w:rPr>
              <w:t>Overall Total</w:t>
            </w:r>
          </w:p>
        </w:tc>
        <w:tc>
          <w:tcPr>
            <w:tcW w:w="139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7ADE030" w14:textId="77777777" w:rsidR="00AF5E3F" w:rsidRPr="001B5593" w:rsidRDefault="00AF5E3F" w:rsidP="0097126A">
            <w:pPr>
              <w:jc w:val="lowKashida"/>
              <w:rPr>
                <w:rFonts w:ascii="Cambria" w:hAnsi="Cambria" w:cstheme="minorHAnsi"/>
                <w:b/>
                <w:bCs/>
                <w:color w:val="000000" w:themeColor="text1"/>
              </w:rPr>
            </w:pPr>
            <w:r w:rsidRPr="001B5593">
              <w:rPr>
                <w:rFonts w:ascii="Cambria" w:hAnsi="Cambria" w:cstheme="minorHAnsi"/>
                <w:b/>
                <w:bCs/>
                <w:color w:val="000000" w:themeColor="text1"/>
              </w:rPr>
              <w:t>100%</w:t>
            </w:r>
          </w:p>
        </w:tc>
      </w:tr>
    </w:tbl>
    <w:p w14:paraId="4E10AE6B" w14:textId="77777777" w:rsidR="00A93A1E" w:rsidRPr="00477A2C" w:rsidRDefault="00A93A1E" w:rsidP="00477A2C">
      <w:pPr>
        <w:rPr>
          <w:lang w:bidi="ar-EG"/>
        </w:rPr>
      </w:pPr>
    </w:p>
    <w:p w14:paraId="7BD2CAD6" w14:textId="77777777" w:rsidR="007232A1" w:rsidRPr="007232A1" w:rsidRDefault="007232A1" w:rsidP="005A3831">
      <w:pPr>
        <w:rPr>
          <w:lang w:bidi="ar-YE"/>
        </w:rPr>
      </w:pPr>
    </w:p>
    <w:p w14:paraId="10C75309" w14:textId="6D064746" w:rsidR="006D50F4" w:rsidRPr="00F560E6" w:rsidRDefault="006D50F4" w:rsidP="005A3831">
      <w:pPr>
        <w:pStyle w:val="Heading1"/>
        <w:spacing w:before="0" w:after="240"/>
        <w:rPr>
          <w:rStyle w:val="a"/>
          <w:rFonts w:ascii="Cambria" w:hAnsi="Cambria" w:cstheme="majorBidi"/>
          <w:b/>
          <w:bCs/>
          <w:color w:val="4C3D8E"/>
          <w:sz w:val="24"/>
          <w:szCs w:val="24"/>
        </w:rPr>
      </w:pPr>
      <w:bookmarkStart w:id="13" w:name="_Toc107389543"/>
      <w:bookmarkStart w:id="14" w:name="_Ref115691981"/>
      <w:bookmarkStart w:id="15" w:name="_Toc182674038"/>
      <w:r w:rsidRPr="00F56FCA">
        <w:rPr>
          <w:rStyle w:val="a"/>
          <w:rFonts w:ascii="Cambria" w:hAnsi="Cambria" w:cstheme="majorBidi"/>
          <w:b/>
          <w:bCs/>
          <w:color w:val="4C3D8E"/>
          <w:sz w:val="24"/>
          <w:szCs w:val="24"/>
        </w:rPr>
        <w:t>E. Learning Resources and Facilities</w:t>
      </w:r>
      <w:bookmarkEnd w:id="13"/>
      <w:bookmarkEnd w:id="14"/>
      <w:bookmarkEnd w:id="15"/>
      <w:r w:rsidRPr="00F560E6">
        <w:rPr>
          <w:rStyle w:val="a"/>
          <w:rFonts w:ascii="Cambria" w:hAnsi="Cambria" w:cstheme="majorBidi"/>
          <w:b/>
          <w:bCs/>
          <w:color w:val="4C3D8E"/>
          <w:sz w:val="24"/>
          <w:szCs w:val="24"/>
          <w:rtl/>
        </w:rPr>
        <w:t xml:space="preserve"> </w:t>
      </w:r>
    </w:p>
    <w:p w14:paraId="73D75832" w14:textId="77777777" w:rsidR="00AB70E3" w:rsidRPr="00F560E6" w:rsidRDefault="00AB70E3" w:rsidP="005A3831">
      <w:pPr>
        <w:jc w:val="both"/>
        <w:rPr>
          <w:rFonts w:ascii="Cambria" w:hAnsi="Cambria"/>
          <w:b/>
          <w:bCs/>
          <w:color w:val="525252" w:themeColor="accent3" w:themeShade="80"/>
          <w:lang w:bidi="ar-YE"/>
        </w:rPr>
      </w:pPr>
      <w:bookmarkStart w:id="16" w:name="_Hlk143237500"/>
      <w:r w:rsidRPr="00F560E6">
        <w:rPr>
          <w:rFonts w:ascii="Cambria" w:hAnsi="Cambria"/>
          <w:b/>
          <w:bCs/>
          <w:color w:val="525252" w:themeColor="accent3" w:themeShade="80"/>
          <w:lang w:bidi="ar-YE"/>
        </w:rPr>
        <w:t>Please note that the textbook(s) listed as required for each course are intended to be used as primary resources for course content. Instructors are expected to use these books as a foundation for their teaching materials, while also having the flexibility to adapt and supplement content from available sections or online versions as needed.</w:t>
      </w:r>
    </w:p>
    <w:p w14:paraId="275F644F" w14:textId="137B165D" w:rsidR="00AB70E3" w:rsidRPr="00F560E6" w:rsidRDefault="00AB70E3" w:rsidP="005A3831">
      <w:pPr>
        <w:jc w:val="both"/>
        <w:rPr>
          <w:rStyle w:val="a"/>
          <w:rFonts w:ascii="Cambria" w:hAnsi="Cambria" w:cstheme="minorBidi"/>
          <w:b/>
          <w:bCs/>
          <w:color w:val="525252" w:themeColor="accent3" w:themeShade="80"/>
          <w:sz w:val="22"/>
          <w:szCs w:val="22"/>
          <w:lang w:bidi="ar-YE"/>
        </w:rPr>
      </w:pPr>
      <w:r w:rsidRPr="00F560E6">
        <w:rPr>
          <w:rFonts w:ascii="Cambria" w:hAnsi="Cambria"/>
          <w:b/>
          <w:bCs/>
          <w:color w:val="525252" w:themeColor="accent3" w:themeShade="80"/>
          <w:lang w:bidi="ar-YE"/>
        </w:rPr>
        <w:t>The semester coordinator will ensure that the materials used a</w:t>
      </w:r>
      <w:r w:rsidR="00F73A5D">
        <w:rPr>
          <w:rFonts w:ascii="Cambria" w:hAnsi="Cambria"/>
          <w:b/>
          <w:bCs/>
          <w:color w:val="525252" w:themeColor="accent3" w:themeShade="80"/>
          <w:lang w:bidi="ar-YE"/>
        </w:rPr>
        <w:t>lign</w:t>
      </w:r>
      <w:r w:rsidRPr="00F560E6">
        <w:rPr>
          <w:rFonts w:ascii="Cambria" w:hAnsi="Cambria"/>
          <w:b/>
          <w:bCs/>
          <w:color w:val="525252" w:themeColor="accent3" w:themeShade="80"/>
          <w:lang w:bidi="ar-YE"/>
        </w:rPr>
        <w:t xml:space="preserve"> with the learning outcomes and maintain the </w:t>
      </w:r>
      <w:r w:rsidR="00F73A5D" w:rsidRPr="00F560E6">
        <w:rPr>
          <w:rFonts w:ascii="Cambria" w:hAnsi="Cambria"/>
          <w:b/>
          <w:bCs/>
          <w:color w:val="525252" w:themeColor="accent3" w:themeShade="80"/>
          <w:lang w:bidi="ar-YE"/>
        </w:rPr>
        <w:t>highest</w:t>
      </w:r>
      <w:r w:rsidR="00F73A5D">
        <w:rPr>
          <w:rFonts w:ascii="Cambria" w:hAnsi="Cambria"/>
          <w:b/>
          <w:bCs/>
          <w:color w:val="525252" w:themeColor="accent3" w:themeShade="80"/>
          <w:lang w:bidi="ar-YE"/>
        </w:rPr>
        <w:t>-</w:t>
      </w:r>
      <w:r w:rsidRPr="00F560E6">
        <w:rPr>
          <w:rFonts w:ascii="Cambria" w:hAnsi="Cambria"/>
          <w:b/>
          <w:bCs/>
          <w:color w:val="525252" w:themeColor="accent3" w:themeShade="80"/>
          <w:lang w:bidi="ar-YE"/>
        </w:rPr>
        <w:t xml:space="preserve">quality educational experience. </w:t>
      </w:r>
      <w:r w:rsidR="00F73A5D">
        <w:rPr>
          <w:rFonts w:ascii="Cambria" w:hAnsi="Cambria"/>
          <w:b/>
          <w:bCs/>
          <w:color w:val="525252" w:themeColor="accent3" w:themeShade="80"/>
          <w:lang w:bidi="ar-YE"/>
        </w:rPr>
        <w:t>T</w:t>
      </w:r>
      <w:r w:rsidRPr="00F560E6">
        <w:rPr>
          <w:rFonts w:ascii="Cambria" w:hAnsi="Cambria"/>
          <w:b/>
          <w:bCs/>
          <w:color w:val="525252" w:themeColor="accent3" w:themeShade="80"/>
          <w:lang w:bidi="ar-YE"/>
        </w:rPr>
        <w:t>he required textbook list serves as a starting point, and the actual course content may also include additional or adapted resources. We appreciate your understanding and trust in our commitment to delivering an engaging and comprehensive educational experience.</w:t>
      </w:r>
      <w:bookmarkEnd w:id="16"/>
    </w:p>
    <w:p w14:paraId="0A1C1ED4" w14:textId="77777777" w:rsidR="00AB70E3" w:rsidRPr="00F560E6" w:rsidRDefault="00AB70E3" w:rsidP="005A3831">
      <w:pPr>
        <w:rPr>
          <w:rFonts w:ascii="Cambria" w:hAnsi="Cambria"/>
        </w:rPr>
      </w:pPr>
    </w:p>
    <w:p w14:paraId="4423A97F" w14:textId="0DDFFA71" w:rsidR="00D8287E" w:rsidRPr="00F560E6" w:rsidRDefault="001C7B91" w:rsidP="005A3831">
      <w:pPr>
        <w:autoSpaceDE w:val="0"/>
        <w:autoSpaceDN w:val="0"/>
        <w:adjustRightInd w:val="0"/>
        <w:textAlignment w:val="center"/>
        <w:rPr>
          <w:rStyle w:val="a"/>
          <w:rFonts w:ascii="Cambria" w:hAnsi="Cambria" w:cstheme="majorBidi"/>
          <w:b/>
          <w:bCs/>
          <w:color w:val="52B5C2"/>
          <w:sz w:val="24"/>
          <w:szCs w:val="24"/>
          <w:lang w:bidi="ar-YE"/>
        </w:rPr>
      </w:pPr>
      <w:bookmarkStart w:id="17" w:name="_Ref115691986"/>
      <w:r w:rsidRPr="00F560E6">
        <w:rPr>
          <w:rStyle w:val="a"/>
          <w:rFonts w:ascii="Cambria" w:hAnsi="Cambria" w:cstheme="majorBidi"/>
          <w:b/>
          <w:bCs/>
          <w:color w:val="52B5C2"/>
          <w:sz w:val="24"/>
          <w:szCs w:val="24"/>
          <w:lang w:bidi="ar-YE"/>
        </w:rPr>
        <w:t>1</w:t>
      </w:r>
      <w:r w:rsidR="006D50F4" w:rsidRPr="00F560E6">
        <w:rPr>
          <w:rStyle w:val="a"/>
          <w:rFonts w:ascii="Cambria" w:hAnsi="Cambria" w:cstheme="majorBidi"/>
          <w:b/>
          <w:bCs/>
          <w:color w:val="52B5C2"/>
          <w:sz w:val="24"/>
          <w:szCs w:val="24"/>
          <w:lang w:bidi="ar-YE"/>
        </w:rPr>
        <w:t>.</w:t>
      </w:r>
      <w:r w:rsidR="00C35654" w:rsidRPr="00F560E6">
        <w:rPr>
          <w:rStyle w:val="a"/>
          <w:rFonts w:ascii="Cambria" w:hAnsi="Cambria" w:cstheme="majorBidi"/>
          <w:b/>
          <w:bCs/>
          <w:color w:val="52B5C2"/>
          <w:sz w:val="24"/>
          <w:szCs w:val="24"/>
          <w:lang w:bidi="ar-YE"/>
        </w:rPr>
        <w:t xml:space="preserve"> </w:t>
      </w:r>
      <w:r w:rsidR="001B5836" w:rsidRPr="00F560E6">
        <w:rPr>
          <w:rStyle w:val="a"/>
          <w:rFonts w:ascii="Cambria" w:hAnsi="Cambria" w:cstheme="majorBidi"/>
          <w:b/>
          <w:bCs/>
          <w:color w:val="52B5C2"/>
          <w:sz w:val="24"/>
          <w:szCs w:val="24"/>
          <w:lang w:bidi="ar-YE"/>
        </w:rPr>
        <w:t>References and L</w:t>
      </w:r>
      <w:r w:rsidR="006D50F4" w:rsidRPr="00F560E6">
        <w:rPr>
          <w:rStyle w:val="a"/>
          <w:rFonts w:ascii="Cambria" w:hAnsi="Cambria" w:cstheme="majorBidi"/>
          <w:b/>
          <w:bCs/>
          <w:color w:val="52B5C2"/>
          <w:sz w:val="24"/>
          <w:szCs w:val="24"/>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C205D5" w:rsidRPr="000D6A7F" w14:paraId="0755176E" w14:textId="77777777" w:rsidTr="00386CC9">
        <w:trPr>
          <w:trHeight w:val="384"/>
          <w:tblCellSpacing w:w="7" w:type="dxa"/>
          <w:jc w:val="center"/>
        </w:trPr>
        <w:tc>
          <w:tcPr>
            <w:tcW w:w="2898" w:type="dxa"/>
            <w:shd w:val="clear" w:color="auto" w:fill="4C3D8E"/>
            <w:vAlign w:val="center"/>
          </w:tcPr>
          <w:p w14:paraId="24785E9F" w14:textId="7FE86898" w:rsidR="00C205D5" w:rsidRPr="005E57E8" w:rsidRDefault="00C205D5" w:rsidP="005A3831">
            <w:pPr>
              <w:rPr>
                <w:rFonts w:ascii="Cambria" w:hAnsi="Cambria" w:cstheme="majorBidi"/>
                <w:b/>
                <w:bCs/>
                <w:color w:val="FFFFFF" w:themeColor="background1"/>
              </w:rPr>
            </w:pPr>
            <w:r w:rsidRPr="005E57E8">
              <w:rPr>
                <w:rFonts w:ascii="Cambria" w:hAnsi="Cambria" w:cstheme="minorHAnsi"/>
                <w:b/>
                <w:bCs/>
                <w:color w:val="FFFFFF" w:themeColor="background1"/>
              </w:rPr>
              <w:t>Required Textbooks</w:t>
            </w:r>
          </w:p>
        </w:tc>
        <w:tc>
          <w:tcPr>
            <w:tcW w:w="6692" w:type="dxa"/>
            <w:shd w:val="clear" w:color="auto" w:fill="auto"/>
            <w:vAlign w:val="center"/>
          </w:tcPr>
          <w:p w14:paraId="61E21ED7" w14:textId="77777777" w:rsidR="00477A2C" w:rsidRDefault="00477A2C" w:rsidP="000A647B">
            <w:pPr>
              <w:jc w:val="both"/>
              <w:rPr>
                <w:rFonts w:ascii="Cambria" w:hAnsi="Cambria" w:cstheme="minorHAnsi"/>
                <w:b/>
                <w:bCs/>
                <w:lang w:val="en-AU"/>
              </w:rPr>
            </w:pPr>
          </w:p>
          <w:p w14:paraId="48BD850B" w14:textId="2B909D59" w:rsidR="00477A2C" w:rsidRPr="00477A2C" w:rsidRDefault="00477A2C" w:rsidP="00477A2C">
            <w:pPr>
              <w:pStyle w:val="ListParagraph"/>
              <w:numPr>
                <w:ilvl w:val="0"/>
                <w:numId w:val="44"/>
              </w:numPr>
              <w:jc w:val="both"/>
              <w:rPr>
                <w:rFonts w:ascii="Cambria" w:hAnsi="Cambria" w:cstheme="minorHAnsi"/>
                <w:b/>
                <w:bCs/>
                <w:lang w:val="en-AU"/>
              </w:rPr>
            </w:pPr>
            <w:r w:rsidRPr="00477A2C">
              <w:rPr>
                <w:rFonts w:ascii="Cambria" w:hAnsi="Cambria" w:cstheme="minorHAnsi"/>
                <w:b/>
                <w:bCs/>
                <w:lang w:val="en-AU"/>
              </w:rPr>
              <w:t xml:space="preserve">A comprehensive course notebook </w:t>
            </w:r>
            <w:r w:rsidRPr="00477A2C">
              <w:rPr>
                <w:rFonts w:ascii="Cambria" w:hAnsi="Cambria" w:cstheme="minorHAnsi"/>
                <w:lang w:val="en-AU"/>
              </w:rPr>
              <w:t>containing key theoretical frameworks and practical strategies in translation studies,</w:t>
            </w:r>
            <w:r w:rsidRPr="00477A2C">
              <w:rPr>
                <w:rFonts w:ascii="Cambria" w:hAnsi="Cambria" w:cstheme="minorHAnsi"/>
                <w:b/>
                <w:bCs/>
                <w:lang w:val="en-AU"/>
              </w:rPr>
              <w:t xml:space="preserve"> approved by the Translation Department. </w:t>
            </w:r>
          </w:p>
          <w:p w14:paraId="5C8BE56B" w14:textId="3E8D2341" w:rsidR="00F56FCA" w:rsidRPr="00477A2C" w:rsidRDefault="000A647B" w:rsidP="00477A2C">
            <w:pPr>
              <w:pStyle w:val="ListParagraph"/>
              <w:numPr>
                <w:ilvl w:val="0"/>
                <w:numId w:val="44"/>
              </w:numPr>
              <w:jc w:val="both"/>
              <w:rPr>
                <w:rFonts w:ascii="Cambria" w:hAnsi="Cambria" w:cstheme="minorHAnsi"/>
                <w:b/>
                <w:bCs/>
                <w:lang w:val="en-AU"/>
              </w:rPr>
            </w:pPr>
            <w:r w:rsidRPr="00477A2C">
              <w:rPr>
                <w:rFonts w:ascii="Cambria" w:hAnsi="Cambria" w:cstheme="minorHAnsi"/>
                <w:b/>
                <w:bCs/>
                <w:lang w:val="en-AU"/>
              </w:rPr>
              <w:t xml:space="preserve">Selected </w:t>
            </w:r>
            <w:r w:rsidR="005E57E8" w:rsidRPr="00477A2C">
              <w:rPr>
                <w:rFonts w:ascii="Cambria" w:hAnsi="Cambria" w:cstheme="minorHAnsi"/>
                <w:b/>
                <w:bCs/>
                <w:lang w:val="en-AU"/>
              </w:rPr>
              <w:t>topics</w:t>
            </w:r>
            <w:r w:rsidRPr="00477A2C">
              <w:rPr>
                <w:rFonts w:ascii="Cambria" w:hAnsi="Cambria" w:cstheme="minorHAnsi"/>
                <w:b/>
                <w:bCs/>
                <w:lang w:val="en-AU"/>
              </w:rPr>
              <w:t xml:space="preserve"> are </w:t>
            </w:r>
            <w:r w:rsidR="005E57E8" w:rsidRPr="00477A2C">
              <w:rPr>
                <w:rFonts w:ascii="Cambria" w:hAnsi="Cambria" w:cstheme="minorHAnsi"/>
                <w:b/>
                <w:bCs/>
                <w:lang w:val="en-AU"/>
              </w:rPr>
              <w:t>extracted</w:t>
            </w:r>
            <w:r w:rsidRPr="00477A2C">
              <w:rPr>
                <w:rFonts w:ascii="Cambria" w:hAnsi="Cambria" w:cstheme="minorHAnsi"/>
                <w:b/>
                <w:bCs/>
                <w:lang w:val="en-AU"/>
              </w:rPr>
              <w:t xml:space="preserve"> from the </w:t>
            </w:r>
            <w:r w:rsidR="005E57E8" w:rsidRPr="00477A2C">
              <w:rPr>
                <w:rFonts w:ascii="Cambria" w:hAnsi="Cambria" w:cstheme="minorHAnsi"/>
                <w:b/>
                <w:bCs/>
                <w:lang w:val="en-AU"/>
              </w:rPr>
              <w:t>multiple</w:t>
            </w:r>
            <w:r w:rsidRPr="00477A2C">
              <w:rPr>
                <w:rFonts w:ascii="Cambria" w:hAnsi="Cambria" w:cstheme="minorHAnsi"/>
                <w:b/>
                <w:bCs/>
                <w:lang w:val="en-AU"/>
              </w:rPr>
              <w:t xml:space="preserve"> </w:t>
            </w:r>
            <w:r w:rsidR="005E57E8" w:rsidRPr="00477A2C">
              <w:rPr>
                <w:rFonts w:ascii="Cambria" w:hAnsi="Cambria" w:cstheme="minorHAnsi"/>
                <w:b/>
                <w:bCs/>
                <w:lang w:val="en-AU"/>
              </w:rPr>
              <w:t>references</w:t>
            </w:r>
            <w:r w:rsidRPr="00477A2C">
              <w:rPr>
                <w:rFonts w:ascii="Cambria" w:hAnsi="Cambria" w:cstheme="minorHAnsi"/>
                <w:b/>
                <w:bCs/>
                <w:lang w:val="en-AU"/>
              </w:rPr>
              <w:t xml:space="preserve">: </w:t>
            </w:r>
          </w:p>
          <w:p w14:paraId="3933C506" w14:textId="79BC667A" w:rsidR="000A647B" w:rsidRPr="005E57E8" w:rsidRDefault="005E57E8" w:rsidP="005E57E8">
            <w:pPr>
              <w:pStyle w:val="ListParagraph"/>
              <w:numPr>
                <w:ilvl w:val="0"/>
                <w:numId w:val="44"/>
              </w:numPr>
              <w:jc w:val="both"/>
              <w:rPr>
                <w:rFonts w:ascii="Cambria" w:hAnsi="Cambria" w:cstheme="minorHAnsi"/>
                <w:lang w:val="en-AU"/>
              </w:rPr>
            </w:pPr>
            <w:r w:rsidRPr="005E57E8">
              <w:rPr>
                <w:rFonts w:ascii="Cambria" w:hAnsi="Cambria" w:cstheme="minorHAnsi"/>
                <w:b/>
                <w:bCs/>
                <w:lang w:val="en-AU"/>
              </w:rPr>
              <w:t xml:space="preserve">An Introduction to Theories of Translation and Interpreting: </w:t>
            </w:r>
            <w:r w:rsidR="000A647B" w:rsidRPr="005E57E8">
              <w:rPr>
                <w:rFonts w:ascii="Cambria" w:hAnsi="Cambria" w:cstheme="minorHAnsi"/>
                <w:b/>
                <w:bCs/>
                <w:lang w:val="en-AU"/>
              </w:rPr>
              <w:t>Chapter 1: Main issues of translation studies</w:t>
            </w:r>
            <w:r w:rsidR="00F92F4E" w:rsidRPr="005E57E8">
              <w:rPr>
                <w:rFonts w:ascii="Cambria" w:hAnsi="Cambria" w:cstheme="minorHAnsi"/>
                <w:b/>
                <w:bCs/>
                <w:lang w:val="en-AU"/>
              </w:rPr>
              <w:t>:</w:t>
            </w:r>
            <w:r w:rsidR="00F92F4E" w:rsidRPr="005E57E8">
              <w:rPr>
                <w:rFonts w:ascii="Cambria" w:hAnsi="Cambria" w:cstheme="minorHAnsi"/>
                <w:lang w:val="en-AU"/>
              </w:rPr>
              <w:t xml:space="preserve"> </w:t>
            </w:r>
            <w:r w:rsidR="000A647B" w:rsidRPr="005E57E8">
              <w:rPr>
                <w:rFonts w:ascii="Cambria" w:hAnsi="Cambria" w:cstheme="minorHAnsi"/>
                <w:lang w:val="en-AU"/>
              </w:rPr>
              <w:t>Munday, J., Ramos Pinto, S., &amp; Blakesley, J. (2022). Introducing translation studies: Theories and applications (5th ed.). Routledge</w:t>
            </w:r>
            <w:r w:rsidR="00F92F4E" w:rsidRPr="005E57E8">
              <w:rPr>
                <w:rFonts w:ascii="Cambria" w:hAnsi="Cambria" w:cstheme="minorHAnsi"/>
                <w:lang w:val="en-AU"/>
              </w:rPr>
              <w:t xml:space="preserve">. </w:t>
            </w:r>
          </w:p>
          <w:p w14:paraId="75682AEA" w14:textId="39AEDE57" w:rsidR="00F92F4E" w:rsidRPr="005E57E8" w:rsidRDefault="005E57E8" w:rsidP="00CB3352">
            <w:pPr>
              <w:pStyle w:val="ListParagraph"/>
              <w:numPr>
                <w:ilvl w:val="0"/>
                <w:numId w:val="44"/>
              </w:numPr>
              <w:jc w:val="both"/>
              <w:rPr>
                <w:rFonts w:ascii="Cambria" w:hAnsi="Cambria" w:cstheme="minorHAnsi"/>
                <w:lang w:val="en-AU"/>
              </w:rPr>
            </w:pPr>
            <w:r w:rsidRPr="005E57E8">
              <w:rPr>
                <w:rFonts w:ascii="Cambria" w:hAnsi="Cambria" w:cstheme="minorHAnsi"/>
                <w:b/>
                <w:bCs/>
                <w:lang w:val="en-AU"/>
              </w:rPr>
              <w:t xml:space="preserve">The Equivalence Theory: </w:t>
            </w:r>
            <w:r w:rsidR="00F92F4E" w:rsidRPr="005E57E8">
              <w:rPr>
                <w:rFonts w:ascii="Cambria" w:hAnsi="Cambria" w:cstheme="minorHAnsi"/>
                <w:b/>
                <w:bCs/>
                <w:lang w:val="en-AU"/>
              </w:rPr>
              <w:t>Chapter 3: The Equivalence Theory:</w:t>
            </w:r>
            <w:r w:rsidR="00F92F4E" w:rsidRPr="005E57E8">
              <w:rPr>
                <w:rFonts w:ascii="Cambria" w:hAnsi="Cambria" w:cstheme="minorHAnsi"/>
                <w:lang w:val="en-AU"/>
              </w:rPr>
              <w:t xml:space="preserve"> Munday, J., Ramos Pinto, S., &amp; Blakesley, J. (2022). Introducing translation studies: Theories and applications (5th ed.). Routledge.</w:t>
            </w:r>
          </w:p>
          <w:p w14:paraId="4F479BA9" w14:textId="311C7EF7" w:rsidR="005E57E8" w:rsidRPr="005E57E8" w:rsidRDefault="005E57E8" w:rsidP="00CB3352">
            <w:pPr>
              <w:pStyle w:val="ListParagraph"/>
              <w:numPr>
                <w:ilvl w:val="0"/>
                <w:numId w:val="44"/>
              </w:numPr>
              <w:jc w:val="both"/>
              <w:rPr>
                <w:rFonts w:ascii="Cambria" w:hAnsi="Cambria" w:cstheme="minorHAnsi"/>
                <w:lang w:val="en-AU"/>
              </w:rPr>
            </w:pPr>
            <w:r w:rsidRPr="005E57E8">
              <w:rPr>
                <w:rFonts w:ascii="Cambria" w:hAnsi="Cambria" w:cstheme="minorHAnsi"/>
                <w:b/>
                <w:bCs/>
                <w:lang w:val="en-AU"/>
              </w:rPr>
              <w:t>The Reader-response Theory:</w:t>
            </w:r>
            <w:r w:rsidRPr="005E57E8">
              <w:rPr>
                <w:rFonts w:ascii="Cambria" w:hAnsi="Cambria" w:cstheme="minorHAnsi"/>
                <w:lang w:val="en-AU"/>
              </w:rPr>
              <w:t xml:space="preserve"> </w:t>
            </w:r>
            <w:r w:rsidR="00733A79" w:rsidRPr="00733A79">
              <w:rPr>
                <w:rFonts w:ascii="Cambria" w:hAnsi="Cambria" w:cstheme="minorHAnsi"/>
                <w:b/>
                <w:bCs/>
                <w:lang w:val="en-AU"/>
              </w:rPr>
              <w:t>Chapter 11: Chan, L. T. (2016). Reader response and reception theory.</w:t>
            </w:r>
            <w:r w:rsidR="00733A79" w:rsidRPr="00733A79">
              <w:rPr>
                <w:rFonts w:ascii="Cambria" w:hAnsi="Cambria" w:cstheme="minorHAnsi"/>
                <w:lang w:val="en-AU"/>
              </w:rPr>
              <w:t xml:space="preserve"> In C. V. </w:t>
            </w:r>
            <w:proofErr w:type="spellStart"/>
            <w:r w:rsidR="00733A79">
              <w:rPr>
                <w:rFonts w:ascii="Cambria" w:hAnsi="Cambria" w:cstheme="minorHAnsi"/>
                <w:lang w:val="en-AU"/>
              </w:rPr>
              <w:t>Angelelli</w:t>
            </w:r>
            <w:proofErr w:type="spellEnd"/>
            <w:r w:rsidR="00733A79" w:rsidRPr="00733A79">
              <w:rPr>
                <w:rFonts w:ascii="Cambria" w:hAnsi="Cambria" w:cstheme="minorHAnsi"/>
                <w:lang w:val="en-AU"/>
              </w:rPr>
              <w:t xml:space="preserve">, &amp; B. J. </w:t>
            </w:r>
            <w:r w:rsidR="00733A79">
              <w:rPr>
                <w:rFonts w:ascii="Cambria" w:hAnsi="Cambria" w:cstheme="minorHAnsi"/>
                <w:lang w:val="en-AU"/>
              </w:rPr>
              <w:t>Baer</w:t>
            </w:r>
            <w:r w:rsidR="00733A79" w:rsidRPr="00733A79">
              <w:rPr>
                <w:rFonts w:ascii="Cambria" w:hAnsi="Cambria" w:cstheme="minorHAnsi"/>
                <w:lang w:val="en-AU"/>
              </w:rPr>
              <w:t xml:space="preserve"> (Eds.), Researching translation and interpreting (pp. 146-154). Taylor and Francis Inc.</w:t>
            </w:r>
          </w:p>
          <w:p w14:paraId="2D3D2DDB" w14:textId="2BF516DA" w:rsidR="00D04E47" w:rsidRPr="005E57E8" w:rsidRDefault="0025178D" w:rsidP="00CB3352">
            <w:pPr>
              <w:pStyle w:val="ListParagraph"/>
              <w:numPr>
                <w:ilvl w:val="0"/>
                <w:numId w:val="44"/>
              </w:numPr>
              <w:jc w:val="both"/>
              <w:rPr>
                <w:rFonts w:ascii="Cambria" w:hAnsi="Cambria" w:cstheme="minorHAnsi"/>
                <w:lang w:val="en-AU"/>
              </w:rPr>
            </w:pPr>
            <w:r>
              <w:rPr>
                <w:rFonts w:ascii="Cambria" w:hAnsi="Cambria" w:cstheme="minorHAnsi"/>
                <w:b/>
                <w:bCs/>
                <w:lang w:val="en-AU"/>
              </w:rPr>
              <w:t>The Cognitive Process in Translation</w:t>
            </w:r>
            <w:r w:rsidR="005E57E8" w:rsidRPr="005E57E8">
              <w:rPr>
                <w:rFonts w:ascii="Cambria" w:hAnsi="Cambria" w:cstheme="minorHAnsi"/>
                <w:b/>
                <w:bCs/>
                <w:lang w:val="en-AU"/>
              </w:rPr>
              <w:t xml:space="preserve">: </w:t>
            </w:r>
            <w:r w:rsidR="00D04E47" w:rsidRPr="005E57E8">
              <w:rPr>
                <w:rFonts w:ascii="Cambria" w:hAnsi="Cambria" w:cstheme="minorHAnsi"/>
                <w:b/>
                <w:bCs/>
                <w:lang w:val="en-AU"/>
              </w:rPr>
              <w:t>Chapter 4: Studying translation product and process:</w:t>
            </w:r>
            <w:r w:rsidR="00D04E47" w:rsidRPr="005E57E8">
              <w:rPr>
                <w:rFonts w:ascii="Cambria" w:hAnsi="Cambria" w:cstheme="minorHAnsi"/>
                <w:lang w:val="en-AU"/>
              </w:rPr>
              <w:t xml:space="preserve"> Munday, J., Ramos Pinto, S., &amp; Blakesley, J. (2022). Introducing translation studies: Theories and applications (5th ed.). Routledge.</w:t>
            </w:r>
          </w:p>
          <w:p w14:paraId="185B73C4" w14:textId="3787A253" w:rsidR="00D82B26" w:rsidRDefault="0025178D" w:rsidP="00CB3352">
            <w:pPr>
              <w:pStyle w:val="ListParagraph"/>
              <w:numPr>
                <w:ilvl w:val="0"/>
                <w:numId w:val="44"/>
              </w:numPr>
              <w:jc w:val="both"/>
              <w:rPr>
                <w:rFonts w:ascii="Cambria" w:hAnsi="Cambria" w:cstheme="minorHAnsi"/>
                <w:lang w:val="en-AU"/>
              </w:rPr>
            </w:pPr>
            <w:r>
              <w:rPr>
                <w:rFonts w:ascii="Cambria" w:hAnsi="Cambria" w:cstheme="minorHAnsi"/>
                <w:b/>
                <w:bCs/>
                <w:lang w:val="en-AU"/>
              </w:rPr>
              <w:t xml:space="preserve">History of Machine in Translation: </w:t>
            </w:r>
            <w:r w:rsidR="005E57E8" w:rsidRPr="005E57E8">
              <w:rPr>
                <w:rFonts w:ascii="Cambria" w:hAnsi="Cambria" w:cstheme="minorHAnsi"/>
                <w:b/>
                <w:bCs/>
                <w:lang w:val="en-AU"/>
              </w:rPr>
              <w:t>Chapter 1:</w:t>
            </w:r>
            <w:r w:rsidR="005E57E8" w:rsidRPr="005E57E8">
              <w:rPr>
                <w:rFonts w:ascii="Cambria" w:hAnsi="Cambria" w:cstheme="minorHAnsi"/>
                <w:lang w:val="en-AU"/>
              </w:rPr>
              <w:t xml:space="preserve"> </w:t>
            </w:r>
            <w:r w:rsidR="005E57E8" w:rsidRPr="005E57E8">
              <w:rPr>
                <w:rFonts w:ascii="Cambria" w:hAnsi="Cambria" w:cstheme="minorHAnsi"/>
                <w:b/>
                <w:bCs/>
                <w:lang w:val="en-AU"/>
              </w:rPr>
              <w:t>The development of translation technology: 1967–2014:</w:t>
            </w:r>
            <w:r w:rsidR="005E57E8" w:rsidRPr="005E57E8">
              <w:rPr>
                <w:rFonts w:ascii="Cambria" w:hAnsi="Cambria" w:cstheme="minorHAnsi"/>
                <w:lang w:val="en-AU"/>
              </w:rPr>
              <w:t xml:space="preserve"> Chan, S. (2017). The future of translation technology: Towards a world without Babel. Routledge.</w:t>
            </w:r>
          </w:p>
          <w:p w14:paraId="5B2A6345" w14:textId="2D8F6820" w:rsidR="0025178D" w:rsidRPr="0025178D" w:rsidRDefault="0025178D" w:rsidP="0025178D">
            <w:pPr>
              <w:pStyle w:val="ListParagraph"/>
              <w:numPr>
                <w:ilvl w:val="0"/>
                <w:numId w:val="44"/>
              </w:numPr>
              <w:jc w:val="both"/>
              <w:rPr>
                <w:rFonts w:ascii="Cambria" w:hAnsi="Cambria" w:cstheme="minorHAnsi"/>
                <w:lang w:val="en-AU"/>
              </w:rPr>
            </w:pPr>
            <w:r w:rsidRPr="0025178D">
              <w:rPr>
                <w:rFonts w:ascii="Cambria" w:hAnsi="Cambria" w:cstheme="minorHAnsi"/>
                <w:b/>
                <w:bCs/>
                <w:lang w:val="en-AU"/>
              </w:rPr>
              <w:t>Translation Methods:</w:t>
            </w:r>
            <w:r>
              <w:rPr>
                <w:rFonts w:ascii="Cambria" w:hAnsi="Cambria" w:cstheme="minorHAnsi"/>
                <w:b/>
                <w:bCs/>
                <w:lang w:val="en-AU"/>
              </w:rPr>
              <w:t xml:space="preserve"> </w:t>
            </w:r>
            <w:r w:rsidRPr="005E57E8">
              <w:rPr>
                <w:rFonts w:ascii="Cambria" w:hAnsi="Cambria" w:cstheme="minorHAnsi"/>
                <w:b/>
                <w:bCs/>
                <w:lang w:val="en-AU"/>
              </w:rPr>
              <w:t>Chapter 4: Studying translation product and process:</w:t>
            </w:r>
            <w:r w:rsidRPr="005E57E8">
              <w:rPr>
                <w:rFonts w:ascii="Cambria" w:hAnsi="Cambria" w:cstheme="minorHAnsi"/>
                <w:lang w:val="en-AU"/>
              </w:rPr>
              <w:t xml:space="preserve"> Munday, J., Ramos </w:t>
            </w:r>
            <w:r w:rsidRPr="005E57E8">
              <w:rPr>
                <w:rFonts w:ascii="Cambria" w:hAnsi="Cambria" w:cstheme="minorHAnsi"/>
                <w:lang w:val="en-AU"/>
              </w:rPr>
              <w:lastRenderedPageBreak/>
              <w:t>Pinto, S., &amp; Blakesley, J. (2022). Introducing translation studies: Theories and applications (5th ed.). Routledge.</w:t>
            </w:r>
          </w:p>
          <w:p w14:paraId="3CEAC549" w14:textId="18A05D5C" w:rsidR="0025178D" w:rsidRDefault="0025178D" w:rsidP="00CB3352">
            <w:pPr>
              <w:pStyle w:val="ListParagraph"/>
              <w:numPr>
                <w:ilvl w:val="0"/>
                <w:numId w:val="44"/>
              </w:numPr>
              <w:jc w:val="both"/>
              <w:rPr>
                <w:rFonts w:ascii="Cambria" w:hAnsi="Cambria" w:cstheme="minorHAnsi"/>
                <w:lang w:val="en-AU"/>
              </w:rPr>
            </w:pPr>
            <w:r w:rsidRPr="0025178D">
              <w:rPr>
                <w:rFonts w:ascii="Cambria" w:hAnsi="Cambria" w:cstheme="minorHAnsi"/>
                <w:b/>
                <w:bCs/>
                <w:lang w:val="en-AU"/>
              </w:rPr>
              <w:t>Sight Translation: Chapter 9: Chen, W. (2015). Sight translation.</w:t>
            </w:r>
            <w:r w:rsidRPr="0025178D">
              <w:rPr>
                <w:rFonts w:ascii="Cambria" w:hAnsi="Cambria" w:cstheme="minorHAnsi"/>
                <w:lang w:val="en-AU"/>
              </w:rPr>
              <w:t xml:space="preserve"> In H. Mikkelson &amp; R. </w:t>
            </w:r>
            <w:proofErr w:type="spellStart"/>
            <w:r w:rsidRPr="0025178D">
              <w:rPr>
                <w:rFonts w:ascii="Cambria" w:hAnsi="Cambria" w:cstheme="minorHAnsi"/>
                <w:lang w:val="en-AU"/>
              </w:rPr>
              <w:t>Jourdenais</w:t>
            </w:r>
            <w:proofErr w:type="spellEnd"/>
            <w:r w:rsidRPr="0025178D">
              <w:rPr>
                <w:rFonts w:ascii="Cambria" w:hAnsi="Cambria" w:cstheme="minorHAnsi"/>
                <w:lang w:val="en-AU"/>
              </w:rPr>
              <w:t xml:space="preserve"> (Eds.), The Routledge handbook of interpreting (pp. 10). Routledge.</w:t>
            </w:r>
          </w:p>
          <w:p w14:paraId="38D2BACD" w14:textId="3AE6B77E" w:rsidR="00D04E47" w:rsidRPr="005E57E8" w:rsidRDefault="00D95D72" w:rsidP="00D95D72">
            <w:pPr>
              <w:pStyle w:val="ListParagraph"/>
              <w:numPr>
                <w:ilvl w:val="0"/>
                <w:numId w:val="44"/>
              </w:numPr>
              <w:jc w:val="both"/>
              <w:rPr>
                <w:rFonts w:ascii="Cambria" w:hAnsi="Cambria" w:cstheme="minorHAnsi"/>
                <w:lang w:val="en-AU"/>
              </w:rPr>
            </w:pPr>
            <w:r>
              <w:rPr>
                <w:rFonts w:ascii="Cambria" w:hAnsi="Cambria" w:cstheme="minorHAnsi"/>
                <w:b/>
                <w:bCs/>
                <w:lang w:val="en-AU"/>
              </w:rPr>
              <w:t>Ethical Issues of Professional Practices</w:t>
            </w:r>
            <w:r w:rsidRPr="0025178D">
              <w:rPr>
                <w:rFonts w:ascii="Cambria" w:hAnsi="Cambria" w:cstheme="minorHAnsi"/>
                <w:b/>
                <w:bCs/>
                <w:lang w:val="en-AU"/>
              </w:rPr>
              <w:t xml:space="preserve">: </w:t>
            </w:r>
            <w:r>
              <w:rPr>
                <w:rFonts w:ascii="Cambria" w:hAnsi="Cambria" w:cstheme="minorHAnsi"/>
                <w:b/>
                <w:bCs/>
                <w:lang w:val="en-AU"/>
              </w:rPr>
              <w:t xml:space="preserve">AUSIT Code of Ethics and Code of Conduct </w:t>
            </w:r>
            <w:hyperlink r:id="rId11" w:history="1">
              <w:r w:rsidRPr="00D95D72">
                <w:rPr>
                  <w:rStyle w:val="Hyperlink"/>
                  <w:rFonts w:ascii="Cambria" w:hAnsi="Cambria" w:cstheme="minorHAnsi"/>
                  <w:lang w:val="en-AU"/>
                </w:rPr>
                <w:t>https://ausit.org/wp-content/uploads/2024/09/AUSIT-Code-of-Ethics-and-Code-of-Conduct.pdf</w:t>
              </w:r>
            </w:hyperlink>
            <w:r>
              <w:rPr>
                <w:rFonts w:ascii="Cambria" w:hAnsi="Cambria" w:cstheme="minorHAnsi"/>
                <w:b/>
                <w:bCs/>
                <w:lang w:val="en-AU"/>
              </w:rPr>
              <w:t xml:space="preserve"> </w:t>
            </w:r>
          </w:p>
        </w:tc>
      </w:tr>
      <w:tr w:rsidR="00AB70E3" w:rsidRPr="000D6A7F" w14:paraId="75DF8E49" w14:textId="77777777" w:rsidTr="00386CC9">
        <w:trPr>
          <w:trHeight w:val="359"/>
          <w:tblCellSpacing w:w="7" w:type="dxa"/>
          <w:jc w:val="center"/>
        </w:trPr>
        <w:tc>
          <w:tcPr>
            <w:tcW w:w="2898" w:type="dxa"/>
            <w:shd w:val="clear" w:color="auto" w:fill="4C3D8E"/>
            <w:vAlign w:val="center"/>
          </w:tcPr>
          <w:p w14:paraId="667078FA" w14:textId="64E4F61F" w:rsidR="00AB70E3" w:rsidRPr="005E57E8" w:rsidRDefault="00AB70E3" w:rsidP="005A3831">
            <w:pPr>
              <w:rPr>
                <w:rFonts w:ascii="Cambria" w:hAnsi="Cambria" w:cstheme="majorBidi"/>
                <w:b/>
                <w:bCs/>
                <w:color w:val="FFFFFF" w:themeColor="background1"/>
              </w:rPr>
            </w:pPr>
            <w:r w:rsidRPr="005E57E8">
              <w:rPr>
                <w:rFonts w:ascii="Cambria" w:hAnsi="Cambria" w:cstheme="minorHAnsi"/>
                <w:b/>
                <w:bCs/>
                <w:color w:val="FFFFFF" w:themeColor="background1"/>
              </w:rPr>
              <w:lastRenderedPageBreak/>
              <w:t>Essential References</w:t>
            </w:r>
          </w:p>
        </w:tc>
        <w:tc>
          <w:tcPr>
            <w:tcW w:w="6692" w:type="dxa"/>
            <w:shd w:val="clear" w:color="auto" w:fill="auto"/>
            <w:vAlign w:val="center"/>
          </w:tcPr>
          <w:p w14:paraId="54CCC7E7" w14:textId="7729922A" w:rsidR="00D95D72" w:rsidRPr="00D95D72" w:rsidRDefault="00D95D72" w:rsidP="00D95D72">
            <w:pPr>
              <w:jc w:val="both"/>
              <w:rPr>
                <w:rFonts w:ascii="Cambria" w:hAnsi="Cambria" w:cstheme="minorHAnsi"/>
                <w:b/>
                <w:bCs/>
              </w:rPr>
            </w:pPr>
            <w:r w:rsidRPr="00D95D72">
              <w:rPr>
                <w:rFonts w:ascii="Cambria" w:hAnsi="Cambria" w:cstheme="minorHAnsi"/>
                <w:b/>
                <w:bCs/>
              </w:rPr>
              <w:t>Students may wish to consult the following:</w:t>
            </w:r>
          </w:p>
          <w:p w14:paraId="4F1DCE72" w14:textId="77777777" w:rsidR="00D95D72" w:rsidRPr="00C92589" w:rsidRDefault="00D95D72" w:rsidP="00D95D72">
            <w:pPr>
              <w:pStyle w:val="ListParagraph"/>
              <w:numPr>
                <w:ilvl w:val="0"/>
                <w:numId w:val="47"/>
              </w:numPr>
              <w:ind w:right="43"/>
              <w:jc w:val="both"/>
              <w:rPr>
                <w:rFonts w:ascii="Cambria" w:hAnsi="Cambria" w:cstheme="minorHAnsi"/>
              </w:rPr>
            </w:pPr>
            <w:r w:rsidRPr="00C92589">
              <w:rPr>
                <w:rFonts w:ascii="Cambria" w:hAnsi="Cambria" w:cstheme="minorHAnsi"/>
              </w:rPr>
              <w:t xml:space="preserve">Robinson, D. (2023). Questions for translation studies. John Benjamins Publishing Company. </w:t>
            </w:r>
          </w:p>
          <w:p w14:paraId="4585C9F9" w14:textId="77777777" w:rsidR="00D95D72" w:rsidRPr="00C92589" w:rsidRDefault="00D95D72" w:rsidP="00D95D72">
            <w:pPr>
              <w:pStyle w:val="ListParagraph"/>
              <w:numPr>
                <w:ilvl w:val="0"/>
                <w:numId w:val="47"/>
              </w:numPr>
              <w:jc w:val="both"/>
              <w:rPr>
                <w:rFonts w:ascii="Cambria" w:hAnsi="Cambria" w:cstheme="minorHAnsi"/>
              </w:rPr>
            </w:pPr>
            <w:r w:rsidRPr="00C92589">
              <w:rPr>
                <w:rFonts w:ascii="Cambria" w:hAnsi="Cambria" w:cstheme="minorHAnsi"/>
              </w:rPr>
              <w:t xml:space="preserve">Bartrina, Francesca., &amp; Millan-Varela, Carmen. (2013). The Routledge handbook of translation studies. Routledge. </w:t>
            </w:r>
            <w:hyperlink r:id="rId12" w:history="1">
              <w:r w:rsidRPr="00C92589">
                <w:rPr>
                  <w:rStyle w:val="Hyperlink"/>
                  <w:rFonts w:ascii="Cambria" w:hAnsi="Cambria" w:cstheme="minorHAnsi"/>
                </w:rPr>
                <w:t>https://doi.org/10.4324/9780203102893</w:t>
              </w:r>
            </w:hyperlink>
          </w:p>
          <w:p w14:paraId="38A23823" w14:textId="77777777" w:rsidR="00D95D72" w:rsidRPr="00C92589" w:rsidRDefault="00D95D72" w:rsidP="00D95D72">
            <w:pPr>
              <w:pStyle w:val="ListParagraph"/>
              <w:numPr>
                <w:ilvl w:val="0"/>
                <w:numId w:val="47"/>
              </w:numPr>
              <w:jc w:val="both"/>
              <w:rPr>
                <w:rFonts w:ascii="Cambria" w:hAnsi="Cambria" w:cstheme="minorHAnsi"/>
              </w:rPr>
            </w:pPr>
            <w:r w:rsidRPr="00C92589">
              <w:rPr>
                <w:rFonts w:ascii="Cambria" w:hAnsi="Cambria" w:cstheme="minorHAnsi"/>
              </w:rPr>
              <w:t>Baker, M., &amp; Saldanha, G. (Eds.). (2019). Routledge Encyclopedia of Translation Studies. Routledge.</w:t>
            </w:r>
          </w:p>
          <w:p w14:paraId="42507905" w14:textId="77777777" w:rsidR="00D95D72" w:rsidRPr="00C92589" w:rsidRDefault="00D95D72" w:rsidP="00D95D72">
            <w:pPr>
              <w:pStyle w:val="ListParagraph"/>
              <w:numPr>
                <w:ilvl w:val="0"/>
                <w:numId w:val="47"/>
              </w:numPr>
              <w:jc w:val="both"/>
              <w:rPr>
                <w:rFonts w:ascii="Cambria" w:hAnsi="Cambria" w:cstheme="minorHAnsi"/>
              </w:rPr>
            </w:pPr>
            <w:r w:rsidRPr="00C92589">
              <w:rPr>
                <w:rFonts w:ascii="Cambria" w:hAnsi="Cambria" w:cstheme="minorHAnsi"/>
              </w:rPr>
              <w:t xml:space="preserve">Baker, M. (2018). </w:t>
            </w:r>
            <w:r w:rsidRPr="00C92589">
              <w:rPr>
                <w:rFonts w:ascii="Cambria" w:hAnsi="Cambria" w:cstheme="minorHAnsi"/>
                <w:i/>
                <w:iCs/>
              </w:rPr>
              <w:t>In Other Words: A Coursebook on Translation</w:t>
            </w:r>
            <w:r w:rsidRPr="00C92589">
              <w:rPr>
                <w:rFonts w:ascii="Cambria" w:hAnsi="Cambria" w:cstheme="minorHAnsi"/>
              </w:rPr>
              <w:t>. London: Routledge.</w:t>
            </w:r>
          </w:p>
          <w:p w14:paraId="2693272A" w14:textId="77777777" w:rsidR="00D95D72" w:rsidRDefault="00D95D72" w:rsidP="00D95D72">
            <w:pPr>
              <w:pStyle w:val="ListParagraph"/>
              <w:numPr>
                <w:ilvl w:val="0"/>
                <w:numId w:val="47"/>
              </w:numPr>
              <w:jc w:val="both"/>
              <w:rPr>
                <w:rFonts w:ascii="Cambria" w:hAnsi="Cambria" w:cstheme="minorHAnsi"/>
              </w:rPr>
            </w:pPr>
            <w:r w:rsidRPr="00C92589">
              <w:rPr>
                <w:rFonts w:ascii="Cambria" w:hAnsi="Cambria" w:cstheme="minorHAnsi"/>
              </w:rPr>
              <w:t xml:space="preserve">Robinson, D. (2019). </w:t>
            </w:r>
            <w:r w:rsidRPr="00C92589">
              <w:rPr>
                <w:rFonts w:ascii="Cambria" w:hAnsi="Cambria" w:cstheme="minorHAnsi"/>
                <w:i/>
                <w:iCs/>
              </w:rPr>
              <w:t>Becoming a translator: An introduction to the theory and practice of translation</w:t>
            </w:r>
            <w:r w:rsidRPr="00C92589">
              <w:rPr>
                <w:rFonts w:ascii="Cambria" w:hAnsi="Cambria" w:cstheme="minorHAnsi"/>
              </w:rPr>
              <w:t>. London: Routledge.</w:t>
            </w:r>
          </w:p>
          <w:p w14:paraId="69E93B20" w14:textId="19FD542E" w:rsidR="00D95D72" w:rsidRPr="00D95D72" w:rsidRDefault="00D95D72" w:rsidP="00D95D72">
            <w:pPr>
              <w:pStyle w:val="ListParagraph"/>
              <w:numPr>
                <w:ilvl w:val="0"/>
                <w:numId w:val="47"/>
              </w:numPr>
              <w:jc w:val="both"/>
              <w:rPr>
                <w:rFonts w:ascii="Cambria" w:hAnsi="Cambria" w:cstheme="minorHAnsi"/>
              </w:rPr>
            </w:pPr>
            <w:r w:rsidRPr="00D95D72">
              <w:rPr>
                <w:rFonts w:ascii="Cambria" w:hAnsi="Cambria" w:cstheme="minorHAnsi"/>
              </w:rPr>
              <w:t xml:space="preserve">Gile, D. (2009). </w:t>
            </w:r>
            <w:r w:rsidRPr="00D95D72">
              <w:rPr>
                <w:rFonts w:ascii="Cambria" w:hAnsi="Cambria" w:cstheme="minorHAnsi"/>
                <w:i/>
                <w:iCs/>
              </w:rPr>
              <w:t>Basic concepts and models for interpreter and translator training</w:t>
            </w:r>
            <w:r w:rsidRPr="00D95D72">
              <w:rPr>
                <w:rFonts w:ascii="Cambria" w:hAnsi="Cambria" w:cstheme="minorHAnsi"/>
              </w:rPr>
              <w:t xml:space="preserve"> (Vol. 8). John Benjamins Publishing.</w:t>
            </w:r>
            <w:r w:rsidRPr="00D95D72">
              <w:rPr>
                <w:rFonts w:ascii="Cambria" w:hAnsi="Cambria" w:cstheme="minorHAnsi"/>
                <w:rtl/>
              </w:rPr>
              <w:t>‏</w:t>
            </w:r>
          </w:p>
          <w:p w14:paraId="03DDFA7F" w14:textId="6789EC97" w:rsidR="00AB70E3" w:rsidRPr="005E57E8" w:rsidRDefault="00AB70E3" w:rsidP="005E57E8">
            <w:pPr>
              <w:pStyle w:val="ListParagraph"/>
              <w:jc w:val="both"/>
              <w:rPr>
                <w:rFonts w:ascii="Cambria" w:hAnsi="Cambria" w:cstheme="majorBidi"/>
                <w:b/>
                <w:bCs/>
              </w:rPr>
            </w:pPr>
          </w:p>
        </w:tc>
      </w:tr>
      <w:tr w:rsidR="00C205D5" w:rsidRPr="000D6A7F" w14:paraId="7C46595C" w14:textId="77777777" w:rsidTr="00386CC9">
        <w:trPr>
          <w:trHeight w:val="341"/>
          <w:tblCellSpacing w:w="7" w:type="dxa"/>
          <w:jc w:val="center"/>
        </w:trPr>
        <w:tc>
          <w:tcPr>
            <w:tcW w:w="2898" w:type="dxa"/>
            <w:shd w:val="clear" w:color="auto" w:fill="4C3D8E"/>
            <w:vAlign w:val="center"/>
          </w:tcPr>
          <w:p w14:paraId="1C62708C" w14:textId="7179865C" w:rsidR="00C205D5" w:rsidRPr="005E57E8" w:rsidRDefault="00C205D5" w:rsidP="005A3831">
            <w:pPr>
              <w:rPr>
                <w:rFonts w:ascii="Cambria" w:hAnsi="Cambria" w:cstheme="majorBidi"/>
                <w:b/>
                <w:bCs/>
                <w:color w:val="FFFFFF" w:themeColor="background1"/>
              </w:rPr>
            </w:pPr>
            <w:r w:rsidRPr="005E57E8">
              <w:rPr>
                <w:rFonts w:ascii="Cambria" w:hAnsi="Cambria" w:cstheme="minorHAnsi"/>
                <w:b/>
                <w:bCs/>
                <w:color w:val="FFFFFF" w:themeColor="background1"/>
              </w:rPr>
              <w:t>Electronic Materials</w:t>
            </w:r>
          </w:p>
        </w:tc>
        <w:tc>
          <w:tcPr>
            <w:tcW w:w="6692" w:type="dxa"/>
            <w:shd w:val="clear" w:color="auto" w:fill="auto"/>
            <w:vAlign w:val="center"/>
          </w:tcPr>
          <w:p w14:paraId="4B05DBDE" w14:textId="00D7EC14" w:rsidR="00AB70E3" w:rsidRPr="005E57E8" w:rsidRDefault="00AB70E3" w:rsidP="00F56FCA">
            <w:pPr>
              <w:pStyle w:val="ListParagraph"/>
              <w:numPr>
                <w:ilvl w:val="0"/>
                <w:numId w:val="45"/>
              </w:numPr>
              <w:spacing w:before="100" w:beforeAutospacing="1" w:after="100" w:afterAutospacing="1"/>
              <w:jc w:val="both"/>
              <w:rPr>
                <w:rFonts w:ascii="Cambria" w:hAnsi="Cambria" w:cstheme="minorHAnsi"/>
                <w:lang w:val="en-AU"/>
              </w:rPr>
            </w:pPr>
            <w:hyperlink r:id="rId13" w:history="1">
              <w:r w:rsidRPr="005E57E8">
                <w:rPr>
                  <w:rStyle w:val="Hyperlink"/>
                  <w:rFonts w:ascii="Cambria" w:hAnsi="Cambria" w:cstheme="minorHAnsi"/>
                  <w:lang w:val="en-AU"/>
                </w:rPr>
                <w:t>https://www.matecat.com/</w:t>
              </w:r>
            </w:hyperlink>
            <w:r w:rsidRPr="005E57E8">
              <w:rPr>
                <w:rFonts w:ascii="Cambria" w:hAnsi="Cambria" w:cstheme="minorHAnsi"/>
                <w:lang w:val="en-AU"/>
              </w:rPr>
              <w:t xml:space="preserve"> </w:t>
            </w:r>
          </w:p>
          <w:p w14:paraId="3AD0BB5A" w14:textId="5921A96F" w:rsidR="00AB70E3" w:rsidRPr="005E57E8" w:rsidRDefault="00AB70E3" w:rsidP="00F56FCA">
            <w:pPr>
              <w:pStyle w:val="ListParagraph"/>
              <w:numPr>
                <w:ilvl w:val="0"/>
                <w:numId w:val="45"/>
              </w:numPr>
              <w:spacing w:before="100" w:beforeAutospacing="1" w:after="100" w:afterAutospacing="1"/>
              <w:jc w:val="both"/>
              <w:rPr>
                <w:rFonts w:ascii="Cambria" w:hAnsi="Cambria" w:cstheme="minorHAnsi"/>
                <w:lang w:val="en-AU"/>
              </w:rPr>
            </w:pPr>
            <w:hyperlink r:id="rId14" w:history="1">
              <w:r w:rsidRPr="005E57E8">
                <w:rPr>
                  <w:rStyle w:val="Hyperlink"/>
                  <w:rFonts w:ascii="Cambria" w:hAnsi="Cambria" w:cstheme="minorHAnsi"/>
                  <w:lang w:val="en-AU"/>
                </w:rPr>
                <w:t>https://www.almaany.com/</w:t>
              </w:r>
            </w:hyperlink>
            <w:r w:rsidRPr="005E57E8">
              <w:rPr>
                <w:rFonts w:ascii="Cambria" w:hAnsi="Cambria" w:cstheme="minorHAnsi"/>
                <w:lang w:val="en-AU"/>
              </w:rPr>
              <w:t xml:space="preserve"> </w:t>
            </w:r>
          </w:p>
          <w:p w14:paraId="74B02E27" w14:textId="4710EE08" w:rsidR="00AB70E3" w:rsidRPr="005E57E8" w:rsidRDefault="00AB70E3" w:rsidP="00F56FCA">
            <w:pPr>
              <w:pStyle w:val="ListParagraph"/>
              <w:numPr>
                <w:ilvl w:val="0"/>
                <w:numId w:val="45"/>
              </w:numPr>
              <w:spacing w:before="100" w:beforeAutospacing="1" w:after="100" w:afterAutospacing="1"/>
              <w:jc w:val="both"/>
              <w:rPr>
                <w:rFonts w:ascii="Cambria" w:hAnsi="Cambria" w:cstheme="minorHAnsi"/>
                <w:lang w:val="en-AU"/>
              </w:rPr>
            </w:pPr>
            <w:hyperlink r:id="rId15" w:history="1">
              <w:r w:rsidRPr="005E57E8">
                <w:rPr>
                  <w:rStyle w:val="Hyperlink"/>
                  <w:rFonts w:ascii="Cambria" w:hAnsi="Cambria" w:cstheme="minorHAnsi"/>
                  <w:lang w:val="en-AU"/>
                </w:rPr>
                <w:t>https://rasaif.com/</w:t>
              </w:r>
            </w:hyperlink>
            <w:r w:rsidRPr="005E57E8">
              <w:rPr>
                <w:rFonts w:ascii="Cambria" w:hAnsi="Cambria" w:cstheme="minorHAnsi"/>
                <w:lang w:val="en-AU"/>
              </w:rPr>
              <w:t xml:space="preserve"> </w:t>
            </w:r>
          </w:p>
          <w:p w14:paraId="07845F3D" w14:textId="3EAF045E" w:rsidR="00C205D5" w:rsidRPr="00D95D72" w:rsidRDefault="00AB70E3" w:rsidP="00D95D72">
            <w:pPr>
              <w:pStyle w:val="ListParagraph"/>
              <w:numPr>
                <w:ilvl w:val="0"/>
                <w:numId w:val="45"/>
              </w:numPr>
              <w:spacing w:before="100" w:beforeAutospacing="1" w:after="100" w:afterAutospacing="1"/>
              <w:jc w:val="both"/>
              <w:rPr>
                <w:rFonts w:ascii="Cambria" w:hAnsi="Cambria" w:cstheme="minorHAnsi"/>
                <w:lang w:val="en-AU"/>
              </w:rPr>
            </w:pPr>
            <w:hyperlink r:id="rId16" w:history="1">
              <w:r w:rsidRPr="005E57E8">
                <w:rPr>
                  <w:rStyle w:val="Hyperlink"/>
                  <w:rFonts w:ascii="Cambria" w:hAnsi="Cambria" w:cstheme="minorHAnsi"/>
                  <w:lang w:val="en-AU"/>
                </w:rPr>
                <w:t>https://www.lexicool.com/</w:t>
              </w:r>
            </w:hyperlink>
            <w:r w:rsidRPr="005E57E8">
              <w:rPr>
                <w:rFonts w:ascii="Cambria" w:hAnsi="Cambria" w:cstheme="minorHAnsi"/>
                <w:lang w:val="en-AU"/>
              </w:rPr>
              <w:t xml:space="preserve"> </w:t>
            </w:r>
          </w:p>
        </w:tc>
      </w:tr>
      <w:tr w:rsidR="00C205D5" w:rsidRPr="00F560E6" w14:paraId="5AA6E535" w14:textId="77777777" w:rsidTr="00386CC9">
        <w:trPr>
          <w:trHeight w:val="260"/>
          <w:tblCellSpacing w:w="7" w:type="dxa"/>
          <w:jc w:val="center"/>
        </w:trPr>
        <w:tc>
          <w:tcPr>
            <w:tcW w:w="2898" w:type="dxa"/>
            <w:shd w:val="clear" w:color="auto" w:fill="4C3D8E"/>
            <w:vAlign w:val="center"/>
          </w:tcPr>
          <w:p w14:paraId="31DF1316" w14:textId="07D70CFF" w:rsidR="00C205D5" w:rsidRPr="005E57E8" w:rsidRDefault="00C205D5" w:rsidP="005A3831">
            <w:pPr>
              <w:rPr>
                <w:rFonts w:ascii="Cambria" w:hAnsi="Cambria" w:cstheme="majorBidi"/>
                <w:b/>
                <w:bCs/>
                <w:color w:val="FFFFFF" w:themeColor="background1"/>
              </w:rPr>
            </w:pPr>
            <w:r w:rsidRPr="005E57E8">
              <w:rPr>
                <w:rFonts w:ascii="Cambria" w:hAnsi="Cambria" w:cstheme="minorHAnsi"/>
                <w:b/>
                <w:bCs/>
                <w:color w:val="FFFFFF" w:themeColor="background1"/>
              </w:rPr>
              <w:t>Other Learning Materials</w:t>
            </w:r>
          </w:p>
        </w:tc>
        <w:tc>
          <w:tcPr>
            <w:tcW w:w="6692" w:type="dxa"/>
            <w:shd w:val="clear" w:color="auto" w:fill="auto"/>
            <w:vAlign w:val="center"/>
          </w:tcPr>
          <w:p w14:paraId="6C91DCB1" w14:textId="77777777" w:rsidR="00AB70E3" w:rsidRPr="005E57E8" w:rsidRDefault="00AB70E3" w:rsidP="005A3831">
            <w:pPr>
              <w:pStyle w:val="ListParagraph"/>
              <w:numPr>
                <w:ilvl w:val="0"/>
                <w:numId w:val="39"/>
              </w:numPr>
              <w:rPr>
                <w:rFonts w:ascii="Cambria" w:hAnsi="Cambria" w:cstheme="minorHAnsi"/>
                <w:lang w:val="en-AU"/>
              </w:rPr>
            </w:pPr>
            <w:r w:rsidRPr="005E57E8">
              <w:rPr>
                <w:rFonts w:ascii="Cambria" w:hAnsi="Cambria" w:cstheme="minorHAnsi"/>
                <w:lang w:val="en-AU"/>
              </w:rPr>
              <w:t xml:space="preserve">Saudi Digital Library </w:t>
            </w:r>
            <w:hyperlink r:id="rId17" w:history="1">
              <w:r w:rsidRPr="005E57E8">
                <w:rPr>
                  <w:rStyle w:val="Hyperlink"/>
                  <w:rFonts w:ascii="Cambria" w:hAnsi="Cambria" w:cstheme="minorHAnsi"/>
                  <w:lang w:val="en-AU"/>
                </w:rPr>
                <w:t>https://sdl.edu.sa/sdlportal/en/publishers.aspx</w:t>
              </w:r>
            </w:hyperlink>
          </w:p>
          <w:p w14:paraId="32CC688A" w14:textId="77777777" w:rsidR="00AB70E3" w:rsidRPr="005E57E8" w:rsidRDefault="00AB70E3" w:rsidP="005A3831">
            <w:pPr>
              <w:pStyle w:val="ListParagraph"/>
              <w:numPr>
                <w:ilvl w:val="0"/>
                <w:numId w:val="39"/>
              </w:numPr>
              <w:rPr>
                <w:rFonts w:ascii="Cambria" w:hAnsi="Cambria" w:cstheme="minorHAnsi"/>
                <w:lang w:val="en-AU"/>
              </w:rPr>
            </w:pPr>
            <w:r w:rsidRPr="005E57E8">
              <w:rPr>
                <w:rFonts w:ascii="Cambria" w:hAnsi="Cambria" w:cstheme="minorHAnsi"/>
                <w:lang w:val="en-AU"/>
              </w:rPr>
              <w:t xml:space="preserve">Academic citation tool </w:t>
            </w:r>
            <w:hyperlink r:id="rId18" w:history="1">
              <w:r w:rsidRPr="005E57E8">
                <w:rPr>
                  <w:rStyle w:val="Hyperlink"/>
                  <w:rFonts w:ascii="Cambria" w:hAnsi="Cambria" w:cstheme="minorHAnsi"/>
                  <w:lang w:val="en-AU"/>
                </w:rPr>
                <w:t>https://www.citethisforme.com/</w:t>
              </w:r>
            </w:hyperlink>
            <w:r w:rsidRPr="005E57E8">
              <w:rPr>
                <w:rFonts w:ascii="Cambria" w:hAnsi="Cambria" w:cstheme="minorHAnsi"/>
                <w:lang w:val="en-AU"/>
              </w:rPr>
              <w:t xml:space="preserve"> </w:t>
            </w:r>
          </w:p>
          <w:p w14:paraId="66D341E2" w14:textId="77777777" w:rsidR="00AB70E3" w:rsidRPr="005E57E8" w:rsidRDefault="00AB70E3" w:rsidP="005A3831">
            <w:pPr>
              <w:pStyle w:val="ListParagraph"/>
              <w:numPr>
                <w:ilvl w:val="0"/>
                <w:numId w:val="39"/>
              </w:numPr>
              <w:rPr>
                <w:rFonts w:ascii="Cambria" w:hAnsi="Cambria" w:cstheme="minorHAnsi"/>
                <w:lang w:val="en-AU"/>
              </w:rPr>
            </w:pPr>
            <w:r w:rsidRPr="005E57E8">
              <w:rPr>
                <w:rFonts w:ascii="Cambria" w:hAnsi="Cambria" w:cstheme="minorHAnsi"/>
                <w:lang w:val="en-AU"/>
              </w:rPr>
              <w:t xml:space="preserve">Academic honesty </w:t>
            </w:r>
            <w:hyperlink r:id="rId19" w:history="1">
              <w:r w:rsidRPr="005E57E8">
                <w:rPr>
                  <w:rStyle w:val="Hyperlink"/>
                  <w:rFonts w:ascii="Cambria" w:hAnsi="Cambria" w:cstheme="minorHAnsi"/>
                  <w:lang w:val="en-AU"/>
                </w:rPr>
                <w:t>https://courses.lumenlearning.com/collegesuccesslumen/chapter/academic-honesty/</w:t>
              </w:r>
            </w:hyperlink>
          </w:p>
          <w:p w14:paraId="2785C986" w14:textId="77777777" w:rsidR="00C205D5" w:rsidRPr="005E57E8" w:rsidRDefault="00C205D5" w:rsidP="005A3831">
            <w:pPr>
              <w:rPr>
                <w:rFonts w:ascii="Cambria" w:hAnsi="Cambria" w:cstheme="majorBidi"/>
                <w:b/>
                <w:bCs/>
                <w:lang w:val="en-AU"/>
              </w:rPr>
            </w:pPr>
          </w:p>
          <w:p w14:paraId="55EC05C9" w14:textId="0F4F3430" w:rsidR="00AB70E3" w:rsidRPr="005E57E8" w:rsidRDefault="00AB70E3" w:rsidP="005A3831">
            <w:pPr>
              <w:rPr>
                <w:rFonts w:ascii="Cambria" w:hAnsi="Cambria" w:cstheme="majorBidi"/>
                <w:b/>
                <w:bCs/>
                <w:lang w:val="en-AU"/>
              </w:rPr>
            </w:pPr>
          </w:p>
        </w:tc>
      </w:tr>
    </w:tbl>
    <w:p w14:paraId="2A70769A" w14:textId="77777777" w:rsidR="00477A2C" w:rsidRPr="00CE758C" w:rsidRDefault="00477A2C" w:rsidP="00477A2C">
      <w:pPr>
        <w:autoSpaceDE w:val="0"/>
        <w:autoSpaceDN w:val="0"/>
        <w:adjustRightInd w:val="0"/>
        <w:spacing w:line="288" w:lineRule="auto"/>
        <w:textAlignment w:val="center"/>
        <w:rPr>
          <w:rStyle w:val="a"/>
          <w:rFonts w:ascii="Cambria" w:hAnsi="Cambria" w:cstheme="majorBidi"/>
          <w:b/>
          <w:bCs/>
          <w:color w:val="52B5C2"/>
          <w:sz w:val="24"/>
          <w:szCs w:val="24"/>
          <w:lang w:bidi="ar-YE"/>
        </w:rPr>
      </w:pPr>
      <w:r w:rsidRPr="00CE758C">
        <w:rPr>
          <w:rStyle w:val="a"/>
          <w:rFonts w:ascii="Cambria" w:hAnsi="Cambria" w:cstheme="majorBidi"/>
          <w:b/>
          <w:bCs/>
          <w:color w:val="52B5C2"/>
          <w:sz w:val="24"/>
          <w:szCs w:val="24"/>
          <w:lang w:bidi="ar-YE"/>
        </w:rPr>
        <w:t>2. Required Facilities and equipment</w:t>
      </w:r>
    </w:p>
    <w:p w14:paraId="3782C258" w14:textId="77777777" w:rsidR="00477A2C" w:rsidRPr="00CE758C" w:rsidRDefault="00477A2C" w:rsidP="00477A2C">
      <w:pPr>
        <w:rPr>
          <w:rStyle w:val="a"/>
          <w:rFonts w:ascii="Cambria" w:hAnsi="Cambria" w:cstheme="majorBidi"/>
          <w:b/>
          <w:bCs/>
          <w:color w:val="4C3D8E"/>
          <w:sz w:val="24"/>
          <w:szCs w:val="24"/>
          <w:lang w:bidi="ar-YE"/>
        </w:rPr>
      </w:pPr>
    </w:p>
    <w:tbl>
      <w:tblPr>
        <w:tblStyle w:val="TableGrid"/>
        <w:tblW w:w="9632" w:type="dxa"/>
        <w:tblInd w:w="-2" w:type="dxa"/>
        <w:tblLayout w:type="fixed"/>
        <w:tblLook w:val="04A0" w:firstRow="1" w:lastRow="0" w:firstColumn="1" w:lastColumn="0" w:noHBand="0" w:noVBand="1"/>
      </w:tblPr>
      <w:tblGrid>
        <w:gridCol w:w="2337"/>
        <w:gridCol w:w="7295"/>
      </w:tblGrid>
      <w:tr w:rsidR="00477A2C" w:rsidRPr="00CE758C" w14:paraId="5462AB69" w14:textId="77777777" w:rsidTr="005C43D6">
        <w:trPr>
          <w:trHeight w:val="655"/>
        </w:trPr>
        <w:tc>
          <w:tcPr>
            <w:tcW w:w="2337" w:type="dxa"/>
          </w:tcPr>
          <w:p w14:paraId="2E667FFD" w14:textId="77777777" w:rsidR="00477A2C" w:rsidRPr="00CE758C" w:rsidRDefault="00477A2C" w:rsidP="005C43D6">
            <w:pPr>
              <w:spacing w:line="276" w:lineRule="auto"/>
              <w:rPr>
                <w:rFonts w:ascii="Cambria" w:hAnsi="Cambria" w:cstheme="majorBidi"/>
                <w:rtl/>
                <w:lang w:bidi="ar-EG"/>
              </w:rPr>
            </w:pPr>
            <w:r w:rsidRPr="00CE758C">
              <w:rPr>
                <w:rFonts w:ascii="Cambria" w:hAnsi="Cambria" w:cstheme="majorBidi"/>
                <w:b/>
                <w:bCs/>
                <w:lang w:bidi="ar-EG"/>
              </w:rPr>
              <w:t>FACILITIES</w:t>
            </w:r>
          </w:p>
        </w:tc>
        <w:tc>
          <w:tcPr>
            <w:tcW w:w="7295" w:type="dxa"/>
          </w:tcPr>
          <w:p w14:paraId="2D48D478" w14:textId="77777777" w:rsidR="00477A2C" w:rsidRPr="00CE758C" w:rsidRDefault="00477A2C" w:rsidP="00477A2C">
            <w:pPr>
              <w:pStyle w:val="ListParagraph"/>
              <w:numPr>
                <w:ilvl w:val="0"/>
                <w:numId w:val="48"/>
              </w:numPr>
              <w:rPr>
                <w:rFonts w:ascii="Cambria" w:hAnsi="Cambria" w:cstheme="majorBidi"/>
              </w:rPr>
            </w:pPr>
            <w:r w:rsidRPr="00CE758C">
              <w:rPr>
                <w:rFonts w:ascii="Cambria" w:hAnsi="Cambria"/>
              </w:rPr>
              <w:t>Standard Classrooms (Capacity 25-30 students)</w:t>
            </w:r>
          </w:p>
          <w:p w14:paraId="5E0BC4FA" w14:textId="77777777" w:rsidR="00477A2C" w:rsidRPr="00CE758C" w:rsidRDefault="00477A2C" w:rsidP="00477A2C">
            <w:pPr>
              <w:pStyle w:val="ListParagraph"/>
              <w:numPr>
                <w:ilvl w:val="0"/>
                <w:numId w:val="48"/>
              </w:numPr>
              <w:rPr>
                <w:rFonts w:ascii="Cambria" w:hAnsi="Cambria" w:cstheme="majorBidi"/>
              </w:rPr>
            </w:pPr>
            <w:r w:rsidRPr="00CE758C">
              <w:rPr>
                <w:rFonts w:ascii="Cambria" w:hAnsi="Cambria"/>
              </w:rPr>
              <w:t>Specialized labs</w:t>
            </w:r>
          </w:p>
          <w:p w14:paraId="04908C4E" w14:textId="77777777" w:rsidR="00477A2C" w:rsidRPr="00CE758C" w:rsidRDefault="00477A2C" w:rsidP="00477A2C">
            <w:pPr>
              <w:pStyle w:val="ListParagraph"/>
              <w:numPr>
                <w:ilvl w:val="0"/>
                <w:numId w:val="48"/>
              </w:numPr>
              <w:rPr>
                <w:rFonts w:ascii="Cambria" w:hAnsi="Cambria" w:cstheme="majorBidi"/>
              </w:rPr>
            </w:pPr>
            <w:r w:rsidRPr="00CE758C">
              <w:rPr>
                <w:rFonts w:ascii="Cambria" w:hAnsi="Cambria"/>
              </w:rPr>
              <w:t xml:space="preserve">Multimedia rooms </w:t>
            </w:r>
          </w:p>
          <w:p w14:paraId="38634BE0" w14:textId="77777777" w:rsidR="00477A2C" w:rsidRPr="00CE758C" w:rsidRDefault="00477A2C" w:rsidP="00477A2C">
            <w:pPr>
              <w:pStyle w:val="ListParagraph"/>
              <w:numPr>
                <w:ilvl w:val="0"/>
                <w:numId w:val="48"/>
              </w:numPr>
              <w:rPr>
                <w:rFonts w:ascii="Cambria" w:hAnsi="Cambria" w:cstheme="majorBidi"/>
              </w:rPr>
            </w:pPr>
            <w:r w:rsidRPr="00CE758C">
              <w:rPr>
                <w:rFonts w:ascii="Cambria" w:hAnsi="Cambria"/>
              </w:rPr>
              <w:t>Study areas</w:t>
            </w:r>
          </w:p>
        </w:tc>
      </w:tr>
      <w:tr w:rsidR="00477A2C" w:rsidRPr="00CE758C" w14:paraId="1BA395C8" w14:textId="77777777" w:rsidTr="005C43D6">
        <w:trPr>
          <w:trHeight w:val="629"/>
        </w:trPr>
        <w:tc>
          <w:tcPr>
            <w:tcW w:w="2337" w:type="dxa"/>
          </w:tcPr>
          <w:p w14:paraId="6856CF95" w14:textId="77777777" w:rsidR="00477A2C" w:rsidRPr="00CE758C" w:rsidRDefault="00477A2C" w:rsidP="005C43D6">
            <w:pPr>
              <w:spacing w:line="276" w:lineRule="auto"/>
              <w:rPr>
                <w:rFonts w:ascii="Cambria" w:hAnsi="Cambria" w:cstheme="majorBidi"/>
                <w:rtl/>
                <w:lang w:bidi="ar-EG"/>
              </w:rPr>
            </w:pPr>
            <w:r w:rsidRPr="00CE758C">
              <w:rPr>
                <w:rFonts w:ascii="Cambria" w:hAnsi="Cambria" w:cstheme="majorBidi"/>
                <w:b/>
                <w:bCs/>
                <w:lang w:bidi="ar-EG"/>
              </w:rPr>
              <w:lastRenderedPageBreak/>
              <w:t>TECHNOLOGY EQUIPMENT</w:t>
            </w:r>
          </w:p>
        </w:tc>
        <w:tc>
          <w:tcPr>
            <w:tcW w:w="7295" w:type="dxa"/>
          </w:tcPr>
          <w:p w14:paraId="65666B4E" w14:textId="77777777" w:rsidR="00477A2C" w:rsidRPr="00CE758C" w:rsidRDefault="00477A2C" w:rsidP="00477A2C">
            <w:pPr>
              <w:pStyle w:val="ListParagraph"/>
              <w:numPr>
                <w:ilvl w:val="0"/>
                <w:numId w:val="49"/>
              </w:numPr>
              <w:rPr>
                <w:rFonts w:ascii="Cambria" w:hAnsi="Cambria"/>
              </w:rPr>
            </w:pPr>
            <w:r w:rsidRPr="00CE758C">
              <w:rPr>
                <w:rFonts w:ascii="Cambria" w:hAnsi="Cambria"/>
              </w:rPr>
              <w:t>Computer and internet connection for instructors</w:t>
            </w:r>
          </w:p>
          <w:p w14:paraId="252F89EC" w14:textId="77777777" w:rsidR="00477A2C" w:rsidRPr="00CE758C" w:rsidRDefault="00477A2C" w:rsidP="00477A2C">
            <w:pPr>
              <w:pStyle w:val="ListParagraph"/>
              <w:numPr>
                <w:ilvl w:val="0"/>
                <w:numId w:val="49"/>
              </w:numPr>
              <w:rPr>
                <w:rFonts w:ascii="Cambria" w:hAnsi="Cambria"/>
              </w:rPr>
            </w:pPr>
            <w:r w:rsidRPr="00CE758C">
              <w:rPr>
                <w:rFonts w:ascii="Cambria" w:hAnsi="Cambria"/>
              </w:rPr>
              <w:t>Projectors</w:t>
            </w:r>
          </w:p>
          <w:p w14:paraId="2BCADC81" w14:textId="77777777" w:rsidR="00477A2C" w:rsidRPr="00CE758C" w:rsidRDefault="00477A2C" w:rsidP="00477A2C">
            <w:pPr>
              <w:pStyle w:val="ListParagraph"/>
              <w:numPr>
                <w:ilvl w:val="0"/>
                <w:numId w:val="49"/>
              </w:numPr>
              <w:rPr>
                <w:rFonts w:ascii="Cambria" w:hAnsi="Cambria"/>
              </w:rPr>
            </w:pPr>
            <w:r w:rsidRPr="00CE758C">
              <w:rPr>
                <w:rFonts w:ascii="Cambria" w:hAnsi="Cambria"/>
              </w:rPr>
              <w:t>Smart boards</w:t>
            </w:r>
          </w:p>
          <w:p w14:paraId="207A1C6E" w14:textId="77777777" w:rsidR="00477A2C" w:rsidRPr="00CE758C" w:rsidRDefault="00477A2C" w:rsidP="00477A2C">
            <w:pPr>
              <w:pStyle w:val="ListParagraph"/>
              <w:numPr>
                <w:ilvl w:val="0"/>
                <w:numId w:val="49"/>
              </w:numPr>
              <w:rPr>
                <w:rFonts w:ascii="Cambria" w:hAnsi="Cambria"/>
              </w:rPr>
            </w:pPr>
            <w:r w:rsidRPr="00CE758C">
              <w:rPr>
                <w:rFonts w:ascii="Cambria" w:hAnsi="Cambria"/>
              </w:rPr>
              <w:t xml:space="preserve">Subject-specific softwares </w:t>
            </w:r>
          </w:p>
          <w:p w14:paraId="07A15A17" w14:textId="77777777" w:rsidR="00477A2C" w:rsidRPr="00CE758C" w:rsidRDefault="00477A2C" w:rsidP="00477A2C">
            <w:pPr>
              <w:pStyle w:val="ListParagraph"/>
              <w:numPr>
                <w:ilvl w:val="0"/>
                <w:numId w:val="49"/>
              </w:numPr>
              <w:rPr>
                <w:rFonts w:ascii="Cambria" w:hAnsi="Cambria" w:cstheme="minorBidi"/>
              </w:rPr>
            </w:pPr>
            <w:r w:rsidRPr="00CE758C">
              <w:rPr>
                <w:rFonts w:ascii="Cambria" w:hAnsi="Cambria"/>
              </w:rPr>
              <w:t>Audio-visual devices</w:t>
            </w:r>
          </w:p>
          <w:p w14:paraId="5409EBB0" w14:textId="77777777" w:rsidR="00477A2C" w:rsidRPr="00CE758C" w:rsidRDefault="00477A2C" w:rsidP="005C43D6">
            <w:pPr>
              <w:rPr>
                <w:rFonts w:ascii="Cambria" w:hAnsi="Cambria" w:cstheme="majorBidi"/>
              </w:rPr>
            </w:pPr>
          </w:p>
        </w:tc>
      </w:tr>
      <w:tr w:rsidR="00477A2C" w:rsidRPr="00CE758C" w14:paraId="74A93776" w14:textId="77777777" w:rsidTr="005C43D6">
        <w:trPr>
          <w:trHeight w:val="611"/>
        </w:trPr>
        <w:tc>
          <w:tcPr>
            <w:tcW w:w="2337" w:type="dxa"/>
          </w:tcPr>
          <w:p w14:paraId="6DB5E123" w14:textId="77777777" w:rsidR="00477A2C" w:rsidRPr="00CE758C" w:rsidRDefault="00477A2C" w:rsidP="005C43D6">
            <w:pPr>
              <w:spacing w:line="276" w:lineRule="auto"/>
              <w:rPr>
                <w:rFonts w:ascii="Cambria" w:hAnsi="Cambria" w:cstheme="majorBidi"/>
                <w:rtl/>
                <w:lang w:bidi="ar-EG"/>
              </w:rPr>
            </w:pPr>
            <w:r w:rsidRPr="00CE758C">
              <w:rPr>
                <w:rFonts w:ascii="Cambria" w:hAnsi="Cambria" w:cstheme="majorBidi"/>
                <w:b/>
                <w:bCs/>
                <w:lang w:bidi="ar-EG"/>
              </w:rPr>
              <w:t>OTHER EQUIPMENT</w:t>
            </w:r>
          </w:p>
        </w:tc>
        <w:tc>
          <w:tcPr>
            <w:tcW w:w="7295" w:type="dxa"/>
          </w:tcPr>
          <w:p w14:paraId="758AE07E" w14:textId="77777777" w:rsidR="00477A2C" w:rsidRPr="00CE758C" w:rsidRDefault="00477A2C" w:rsidP="00477A2C">
            <w:pPr>
              <w:pStyle w:val="ListParagraph"/>
              <w:numPr>
                <w:ilvl w:val="0"/>
                <w:numId w:val="50"/>
              </w:numPr>
              <w:rPr>
                <w:rFonts w:ascii="Cambria" w:hAnsi="Cambria" w:cstheme="majorBidi"/>
              </w:rPr>
            </w:pPr>
            <w:r w:rsidRPr="00CE758C">
              <w:rPr>
                <w:rFonts w:ascii="Cambria" w:hAnsi="Cambria"/>
              </w:rPr>
              <w:t>Textbooks</w:t>
            </w:r>
          </w:p>
          <w:p w14:paraId="6BD32773" w14:textId="77777777" w:rsidR="00477A2C" w:rsidRPr="00CE758C" w:rsidRDefault="00477A2C" w:rsidP="00477A2C">
            <w:pPr>
              <w:pStyle w:val="ListParagraph"/>
              <w:numPr>
                <w:ilvl w:val="0"/>
                <w:numId w:val="50"/>
              </w:numPr>
              <w:rPr>
                <w:rFonts w:ascii="Cambria" w:hAnsi="Cambria" w:cstheme="majorBidi"/>
              </w:rPr>
            </w:pPr>
            <w:r w:rsidRPr="00CE758C">
              <w:rPr>
                <w:rFonts w:ascii="Cambria" w:hAnsi="Cambria"/>
              </w:rPr>
              <w:t xml:space="preserve">Reference materials </w:t>
            </w:r>
          </w:p>
          <w:p w14:paraId="1E9D535A" w14:textId="77777777" w:rsidR="00477A2C" w:rsidRPr="00CE758C" w:rsidRDefault="00477A2C" w:rsidP="00477A2C">
            <w:pPr>
              <w:pStyle w:val="ListParagraph"/>
              <w:numPr>
                <w:ilvl w:val="0"/>
                <w:numId w:val="50"/>
              </w:numPr>
              <w:rPr>
                <w:rFonts w:ascii="Cambria" w:hAnsi="Cambria" w:cstheme="majorBidi"/>
              </w:rPr>
            </w:pPr>
            <w:r w:rsidRPr="00CE758C">
              <w:rPr>
                <w:rFonts w:ascii="Cambria" w:hAnsi="Cambria"/>
              </w:rPr>
              <w:t>Subject-specific learning resources</w:t>
            </w:r>
          </w:p>
          <w:p w14:paraId="14935ED1" w14:textId="77777777" w:rsidR="00477A2C" w:rsidRPr="00CE758C" w:rsidRDefault="00477A2C" w:rsidP="00477A2C">
            <w:pPr>
              <w:pStyle w:val="ListParagraph"/>
              <w:numPr>
                <w:ilvl w:val="0"/>
                <w:numId w:val="50"/>
              </w:numPr>
              <w:rPr>
                <w:rFonts w:ascii="Cambria" w:hAnsi="Cambria" w:cstheme="majorBidi"/>
              </w:rPr>
            </w:pPr>
            <w:r w:rsidRPr="00CE758C">
              <w:rPr>
                <w:rFonts w:ascii="Cambria" w:hAnsi="Cambria"/>
              </w:rPr>
              <w:t>Supplementary materials</w:t>
            </w:r>
          </w:p>
        </w:tc>
      </w:tr>
      <w:tr w:rsidR="00477A2C" w:rsidRPr="00CE758C" w14:paraId="7449DD20" w14:textId="77777777" w:rsidTr="005C43D6">
        <w:trPr>
          <w:trHeight w:val="611"/>
        </w:trPr>
        <w:tc>
          <w:tcPr>
            <w:tcW w:w="2337" w:type="dxa"/>
          </w:tcPr>
          <w:p w14:paraId="1AC1AB45" w14:textId="77777777" w:rsidR="00477A2C" w:rsidRPr="00CE758C" w:rsidRDefault="00477A2C" w:rsidP="005C43D6">
            <w:pPr>
              <w:spacing w:line="276" w:lineRule="auto"/>
              <w:rPr>
                <w:rFonts w:ascii="Cambria" w:hAnsi="Cambria" w:cstheme="majorBidi"/>
                <w:b/>
                <w:bCs/>
                <w:lang w:bidi="ar-EG"/>
              </w:rPr>
            </w:pPr>
            <w:r w:rsidRPr="00CE758C">
              <w:rPr>
                <w:rFonts w:ascii="Cambria" w:hAnsi="Cambria" w:cstheme="majorBidi"/>
                <w:b/>
                <w:bCs/>
                <w:lang w:bidi="ar-EG"/>
              </w:rPr>
              <w:t>ADDITIONAL RESOURCES</w:t>
            </w:r>
          </w:p>
        </w:tc>
        <w:tc>
          <w:tcPr>
            <w:tcW w:w="7295" w:type="dxa"/>
          </w:tcPr>
          <w:p w14:paraId="12D44438" w14:textId="26FF621B" w:rsidR="00477A2C" w:rsidRPr="00477A2C" w:rsidRDefault="00477A2C" w:rsidP="00477A2C">
            <w:pPr>
              <w:pStyle w:val="ListParagraph"/>
              <w:numPr>
                <w:ilvl w:val="0"/>
                <w:numId w:val="50"/>
              </w:numPr>
              <w:rPr>
                <w:rFonts w:ascii="Cambria" w:hAnsi="Cambria" w:cstheme="majorBidi"/>
              </w:rPr>
            </w:pPr>
            <w:r w:rsidRPr="00477A2C">
              <w:rPr>
                <w:rFonts w:ascii="Cambria" w:hAnsi="Cambria" w:cstheme="majorBidi"/>
              </w:rPr>
              <w:t>Optional: Mobile Charging Station</w:t>
            </w:r>
          </w:p>
        </w:tc>
      </w:tr>
    </w:tbl>
    <w:p w14:paraId="50B50B16" w14:textId="77777777" w:rsidR="00477A2C" w:rsidRPr="00CE758C" w:rsidRDefault="00477A2C" w:rsidP="00477A2C">
      <w:pPr>
        <w:rPr>
          <w:rStyle w:val="a"/>
          <w:rFonts w:ascii="Cambria" w:hAnsi="Cambria" w:cstheme="majorBidi"/>
          <w:b/>
          <w:bCs/>
          <w:color w:val="4C3D8E"/>
          <w:sz w:val="24"/>
          <w:szCs w:val="24"/>
          <w:lang w:bidi="ar-YE"/>
        </w:rPr>
      </w:pPr>
    </w:p>
    <w:p w14:paraId="4C772B93" w14:textId="77777777" w:rsidR="00477A2C" w:rsidRPr="00CE758C" w:rsidRDefault="00477A2C" w:rsidP="00477A2C">
      <w:pPr>
        <w:rPr>
          <w:rStyle w:val="a"/>
          <w:rFonts w:ascii="Cambria" w:hAnsi="Cambria" w:cstheme="majorBidi"/>
          <w:b/>
          <w:bCs/>
          <w:color w:val="4C3D8E"/>
          <w:sz w:val="24"/>
          <w:szCs w:val="24"/>
          <w:lang w:bidi="ar-YE"/>
        </w:rPr>
      </w:pPr>
    </w:p>
    <w:p w14:paraId="12CF856A" w14:textId="77777777" w:rsidR="00477A2C" w:rsidRPr="00CE758C" w:rsidRDefault="00477A2C" w:rsidP="00477A2C">
      <w:pPr>
        <w:pStyle w:val="Heading1"/>
        <w:spacing w:before="0"/>
        <w:rPr>
          <w:rStyle w:val="a"/>
          <w:rFonts w:ascii="Cambria" w:hAnsi="Cambria" w:cstheme="majorBidi"/>
          <w:b/>
          <w:bCs/>
          <w:color w:val="4C3D8E"/>
          <w:sz w:val="24"/>
          <w:szCs w:val="24"/>
          <w:rtl/>
          <w:lang w:bidi="ar-YE"/>
        </w:rPr>
      </w:pPr>
      <w:r w:rsidRPr="00CE758C">
        <w:rPr>
          <w:rStyle w:val="a"/>
          <w:rFonts w:ascii="Cambria" w:hAnsi="Cambria" w:cstheme="majorBidi"/>
          <w:b/>
          <w:bCs/>
          <w:color w:val="4C3D8E"/>
          <w:sz w:val="24"/>
          <w:szCs w:val="24"/>
          <w:lang w:bidi="ar-YE"/>
        </w:rPr>
        <w:t xml:space="preserve">F. Assessment of Course Quality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477A2C" w:rsidRPr="00CE758C" w14:paraId="386EFFC7" w14:textId="77777777" w:rsidTr="005C43D6">
        <w:trPr>
          <w:trHeight w:val="453"/>
          <w:tblHeader/>
          <w:tblCellSpacing w:w="7" w:type="dxa"/>
          <w:jc w:val="center"/>
        </w:trPr>
        <w:tc>
          <w:tcPr>
            <w:tcW w:w="3732" w:type="dxa"/>
            <w:shd w:val="clear" w:color="auto" w:fill="4C3D8E"/>
            <w:vAlign w:val="center"/>
          </w:tcPr>
          <w:p w14:paraId="3E3DF346" w14:textId="77777777" w:rsidR="00477A2C" w:rsidRPr="00CE758C" w:rsidRDefault="00477A2C" w:rsidP="005C43D6">
            <w:pPr>
              <w:rPr>
                <w:rFonts w:ascii="Cambria" w:hAnsi="Cambria" w:cstheme="majorBidi"/>
                <w:b/>
                <w:bCs/>
                <w:color w:val="F2F2F2" w:themeColor="background1" w:themeShade="F2"/>
                <w:rtl/>
                <w:lang w:bidi="ar-EG"/>
              </w:rPr>
            </w:pPr>
            <w:r w:rsidRPr="00CE758C">
              <w:rPr>
                <w:rFonts w:ascii="Cambria" w:hAnsi="Cambria" w:cstheme="majorBidi"/>
                <w:b/>
                <w:bCs/>
                <w:color w:val="F2F2F2" w:themeColor="background1" w:themeShade="F2"/>
                <w:lang w:bidi="ar-EG"/>
              </w:rPr>
              <w:t xml:space="preserve">Assessment Areas/Issues  </w:t>
            </w:r>
          </w:p>
        </w:tc>
        <w:tc>
          <w:tcPr>
            <w:tcW w:w="3065" w:type="dxa"/>
            <w:shd w:val="clear" w:color="auto" w:fill="4C3D8E"/>
            <w:vAlign w:val="center"/>
          </w:tcPr>
          <w:p w14:paraId="69AA8E02" w14:textId="77777777" w:rsidR="00477A2C" w:rsidRPr="00CE758C" w:rsidRDefault="00477A2C" w:rsidP="005C43D6">
            <w:pPr>
              <w:rPr>
                <w:rFonts w:ascii="Cambria" w:hAnsi="Cambria" w:cstheme="majorBidi"/>
                <w:b/>
                <w:bCs/>
                <w:color w:val="F2F2F2" w:themeColor="background1" w:themeShade="F2"/>
                <w:lang w:bidi="ar-EG"/>
              </w:rPr>
            </w:pPr>
            <w:r w:rsidRPr="00CE758C">
              <w:rPr>
                <w:rFonts w:ascii="Cambria" w:hAnsi="Cambria" w:cstheme="majorBidi"/>
                <w:b/>
                <w:bCs/>
                <w:color w:val="F2F2F2" w:themeColor="background1" w:themeShade="F2"/>
                <w:lang w:bidi="ar-EG"/>
              </w:rPr>
              <w:t>Assessor</w:t>
            </w:r>
          </w:p>
        </w:tc>
        <w:tc>
          <w:tcPr>
            <w:tcW w:w="2779" w:type="dxa"/>
            <w:shd w:val="clear" w:color="auto" w:fill="4C3D8E"/>
            <w:vAlign w:val="center"/>
          </w:tcPr>
          <w:p w14:paraId="4F16CACD" w14:textId="77777777" w:rsidR="00477A2C" w:rsidRPr="00CE758C" w:rsidRDefault="00477A2C" w:rsidP="005C43D6">
            <w:pPr>
              <w:rPr>
                <w:rFonts w:ascii="Cambria" w:hAnsi="Cambria" w:cstheme="majorBidi"/>
                <w:b/>
                <w:bCs/>
                <w:color w:val="F2F2F2" w:themeColor="background1" w:themeShade="F2"/>
                <w:rtl/>
                <w:lang w:bidi="ar-EG"/>
              </w:rPr>
            </w:pPr>
            <w:r w:rsidRPr="00CE758C">
              <w:rPr>
                <w:rFonts w:ascii="Cambria" w:hAnsi="Cambria" w:cstheme="majorBidi"/>
                <w:b/>
                <w:bCs/>
                <w:color w:val="F2F2F2" w:themeColor="background1" w:themeShade="F2"/>
                <w:lang w:bidi="ar-EG"/>
              </w:rPr>
              <w:t>Assessment Methods</w:t>
            </w:r>
          </w:p>
        </w:tc>
      </w:tr>
    </w:tbl>
    <w:tbl>
      <w:tblPr>
        <w:tblStyle w:val="TableGrid2"/>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477A2C" w:rsidRPr="00CE758C" w14:paraId="2791ABB2" w14:textId="77777777" w:rsidTr="005C43D6">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5573EF3" w14:textId="77777777" w:rsidR="00477A2C" w:rsidRPr="00CE758C" w:rsidRDefault="00477A2C" w:rsidP="005C43D6">
            <w:pPr>
              <w:rPr>
                <w:rFonts w:ascii="Cambria" w:hAnsi="Cambria" w:cstheme="minorHAnsi"/>
                <w:lang w:bidi="ar-EG"/>
              </w:rPr>
            </w:pPr>
            <w:bookmarkStart w:id="18" w:name="_Hlk513021635"/>
            <w:r w:rsidRPr="00CE758C">
              <w:rPr>
                <w:rFonts w:ascii="Cambria" w:hAnsi="Cambria" w:cstheme="minorHAnsi"/>
              </w:rPr>
              <w:t>Efficacy of Pedagogical Approaches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4F16B8F5" w14:textId="77777777" w:rsidR="00477A2C" w:rsidRPr="00CE758C" w:rsidRDefault="00477A2C" w:rsidP="00477A2C">
            <w:pPr>
              <w:pStyle w:val="ListParagraph"/>
              <w:numPr>
                <w:ilvl w:val="0"/>
                <w:numId w:val="40"/>
              </w:numPr>
              <w:rPr>
                <w:rFonts w:ascii="Cambria" w:hAnsi="Cambria"/>
              </w:rPr>
            </w:pPr>
            <w:r w:rsidRPr="00CE758C">
              <w:rPr>
                <w:rFonts w:ascii="Cambria" w:hAnsi="Cambria"/>
              </w:rPr>
              <w:t>Principal Instructor</w:t>
            </w:r>
          </w:p>
          <w:p w14:paraId="35C27030" w14:textId="77777777" w:rsidR="00477A2C" w:rsidRPr="00CE758C" w:rsidRDefault="00477A2C" w:rsidP="00477A2C">
            <w:pPr>
              <w:pStyle w:val="ListParagraph"/>
              <w:numPr>
                <w:ilvl w:val="0"/>
                <w:numId w:val="40"/>
              </w:numPr>
              <w:rPr>
                <w:rFonts w:ascii="Cambria" w:hAnsi="Cambria"/>
              </w:rPr>
            </w:pPr>
            <w:r w:rsidRPr="00CE758C">
              <w:rPr>
                <w:rFonts w:ascii="Cambria" w:hAnsi="Cambria"/>
              </w:rPr>
              <w:t>Academic Peer Review Panel</w:t>
            </w:r>
          </w:p>
          <w:p w14:paraId="7F56AB77" w14:textId="77777777" w:rsidR="00477A2C" w:rsidRPr="00CE758C" w:rsidRDefault="00477A2C" w:rsidP="00477A2C">
            <w:pPr>
              <w:pStyle w:val="ListParagraph"/>
              <w:numPr>
                <w:ilvl w:val="0"/>
                <w:numId w:val="40"/>
              </w:numPr>
              <w:rPr>
                <w:rFonts w:ascii="Cambria" w:hAnsi="Cambria" w:cstheme="minorHAnsi"/>
                <w:b/>
                <w:bCs/>
                <w:color w:val="525252" w:themeColor="accent3" w:themeShade="80"/>
                <w:rtl/>
              </w:rPr>
            </w:pPr>
            <w:r w:rsidRPr="00CE758C">
              <w:rPr>
                <w:rFonts w:ascii="Cambria" w:hAnsi="Cambria"/>
              </w:rPr>
              <w:t>Student Evaluation Subcommittee</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3AFCDFC1" w14:textId="77777777" w:rsidR="00477A2C" w:rsidRPr="00CE758C" w:rsidRDefault="00477A2C" w:rsidP="00477A2C">
            <w:pPr>
              <w:pStyle w:val="ListParagraph"/>
              <w:numPr>
                <w:ilvl w:val="0"/>
                <w:numId w:val="40"/>
              </w:numPr>
              <w:rPr>
                <w:rFonts w:ascii="Cambria" w:hAnsi="Cambria"/>
              </w:rPr>
            </w:pPr>
            <w:r w:rsidRPr="00CE758C">
              <w:rPr>
                <w:rFonts w:ascii="Cambria" w:hAnsi="Cambria"/>
              </w:rPr>
              <w:t>Classroom Observations Utilizing Standardized Rating Instruments</w:t>
            </w:r>
          </w:p>
          <w:p w14:paraId="1220BBC5" w14:textId="77777777" w:rsidR="00477A2C" w:rsidRPr="00CE758C" w:rsidRDefault="00477A2C" w:rsidP="00477A2C">
            <w:pPr>
              <w:pStyle w:val="ListParagraph"/>
              <w:numPr>
                <w:ilvl w:val="0"/>
                <w:numId w:val="40"/>
              </w:numPr>
              <w:rPr>
                <w:rFonts w:ascii="Cambria" w:hAnsi="Cambria"/>
              </w:rPr>
            </w:pPr>
            <w:r w:rsidRPr="00CE758C">
              <w:rPr>
                <w:rFonts w:ascii="Cambria" w:hAnsi="Cambria"/>
              </w:rPr>
              <w:t>Peer Review Assessments Following Institutional Guidelines</w:t>
            </w:r>
          </w:p>
          <w:p w14:paraId="0CD02114" w14:textId="77777777" w:rsidR="00477A2C" w:rsidRPr="00CE758C" w:rsidRDefault="00477A2C" w:rsidP="00477A2C">
            <w:pPr>
              <w:pStyle w:val="ListParagraph"/>
              <w:numPr>
                <w:ilvl w:val="0"/>
                <w:numId w:val="40"/>
              </w:numPr>
              <w:rPr>
                <w:rFonts w:ascii="Cambria" w:hAnsi="Cambria" w:cstheme="minorHAnsi"/>
                <w:b/>
                <w:bCs/>
                <w:color w:val="525252" w:themeColor="accent3" w:themeShade="80"/>
                <w:rtl/>
              </w:rPr>
            </w:pPr>
            <w:r w:rsidRPr="00CE758C">
              <w:rPr>
                <w:rFonts w:ascii="Cambria" w:hAnsi="Cambria"/>
              </w:rPr>
              <w:t>Triangulated Student Feedback Mechanisms Including Anonymized Surveys and Focus Groups</w:t>
            </w:r>
          </w:p>
        </w:tc>
      </w:tr>
    </w:tbl>
    <w:tbl>
      <w:tblPr>
        <w:tblStyle w:val="TableGrid3"/>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2814"/>
        <w:gridCol w:w="3065"/>
      </w:tblGrid>
      <w:tr w:rsidR="00477A2C" w:rsidRPr="00CE758C" w14:paraId="74172A08" w14:textId="77777777" w:rsidTr="005C43D6">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1A74A4AE" w14:textId="77777777" w:rsidR="00477A2C" w:rsidRPr="00CE758C" w:rsidRDefault="00477A2C" w:rsidP="005C43D6">
            <w:pPr>
              <w:rPr>
                <w:rFonts w:ascii="Cambria" w:hAnsi="Cambria" w:cstheme="minorHAnsi"/>
                <w:lang w:bidi="ar-EG"/>
              </w:rPr>
            </w:pPr>
            <w:r w:rsidRPr="00CE758C">
              <w:rPr>
                <w:rFonts w:ascii="Cambria" w:hAnsi="Cambria" w:cstheme="minorHAnsi"/>
              </w:rPr>
              <w:t>Integrity and Effectiveness of Student Assessments</w:t>
            </w:r>
          </w:p>
        </w:tc>
        <w:tc>
          <w:tcPr>
            <w:tcW w:w="28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07DE78F6" w14:textId="77777777" w:rsidR="00477A2C" w:rsidRPr="00CE758C" w:rsidRDefault="00477A2C" w:rsidP="00477A2C">
            <w:pPr>
              <w:pStyle w:val="ListParagraph"/>
              <w:numPr>
                <w:ilvl w:val="0"/>
                <w:numId w:val="40"/>
              </w:numPr>
              <w:rPr>
                <w:rFonts w:ascii="Cambria" w:hAnsi="Cambria"/>
              </w:rPr>
            </w:pPr>
            <w:r w:rsidRPr="00CE758C">
              <w:rPr>
                <w:rFonts w:ascii="Cambria" w:hAnsi="Cambria"/>
              </w:rPr>
              <w:t>Principal Instructor</w:t>
            </w:r>
          </w:p>
          <w:p w14:paraId="7CD32F5C" w14:textId="77777777" w:rsidR="00477A2C" w:rsidRPr="00CE758C" w:rsidRDefault="00477A2C" w:rsidP="00477A2C">
            <w:pPr>
              <w:pStyle w:val="ListParagraph"/>
              <w:numPr>
                <w:ilvl w:val="0"/>
                <w:numId w:val="40"/>
              </w:numPr>
              <w:rPr>
                <w:rFonts w:ascii="Cambria" w:hAnsi="Cambria"/>
              </w:rPr>
            </w:pPr>
            <w:r w:rsidRPr="00CE758C">
              <w:rPr>
                <w:rFonts w:ascii="Cambria" w:hAnsi="Cambria"/>
              </w:rPr>
              <w:t>Independent Academic Auditors</w:t>
            </w:r>
          </w:p>
          <w:p w14:paraId="4CCCCCE4" w14:textId="77777777" w:rsidR="00477A2C" w:rsidRPr="00CE758C" w:rsidRDefault="00477A2C" w:rsidP="00477A2C">
            <w:pPr>
              <w:pStyle w:val="ListParagraph"/>
              <w:numPr>
                <w:ilvl w:val="0"/>
                <w:numId w:val="40"/>
              </w:numPr>
              <w:rPr>
                <w:rFonts w:ascii="Cambria" w:hAnsi="Cambria"/>
                <w:rtl/>
              </w:rPr>
            </w:pPr>
            <w:r w:rsidRPr="00CE758C">
              <w:rPr>
                <w:rFonts w:ascii="Cambria" w:hAnsi="Cambria"/>
              </w:rPr>
              <w:t>Extern Advisory Board</w:t>
            </w:r>
          </w:p>
        </w:tc>
        <w:tc>
          <w:tcPr>
            <w:tcW w:w="3044"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vAlign w:val="center"/>
          </w:tcPr>
          <w:p w14:paraId="67DD1307" w14:textId="77777777" w:rsidR="00477A2C" w:rsidRPr="00CE758C" w:rsidRDefault="00477A2C" w:rsidP="00477A2C">
            <w:pPr>
              <w:pStyle w:val="ListParagraph"/>
              <w:numPr>
                <w:ilvl w:val="0"/>
                <w:numId w:val="40"/>
              </w:numPr>
              <w:rPr>
                <w:rFonts w:ascii="Cambria" w:hAnsi="Cambria"/>
              </w:rPr>
            </w:pPr>
            <w:r w:rsidRPr="00CE758C">
              <w:rPr>
                <w:rFonts w:ascii="Cambria" w:hAnsi="Cambria"/>
              </w:rPr>
              <w:t>Assessment Tool Validation through Quantitative and Qualitative Methods</w:t>
            </w:r>
          </w:p>
          <w:p w14:paraId="272FE955" w14:textId="77777777" w:rsidR="00477A2C" w:rsidRPr="00CE758C" w:rsidRDefault="00477A2C" w:rsidP="00477A2C">
            <w:pPr>
              <w:pStyle w:val="ListParagraph"/>
              <w:numPr>
                <w:ilvl w:val="0"/>
                <w:numId w:val="40"/>
              </w:numPr>
              <w:rPr>
                <w:rFonts w:ascii="Cambria" w:hAnsi="Cambria" w:cstheme="minorHAnsi"/>
                <w:b/>
                <w:bCs/>
                <w:color w:val="525252" w:themeColor="accent3" w:themeShade="80"/>
                <w:rtl/>
              </w:rPr>
            </w:pPr>
            <w:r w:rsidRPr="00CE758C">
              <w:rPr>
                <w:rFonts w:ascii="Cambria" w:hAnsi="Cambria"/>
              </w:rPr>
              <w:t>Employing Rubric-Based Evaluations With Inter-Rater Reliability Measures</w:t>
            </w:r>
          </w:p>
        </w:tc>
      </w:tr>
    </w:tbl>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477A2C" w:rsidRPr="00CE758C" w14:paraId="168B1B0A" w14:textId="77777777" w:rsidTr="005C43D6">
        <w:trPr>
          <w:trHeight w:val="283"/>
          <w:tblCellSpacing w:w="7" w:type="dxa"/>
          <w:jc w:val="center"/>
        </w:trPr>
        <w:tc>
          <w:tcPr>
            <w:tcW w:w="3732" w:type="dxa"/>
            <w:shd w:val="clear" w:color="auto" w:fill="F2F2F2" w:themeFill="background1" w:themeFillShade="F2"/>
            <w:vAlign w:val="center"/>
          </w:tcPr>
          <w:p w14:paraId="37B4720A" w14:textId="77777777" w:rsidR="00477A2C" w:rsidRPr="00CE758C" w:rsidRDefault="00477A2C" w:rsidP="005C43D6">
            <w:pPr>
              <w:rPr>
                <w:rFonts w:ascii="Cambria" w:hAnsi="Cambria" w:cstheme="majorBidi"/>
                <w:b/>
                <w:bCs/>
                <w:lang w:bidi="ar-EG"/>
              </w:rPr>
            </w:pPr>
            <w:r w:rsidRPr="00CE758C">
              <w:rPr>
                <w:rFonts w:ascii="Cambria" w:hAnsi="Cambria" w:cstheme="minorHAnsi"/>
              </w:rPr>
              <w:t>Quality and Relevance of Educational Resources</w:t>
            </w:r>
          </w:p>
        </w:tc>
        <w:tc>
          <w:tcPr>
            <w:tcW w:w="3065" w:type="dxa"/>
            <w:shd w:val="clear" w:color="auto" w:fill="F2F2F2" w:themeFill="background1" w:themeFillShade="F2"/>
            <w:vAlign w:val="center"/>
          </w:tcPr>
          <w:p w14:paraId="2087AA4C" w14:textId="77777777" w:rsidR="00477A2C" w:rsidRPr="00CE758C" w:rsidRDefault="00477A2C" w:rsidP="00477A2C">
            <w:pPr>
              <w:pStyle w:val="ListParagraph"/>
              <w:numPr>
                <w:ilvl w:val="0"/>
                <w:numId w:val="41"/>
              </w:numPr>
              <w:rPr>
                <w:rFonts w:ascii="Cambria" w:hAnsi="Cambria"/>
              </w:rPr>
            </w:pPr>
            <w:r w:rsidRPr="00CE758C">
              <w:rPr>
                <w:rFonts w:ascii="Cambria" w:hAnsi="Cambria"/>
              </w:rPr>
              <w:t>Principal Instructor</w:t>
            </w:r>
          </w:p>
          <w:p w14:paraId="0F9CF616" w14:textId="77777777" w:rsidR="00477A2C" w:rsidRPr="00CE758C" w:rsidRDefault="00477A2C" w:rsidP="00477A2C">
            <w:pPr>
              <w:pStyle w:val="ListParagraph"/>
              <w:numPr>
                <w:ilvl w:val="0"/>
                <w:numId w:val="41"/>
              </w:numPr>
              <w:rPr>
                <w:rFonts w:ascii="Cambria" w:hAnsi="Cambria"/>
              </w:rPr>
            </w:pPr>
            <w:r w:rsidRPr="00CE758C">
              <w:rPr>
                <w:rFonts w:ascii="Cambria" w:hAnsi="Cambria"/>
              </w:rPr>
              <w:t>Student Curriculum Feedback Panel</w:t>
            </w:r>
          </w:p>
          <w:p w14:paraId="1399609E" w14:textId="77777777" w:rsidR="00477A2C" w:rsidRPr="00CE758C" w:rsidRDefault="00477A2C" w:rsidP="00477A2C">
            <w:pPr>
              <w:pStyle w:val="ListParagraph"/>
              <w:numPr>
                <w:ilvl w:val="0"/>
                <w:numId w:val="41"/>
              </w:numPr>
              <w:rPr>
                <w:rFonts w:ascii="Cambria" w:hAnsi="Cambria" w:cstheme="majorBidi"/>
                <w:rtl/>
              </w:rPr>
            </w:pPr>
            <w:r w:rsidRPr="00CE758C">
              <w:rPr>
                <w:rFonts w:ascii="Cambria" w:hAnsi="Cambria"/>
              </w:rPr>
              <w:t>Educational Technology and Resources Committee</w:t>
            </w:r>
            <w:r w:rsidRPr="00CE758C">
              <w:rPr>
                <w:rFonts w:ascii="Cambria" w:hAnsi="Cambria" w:cstheme="minorHAnsi"/>
              </w:rPr>
              <w:t xml:space="preserve"> </w:t>
            </w:r>
          </w:p>
        </w:tc>
        <w:tc>
          <w:tcPr>
            <w:tcW w:w="2779" w:type="dxa"/>
            <w:shd w:val="clear" w:color="auto" w:fill="F2F2F2" w:themeFill="background1" w:themeFillShade="F2"/>
            <w:vAlign w:val="center"/>
          </w:tcPr>
          <w:p w14:paraId="7E1C50D5" w14:textId="77777777" w:rsidR="00477A2C" w:rsidRPr="00CE758C" w:rsidRDefault="00477A2C" w:rsidP="00477A2C">
            <w:pPr>
              <w:pStyle w:val="ListParagraph"/>
              <w:numPr>
                <w:ilvl w:val="0"/>
                <w:numId w:val="41"/>
              </w:numPr>
              <w:rPr>
                <w:rFonts w:ascii="Cambria" w:hAnsi="Cambria"/>
              </w:rPr>
            </w:pPr>
            <w:r w:rsidRPr="00CE758C">
              <w:rPr>
                <w:rFonts w:ascii="Cambria" w:hAnsi="Cambria"/>
              </w:rPr>
              <w:t>Utilizing Resource Evaluation Metrics and Checklists</w:t>
            </w:r>
          </w:p>
          <w:p w14:paraId="1F55E781" w14:textId="77777777" w:rsidR="00477A2C" w:rsidRPr="00CE758C" w:rsidRDefault="00477A2C" w:rsidP="00477A2C">
            <w:pPr>
              <w:pStyle w:val="ListParagraph"/>
              <w:numPr>
                <w:ilvl w:val="0"/>
                <w:numId w:val="41"/>
              </w:numPr>
              <w:rPr>
                <w:rFonts w:ascii="Cambria" w:hAnsi="Cambria"/>
              </w:rPr>
            </w:pPr>
            <w:r w:rsidRPr="00CE758C">
              <w:rPr>
                <w:rFonts w:ascii="Cambria" w:hAnsi="Cambria"/>
              </w:rPr>
              <w:t xml:space="preserve">Student Resource Utilization Surveys </w:t>
            </w:r>
          </w:p>
          <w:p w14:paraId="3D9EF789" w14:textId="77777777" w:rsidR="00477A2C" w:rsidRPr="00CE758C" w:rsidRDefault="00477A2C" w:rsidP="00477A2C">
            <w:pPr>
              <w:pStyle w:val="ListParagraph"/>
              <w:numPr>
                <w:ilvl w:val="0"/>
                <w:numId w:val="41"/>
              </w:numPr>
              <w:rPr>
                <w:rFonts w:ascii="Cambria" w:hAnsi="Cambria" w:cstheme="majorBidi"/>
                <w:rtl/>
              </w:rPr>
            </w:pPr>
            <w:r w:rsidRPr="00CE758C">
              <w:rPr>
                <w:rFonts w:ascii="Cambria" w:hAnsi="Cambria"/>
              </w:rPr>
              <w:t xml:space="preserve">Comparative Analysis with Nationally and Internationally </w:t>
            </w:r>
            <w:r w:rsidRPr="00CE758C">
              <w:rPr>
                <w:rFonts w:ascii="Cambria" w:hAnsi="Cambria"/>
              </w:rPr>
              <w:lastRenderedPageBreak/>
              <w:t>Recognized Educational Standards</w:t>
            </w:r>
          </w:p>
        </w:tc>
      </w:tr>
      <w:tr w:rsidR="00477A2C" w:rsidRPr="00CE758C" w14:paraId="7205B101" w14:textId="77777777" w:rsidTr="005C43D6">
        <w:trPr>
          <w:trHeight w:val="283"/>
          <w:tblCellSpacing w:w="7" w:type="dxa"/>
          <w:jc w:val="center"/>
        </w:trPr>
        <w:tc>
          <w:tcPr>
            <w:tcW w:w="3732" w:type="dxa"/>
            <w:shd w:val="clear" w:color="auto" w:fill="D9D9D9" w:themeFill="background1" w:themeFillShade="D9"/>
            <w:vAlign w:val="center"/>
          </w:tcPr>
          <w:p w14:paraId="7199010F" w14:textId="77777777" w:rsidR="00477A2C" w:rsidRPr="00CE758C" w:rsidRDefault="00477A2C" w:rsidP="005C43D6">
            <w:pPr>
              <w:rPr>
                <w:rFonts w:ascii="Cambria" w:hAnsi="Cambria" w:cstheme="majorBidi"/>
                <w:b/>
                <w:bCs/>
                <w:lang w:bidi="ar-EG"/>
              </w:rPr>
            </w:pPr>
            <w:r w:rsidRPr="00CE758C">
              <w:rPr>
                <w:rFonts w:ascii="Cambria" w:hAnsi="Cambria" w:cstheme="minorHAnsi"/>
                <w:lang w:bidi="ar-EG"/>
              </w:rPr>
              <w:lastRenderedPageBreak/>
              <w:t>Achievement Level of Course Learning Outcomes (CLOs)</w:t>
            </w:r>
          </w:p>
        </w:tc>
        <w:tc>
          <w:tcPr>
            <w:tcW w:w="3065" w:type="dxa"/>
            <w:shd w:val="clear" w:color="auto" w:fill="D9D9D9" w:themeFill="background1" w:themeFillShade="D9"/>
            <w:vAlign w:val="center"/>
          </w:tcPr>
          <w:p w14:paraId="15CA7FA8" w14:textId="77777777" w:rsidR="00477A2C" w:rsidRPr="00CE758C" w:rsidRDefault="00477A2C" w:rsidP="00477A2C">
            <w:pPr>
              <w:pStyle w:val="ListParagraph"/>
              <w:numPr>
                <w:ilvl w:val="0"/>
                <w:numId w:val="42"/>
              </w:numPr>
              <w:rPr>
                <w:rFonts w:ascii="Cambria" w:hAnsi="Cambria"/>
              </w:rPr>
            </w:pPr>
            <w:r w:rsidRPr="00CE758C">
              <w:rPr>
                <w:rFonts w:ascii="Cambria" w:hAnsi="Cambria"/>
              </w:rPr>
              <w:t>Principal Instructor</w:t>
            </w:r>
          </w:p>
          <w:p w14:paraId="14901664" w14:textId="77777777" w:rsidR="00477A2C" w:rsidRPr="00CE758C" w:rsidRDefault="00477A2C" w:rsidP="00477A2C">
            <w:pPr>
              <w:pStyle w:val="ListParagraph"/>
              <w:numPr>
                <w:ilvl w:val="0"/>
                <w:numId w:val="42"/>
              </w:numPr>
              <w:rPr>
                <w:rFonts w:ascii="Cambria" w:hAnsi="Cambria"/>
              </w:rPr>
            </w:pPr>
            <w:r w:rsidRPr="00CE758C">
              <w:rPr>
                <w:rFonts w:ascii="Cambria" w:hAnsi="Cambria"/>
              </w:rPr>
              <w:t>Deanship of Academic Development and Quality</w:t>
            </w:r>
          </w:p>
          <w:p w14:paraId="76B7C34E" w14:textId="77777777" w:rsidR="00477A2C" w:rsidRPr="00CE758C" w:rsidRDefault="00477A2C" w:rsidP="00477A2C">
            <w:pPr>
              <w:pStyle w:val="ListParagraph"/>
              <w:numPr>
                <w:ilvl w:val="0"/>
                <w:numId w:val="42"/>
              </w:numPr>
              <w:rPr>
                <w:rFonts w:ascii="Cambria" w:hAnsi="Cambria" w:cstheme="majorBidi"/>
                <w:rtl/>
              </w:rPr>
            </w:pPr>
            <w:r w:rsidRPr="00CE758C">
              <w:rPr>
                <w:rFonts w:ascii="Cambria" w:hAnsi="Cambria"/>
              </w:rPr>
              <w:t>Program Level Quality Committee</w:t>
            </w:r>
            <w:r w:rsidRPr="00CE758C">
              <w:rPr>
                <w:rFonts w:ascii="Cambria" w:hAnsi="Cambria" w:cstheme="minorHAnsi"/>
              </w:rPr>
              <w:t xml:space="preserve"> </w:t>
            </w:r>
          </w:p>
        </w:tc>
        <w:tc>
          <w:tcPr>
            <w:tcW w:w="2779" w:type="dxa"/>
            <w:shd w:val="clear" w:color="auto" w:fill="D9D9D9" w:themeFill="background1" w:themeFillShade="D9"/>
            <w:vAlign w:val="center"/>
          </w:tcPr>
          <w:p w14:paraId="02CC8465" w14:textId="77777777" w:rsidR="00477A2C" w:rsidRPr="00CE758C" w:rsidRDefault="00477A2C" w:rsidP="005C43D6">
            <w:pPr>
              <w:rPr>
                <w:rFonts w:ascii="Cambria" w:hAnsi="Cambria" w:cstheme="minorHAnsi"/>
              </w:rPr>
            </w:pPr>
            <w:r w:rsidRPr="00CE758C">
              <w:rPr>
                <w:rFonts w:ascii="Cambria" w:hAnsi="Cambria" w:cstheme="minorHAnsi"/>
                <w:b/>
                <w:bCs/>
              </w:rPr>
              <w:t>1. Semester-End Learning Outcome Mapping:</w:t>
            </w:r>
            <w:r w:rsidRPr="00CE758C">
              <w:rPr>
                <w:rFonts w:ascii="Cambria" w:hAnsi="Cambria" w:cstheme="minorHAnsi"/>
              </w:rPr>
              <w:t xml:space="preserve"> Systematic mapping of all questions on all assessments to course and program learning outcomes is conducted at the end of each semester. This process involves the use of a specialized Excel sheet from the Deanship of Academic Development and Quality, which operates at two levels:</w:t>
            </w:r>
          </w:p>
          <w:p w14:paraId="7AFFD04F" w14:textId="77777777" w:rsidR="00477A2C" w:rsidRPr="00CE758C" w:rsidRDefault="00477A2C" w:rsidP="005C43D6">
            <w:pPr>
              <w:rPr>
                <w:rFonts w:ascii="Cambria" w:hAnsi="Cambria" w:cstheme="minorHAnsi"/>
              </w:rPr>
            </w:pPr>
          </w:p>
          <w:p w14:paraId="42E75AB1" w14:textId="77777777" w:rsidR="00477A2C" w:rsidRPr="00CE758C" w:rsidRDefault="00477A2C" w:rsidP="00477A2C">
            <w:pPr>
              <w:pStyle w:val="ListParagraph"/>
              <w:numPr>
                <w:ilvl w:val="0"/>
                <w:numId w:val="43"/>
              </w:numPr>
              <w:rPr>
                <w:rFonts w:ascii="Cambria" w:hAnsi="Cambria" w:cstheme="minorHAnsi"/>
              </w:rPr>
            </w:pPr>
            <w:r w:rsidRPr="00CE758C">
              <w:rPr>
                <w:rFonts w:ascii="Cambria" w:hAnsi="Cambria" w:cstheme="minorHAnsi"/>
                <w:b/>
                <w:bCs/>
              </w:rPr>
              <w:t>First Level:</w:t>
            </w:r>
            <w:r w:rsidRPr="00CE758C">
              <w:rPr>
                <w:rFonts w:ascii="Cambria" w:hAnsi="Cambria" w:cstheme="minorHAnsi"/>
              </w:rPr>
              <w:t xml:space="preserve"> An assessment blueprint is created, in which each question on all assessments is mapped to a specific Course Learning Outcome before the assessments are conducted.</w:t>
            </w:r>
          </w:p>
          <w:p w14:paraId="408F09C0" w14:textId="77777777" w:rsidR="00477A2C" w:rsidRPr="00CE758C" w:rsidRDefault="00477A2C" w:rsidP="00477A2C">
            <w:pPr>
              <w:pStyle w:val="ListParagraph"/>
              <w:numPr>
                <w:ilvl w:val="0"/>
                <w:numId w:val="43"/>
              </w:numPr>
              <w:rPr>
                <w:rFonts w:ascii="Cambria" w:hAnsi="Cambria" w:cstheme="minorHAnsi"/>
              </w:rPr>
            </w:pPr>
            <w:r w:rsidRPr="00CE758C">
              <w:rPr>
                <w:rFonts w:ascii="Cambria" w:hAnsi="Cambria" w:cstheme="minorHAnsi"/>
                <w:b/>
                <w:bCs/>
              </w:rPr>
              <w:t>Second Level:</w:t>
            </w:r>
            <w:r w:rsidRPr="00CE758C">
              <w:rPr>
                <w:rFonts w:ascii="Cambria" w:hAnsi="Cambria" w:cstheme="minorHAnsi"/>
              </w:rPr>
              <w:t xml:space="preserve"> After the assessments are administered, the results for each question are inputted to evaluate the alignment and performance against the predetermined Course Learning Outcomes.</w:t>
            </w:r>
          </w:p>
          <w:p w14:paraId="4A75CF3C" w14:textId="77777777" w:rsidR="00477A2C" w:rsidRPr="00CE758C" w:rsidRDefault="00477A2C" w:rsidP="005C43D6">
            <w:pPr>
              <w:rPr>
                <w:rFonts w:ascii="Cambria" w:hAnsi="Cambria" w:cstheme="minorHAnsi"/>
              </w:rPr>
            </w:pPr>
          </w:p>
          <w:p w14:paraId="249C0B63" w14:textId="77777777" w:rsidR="00477A2C" w:rsidRPr="00CE758C" w:rsidRDefault="00477A2C" w:rsidP="005C43D6">
            <w:pPr>
              <w:rPr>
                <w:rFonts w:ascii="Cambria" w:hAnsi="Cambria" w:cstheme="minorHAnsi"/>
              </w:rPr>
            </w:pPr>
            <w:r w:rsidRPr="00CE758C">
              <w:rPr>
                <w:rFonts w:ascii="Cambria" w:hAnsi="Cambria" w:cstheme="minorHAnsi"/>
                <w:b/>
                <w:bCs/>
              </w:rPr>
              <w:t>2. Program Learning Outcome Surveys:</w:t>
            </w:r>
            <w:r w:rsidRPr="00CE758C">
              <w:rPr>
                <w:rFonts w:ascii="Cambria" w:hAnsi="Cambria" w:cstheme="minorHAnsi"/>
              </w:rPr>
              <w:t xml:space="preserve"> Rigorous surveys are designed and implemented to </w:t>
            </w:r>
            <w:r w:rsidRPr="00CE758C">
              <w:rPr>
                <w:rFonts w:ascii="Cambria" w:hAnsi="Cambria" w:cstheme="minorHAnsi"/>
              </w:rPr>
              <w:lastRenderedPageBreak/>
              <w:t>quantitatively and qualitatively measure the attainment of program-specific learning outcomes.</w:t>
            </w:r>
          </w:p>
          <w:p w14:paraId="116D9F99" w14:textId="77777777" w:rsidR="00477A2C" w:rsidRPr="00CE758C" w:rsidRDefault="00477A2C" w:rsidP="005C43D6">
            <w:pPr>
              <w:rPr>
                <w:rFonts w:ascii="Cambria" w:hAnsi="Cambria" w:cstheme="minorHAnsi"/>
              </w:rPr>
            </w:pPr>
          </w:p>
          <w:p w14:paraId="359060C3" w14:textId="77777777" w:rsidR="00477A2C" w:rsidRPr="00CE758C" w:rsidRDefault="00477A2C" w:rsidP="005C43D6">
            <w:pPr>
              <w:rPr>
                <w:rFonts w:ascii="Cambria" w:hAnsi="Cambria" w:cstheme="minorHAnsi"/>
              </w:rPr>
            </w:pPr>
            <w:r w:rsidRPr="00CE758C">
              <w:rPr>
                <w:rFonts w:ascii="Cambria" w:hAnsi="Cambria" w:cstheme="minorHAnsi"/>
                <w:b/>
                <w:bCs/>
              </w:rPr>
              <w:t>3. Course Satisfaction Surveys:</w:t>
            </w:r>
            <w:r w:rsidRPr="00CE758C">
              <w:rPr>
                <w:rFonts w:ascii="Cambria" w:hAnsi="Cambria" w:cstheme="minorHAnsi"/>
              </w:rPr>
              <w:t xml:space="preserve"> Comprehensive course satisfaction surveys are carried out, using factor analysis to identify key variables that influence student satisfaction levels.</w:t>
            </w:r>
          </w:p>
          <w:p w14:paraId="7EDCEACF" w14:textId="77777777" w:rsidR="00477A2C" w:rsidRPr="00CE758C" w:rsidRDefault="00477A2C" w:rsidP="005C43D6">
            <w:pPr>
              <w:rPr>
                <w:rFonts w:ascii="Cambria" w:hAnsi="Cambria" w:cstheme="minorHAnsi"/>
              </w:rPr>
            </w:pPr>
          </w:p>
          <w:p w14:paraId="7C28FC75" w14:textId="77777777" w:rsidR="00477A2C" w:rsidRPr="00CE758C" w:rsidRDefault="00477A2C" w:rsidP="005C43D6">
            <w:pPr>
              <w:rPr>
                <w:rFonts w:ascii="Cambria" w:hAnsi="Cambria" w:cstheme="minorHAnsi"/>
              </w:rPr>
            </w:pPr>
          </w:p>
          <w:p w14:paraId="4B6A1F0C" w14:textId="77777777" w:rsidR="00477A2C" w:rsidRPr="00CE758C" w:rsidRDefault="00477A2C" w:rsidP="005C43D6">
            <w:pPr>
              <w:jc w:val="lowKashida"/>
              <w:rPr>
                <w:rFonts w:ascii="Cambria" w:hAnsi="Cambria" w:cstheme="minorHAnsi"/>
              </w:rPr>
            </w:pPr>
            <w:r w:rsidRPr="00CE758C">
              <w:rPr>
                <w:rFonts w:ascii="Cambria" w:hAnsi="Cambria" w:cstheme="minorHAnsi"/>
                <w:b/>
                <w:bCs/>
              </w:rPr>
              <w:t>4. Alignment and Quality Committee Oversight:</w:t>
            </w:r>
            <w:r w:rsidRPr="00CE758C">
              <w:rPr>
                <w:rFonts w:ascii="Cambria" w:hAnsi="Cambria" w:cstheme="minorHAnsi"/>
              </w:rPr>
              <w:t xml:space="preserve"> </w:t>
            </w:r>
          </w:p>
          <w:p w14:paraId="4135E3A7" w14:textId="77777777" w:rsidR="00477A2C" w:rsidRPr="00CE758C" w:rsidRDefault="00477A2C" w:rsidP="005C43D6">
            <w:pPr>
              <w:jc w:val="lowKashida"/>
              <w:rPr>
                <w:rFonts w:ascii="Cambria" w:hAnsi="Cambria"/>
              </w:rPr>
            </w:pPr>
            <w:r w:rsidRPr="00CE758C">
              <w:rPr>
                <w:rFonts w:ascii="Cambria" w:hAnsi="Cambria" w:cstheme="minorHAnsi"/>
              </w:rPr>
              <w:t>E</w:t>
            </w:r>
            <w:r w:rsidRPr="00CE758C">
              <w:rPr>
                <w:rFonts w:ascii="Cambria" w:hAnsi="Cambria"/>
              </w:rPr>
              <w:t>ach Course Learning Outcome is meticulously aligned with a corresponding Program Learning Outcome. Both are documented in the course specification and must be adhered to. A separate analysis on this alignment is conducted by the Program Level Quality Committee to ensure compliance and effectiveness. It is imperative that all instructors duly complete this alignment as outlined.</w:t>
            </w:r>
          </w:p>
          <w:p w14:paraId="4B6B64C5" w14:textId="77777777" w:rsidR="00477A2C" w:rsidRPr="00CE758C" w:rsidRDefault="00477A2C" w:rsidP="005C43D6">
            <w:pPr>
              <w:rPr>
                <w:rFonts w:ascii="Cambria" w:hAnsi="Cambria" w:cstheme="majorBidi"/>
                <w:rtl/>
              </w:rPr>
            </w:pPr>
          </w:p>
        </w:tc>
      </w:tr>
      <w:bookmarkEnd w:id="18"/>
    </w:tbl>
    <w:p w14:paraId="5F647297" w14:textId="77777777" w:rsidR="00477A2C" w:rsidRPr="00CE758C" w:rsidRDefault="00477A2C" w:rsidP="00477A2C">
      <w:pPr>
        <w:autoSpaceDE w:val="0"/>
        <w:autoSpaceDN w:val="0"/>
        <w:adjustRightInd w:val="0"/>
        <w:spacing w:line="288" w:lineRule="auto"/>
        <w:textAlignment w:val="center"/>
        <w:rPr>
          <w:rFonts w:ascii="Cambria" w:hAnsi="Cambria" w:cstheme="majorBidi"/>
          <w:lang w:bidi="ar-EG"/>
        </w:rPr>
      </w:pPr>
    </w:p>
    <w:p w14:paraId="2B8CF52E" w14:textId="77777777" w:rsidR="00477A2C" w:rsidRPr="00CE758C" w:rsidRDefault="00477A2C" w:rsidP="00477A2C">
      <w:pPr>
        <w:pStyle w:val="Heading1"/>
        <w:spacing w:before="0"/>
        <w:rPr>
          <w:rStyle w:val="a"/>
          <w:rFonts w:ascii="Cambria" w:eastAsiaTheme="minorHAnsi" w:hAnsi="Cambria" w:cstheme="majorBidi"/>
          <w:b/>
          <w:bCs/>
          <w:color w:val="4C3D8E"/>
          <w:sz w:val="24"/>
          <w:szCs w:val="24"/>
          <w:rtl/>
          <w:lang w:bidi="ar-YE"/>
        </w:rPr>
      </w:pPr>
      <w:r w:rsidRPr="00CE758C">
        <w:rPr>
          <w:rStyle w:val="a"/>
          <w:rFonts w:ascii="Cambria" w:hAnsi="Cambria" w:cstheme="majorBidi"/>
          <w:b/>
          <w:bCs/>
          <w:color w:val="4C3D8E"/>
          <w:sz w:val="24"/>
          <w:szCs w:val="24"/>
          <w:lang w:bidi="ar-YE"/>
        </w:rPr>
        <w:t>G. Specification Approval</w:t>
      </w:r>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477A2C" w:rsidRPr="00CE758C" w14:paraId="6EE3AFAF" w14:textId="77777777" w:rsidTr="005C43D6">
        <w:trPr>
          <w:trHeight w:val="534"/>
          <w:tblCellSpacing w:w="7" w:type="dxa"/>
          <w:jc w:val="center"/>
        </w:trPr>
        <w:tc>
          <w:tcPr>
            <w:tcW w:w="1434" w:type="pct"/>
            <w:shd w:val="clear" w:color="auto" w:fill="4C3D8E"/>
            <w:vAlign w:val="center"/>
          </w:tcPr>
          <w:p w14:paraId="59A6B5E2" w14:textId="77777777" w:rsidR="00477A2C" w:rsidRPr="00CE758C" w:rsidRDefault="00477A2C" w:rsidP="005C43D6">
            <w:pPr>
              <w:rPr>
                <w:rFonts w:ascii="Cambria" w:hAnsi="Cambria" w:cstheme="majorBidi"/>
                <w:b/>
                <w:bCs/>
                <w:caps/>
                <w:color w:val="FFFFFF" w:themeColor="background1"/>
                <w:rtl/>
              </w:rPr>
            </w:pPr>
            <w:r w:rsidRPr="00CE758C">
              <w:rPr>
                <w:rFonts w:ascii="Cambria" w:hAnsi="Cambria" w:cstheme="majorBidi"/>
                <w:b/>
                <w:bCs/>
                <w:caps/>
                <w:color w:val="FFFFFF" w:themeColor="background1"/>
              </w:rPr>
              <w:t>Council /COMMittee</w:t>
            </w:r>
          </w:p>
        </w:tc>
        <w:tc>
          <w:tcPr>
            <w:tcW w:w="3544" w:type="pct"/>
            <w:shd w:val="clear" w:color="auto" w:fill="F2F2F2" w:themeFill="background1" w:themeFillShade="F2"/>
            <w:vAlign w:val="center"/>
          </w:tcPr>
          <w:p w14:paraId="6B9C8693" w14:textId="77777777" w:rsidR="00477A2C" w:rsidRPr="00CE758C" w:rsidRDefault="00477A2C" w:rsidP="005C43D6">
            <w:pPr>
              <w:rPr>
                <w:rFonts w:ascii="Cambria" w:hAnsi="Cambria" w:cstheme="majorBidi"/>
                <w:b/>
                <w:bCs/>
                <w:caps/>
                <w:rtl/>
                <w:lang w:bidi="ar-EG"/>
              </w:rPr>
            </w:pPr>
            <w:r w:rsidRPr="00CE758C">
              <w:rPr>
                <w:rFonts w:ascii="Cambria" w:hAnsi="Cambria" w:cstheme="majorBidi"/>
                <w:b/>
                <w:bCs/>
                <w:caps/>
                <w:lang w:bidi="ar-EG"/>
              </w:rPr>
              <w:t>College council</w:t>
            </w:r>
          </w:p>
        </w:tc>
      </w:tr>
      <w:tr w:rsidR="00477A2C" w:rsidRPr="00CE758C" w14:paraId="54B7FF7B" w14:textId="77777777" w:rsidTr="005C43D6">
        <w:trPr>
          <w:trHeight w:val="519"/>
          <w:tblCellSpacing w:w="7" w:type="dxa"/>
          <w:jc w:val="center"/>
        </w:trPr>
        <w:tc>
          <w:tcPr>
            <w:tcW w:w="1434" w:type="pct"/>
            <w:shd w:val="clear" w:color="auto" w:fill="4C3D8E"/>
            <w:vAlign w:val="center"/>
          </w:tcPr>
          <w:p w14:paraId="2FD7B733" w14:textId="77777777" w:rsidR="00477A2C" w:rsidRPr="00CE758C" w:rsidRDefault="00477A2C" w:rsidP="005C43D6">
            <w:pPr>
              <w:rPr>
                <w:rFonts w:ascii="Cambria" w:hAnsi="Cambria" w:cstheme="majorBidi"/>
                <w:b/>
                <w:bCs/>
                <w:caps/>
                <w:color w:val="FFFFFF" w:themeColor="background1"/>
                <w:rtl/>
              </w:rPr>
            </w:pPr>
            <w:r w:rsidRPr="00CE758C">
              <w:rPr>
                <w:rFonts w:ascii="Cambria" w:hAnsi="Cambria" w:cstheme="majorBidi"/>
                <w:b/>
                <w:bCs/>
                <w:caps/>
                <w:color w:val="FFFFFF" w:themeColor="background1"/>
              </w:rPr>
              <w:t>Reference No.</w:t>
            </w:r>
          </w:p>
        </w:tc>
        <w:tc>
          <w:tcPr>
            <w:tcW w:w="3544" w:type="pct"/>
            <w:shd w:val="clear" w:color="auto" w:fill="D9D9D9" w:themeFill="background1" w:themeFillShade="D9"/>
            <w:vAlign w:val="center"/>
          </w:tcPr>
          <w:p w14:paraId="019BE54A" w14:textId="77777777" w:rsidR="00477A2C" w:rsidRPr="00CE758C" w:rsidRDefault="00477A2C" w:rsidP="005C43D6">
            <w:pPr>
              <w:rPr>
                <w:rFonts w:ascii="Cambria" w:hAnsi="Cambria" w:cstheme="majorBidi"/>
                <w:b/>
                <w:bCs/>
                <w:caps/>
                <w:rtl/>
              </w:rPr>
            </w:pPr>
            <w:r w:rsidRPr="00CE758C">
              <w:rPr>
                <w:rFonts w:ascii="Cambria" w:hAnsi="Cambria" w:cstheme="majorBidi"/>
                <w:b/>
                <w:bCs/>
                <w:caps/>
              </w:rPr>
              <w:t>15</w:t>
            </w:r>
          </w:p>
        </w:tc>
      </w:tr>
      <w:tr w:rsidR="00477A2C" w:rsidRPr="00CE758C" w14:paraId="6E160BC3" w14:textId="77777777" w:rsidTr="005C43D6">
        <w:trPr>
          <w:trHeight w:val="501"/>
          <w:tblCellSpacing w:w="7" w:type="dxa"/>
          <w:jc w:val="center"/>
        </w:trPr>
        <w:tc>
          <w:tcPr>
            <w:tcW w:w="1434" w:type="pct"/>
            <w:shd w:val="clear" w:color="auto" w:fill="4C3D8E"/>
            <w:vAlign w:val="center"/>
          </w:tcPr>
          <w:p w14:paraId="31D0E2FC" w14:textId="77777777" w:rsidR="00477A2C" w:rsidRPr="00CE758C" w:rsidRDefault="00477A2C" w:rsidP="005C43D6">
            <w:pPr>
              <w:rPr>
                <w:rFonts w:ascii="Cambria" w:hAnsi="Cambria" w:cstheme="majorBidi"/>
                <w:b/>
                <w:bCs/>
                <w:caps/>
                <w:color w:val="FFFFFF" w:themeColor="background1"/>
                <w:rtl/>
              </w:rPr>
            </w:pPr>
            <w:r w:rsidRPr="00CE758C">
              <w:rPr>
                <w:rFonts w:ascii="Cambria" w:hAnsi="Cambria" w:cstheme="majorBidi"/>
                <w:b/>
                <w:bCs/>
                <w:caps/>
                <w:color w:val="FFFFFF" w:themeColor="background1"/>
              </w:rPr>
              <w:t>Date</w:t>
            </w:r>
          </w:p>
        </w:tc>
        <w:tc>
          <w:tcPr>
            <w:tcW w:w="3544" w:type="pct"/>
            <w:shd w:val="clear" w:color="auto" w:fill="F2F2F2" w:themeFill="background1" w:themeFillShade="F2"/>
            <w:vAlign w:val="center"/>
          </w:tcPr>
          <w:p w14:paraId="35A09F8F" w14:textId="77777777" w:rsidR="00477A2C" w:rsidRPr="00CE758C" w:rsidRDefault="00477A2C" w:rsidP="005C43D6">
            <w:pPr>
              <w:rPr>
                <w:rFonts w:ascii="Cambria" w:hAnsi="Cambria" w:cstheme="majorBidi"/>
                <w:b/>
                <w:bCs/>
                <w:caps/>
                <w:rtl/>
              </w:rPr>
            </w:pPr>
            <w:r w:rsidRPr="00CE758C">
              <w:rPr>
                <w:rFonts w:ascii="Cambria" w:hAnsi="Cambria" w:cstheme="majorBidi"/>
                <w:b/>
                <w:bCs/>
                <w:caps/>
              </w:rPr>
              <w:t>February 12, 2023</w:t>
            </w:r>
          </w:p>
        </w:tc>
      </w:tr>
    </w:tbl>
    <w:p w14:paraId="6C7F1C75" w14:textId="11541E47" w:rsidR="003A4ABD" w:rsidRPr="00F560E6" w:rsidRDefault="003A4ABD" w:rsidP="00477A2C">
      <w:pPr>
        <w:autoSpaceDE w:val="0"/>
        <w:autoSpaceDN w:val="0"/>
        <w:adjustRightInd w:val="0"/>
        <w:textAlignment w:val="center"/>
        <w:rPr>
          <w:rStyle w:val="a"/>
          <w:rFonts w:ascii="Cambria" w:hAnsi="Cambria" w:cstheme="majorBidi"/>
          <w:color w:val="4C3D8E"/>
          <w:sz w:val="24"/>
          <w:szCs w:val="24"/>
          <w:rtl/>
          <w:lang w:bidi="ar-YE"/>
        </w:rPr>
      </w:pPr>
    </w:p>
    <w:sectPr w:rsidR="003A4ABD" w:rsidRPr="00F560E6" w:rsidSect="003B6DF4">
      <w:headerReference w:type="default" r:id="rId20"/>
      <w:footerReference w:type="default" r:id="rId21"/>
      <w:headerReference w:type="first" r:id="rId22"/>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7CDB0" w14:textId="77777777" w:rsidR="00DC79FE" w:rsidRDefault="00DC79FE" w:rsidP="00EE490F">
      <w:r>
        <w:separator/>
      </w:r>
    </w:p>
  </w:endnote>
  <w:endnote w:type="continuationSeparator" w:id="0">
    <w:p w14:paraId="44659C98" w14:textId="77777777" w:rsidR="00DC79FE" w:rsidRDefault="00DC79FE" w:rsidP="00EE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A1DD9" w14:textId="77777777" w:rsidR="00DC79FE" w:rsidRDefault="00DC79FE" w:rsidP="00EE490F">
      <w:r>
        <w:separator/>
      </w:r>
    </w:p>
  </w:footnote>
  <w:footnote w:type="continuationSeparator" w:id="0">
    <w:p w14:paraId="5DD01016" w14:textId="77777777" w:rsidR="00DC79FE" w:rsidRDefault="00DC79FE" w:rsidP="00EE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77EC"/>
    <w:multiLevelType w:val="hybridMultilevel"/>
    <w:tmpl w:val="D214C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C63C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56D0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60392"/>
    <w:multiLevelType w:val="multilevel"/>
    <w:tmpl w:val="41DCE8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1743FD2"/>
    <w:multiLevelType w:val="hybridMultilevel"/>
    <w:tmpl w:val="903A9660"/>
    <w:lvl w:ilvl="0" w:tplc="2C9491F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734EE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64708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D42B6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816AC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990D54"/>
    <w:multiLevelType w:val="multilevel"/>
    <w:tmpl w:val="1C8ECE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B827CE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1D8F276B"/>
    <w:multiLevelType w:val="hybridMultilevel"/>
    <w:tmpl w:val="0E680490"/>
    <w:lvl w:ilvl="0" w:tplc="BB9016B2">
      <w:start w:val="7"/>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CB59EA"/>
    <w:multiLevelType w:val="hybridMultilevel"/>
    <w:tmpl w:val="580072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11270AE"/>
    <w:multiLevelType w:val="hybridMultilevel"/>
    <w:tmpl w:val="4B10230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1A6152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57070C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6A7008C"/>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E96D5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874B2D"/>
    <w:multiLevelType w:val="hybridMultilevel"/>
    <w:tmpl w:val="555E51AE"/>
    <w:lvl w:ilvl="0" w:tplc="31B68520">
      <w:start w:val="1"/>
      <w:numFmt w:val="decimal"/>
      <w:lvlText w:val="%1."/>
      <w:lvlJc w:val="left"/>
      <w:pPr>
        <w:ind w:left="3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15:restartNumberingAfterBreak="0">
    <w:nsid w:val="2E0E799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C5758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1F01D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6F710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41421F1"/>
    <w:multiLevelType w:val="hybridMultilevel"/>
    <w:tmpl w:val="A508B8B8"/>
    <w:lvl w:ilvl="0" w:tplc="2C9491F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F66D2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B9387F"/>
    <w:multiLevelType w:val="hybridMultilevel"/>
    <w:tmpl w:val="4F96BBFC"/>
    <w:lvl w:ilvl="0" w:tplc="6FC074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5" w15:restartNumberingAfterBreak="0">
    <w:nsid w:val="39831CEF"/>
    <w:multiLevelType w:val="hybridMultilevel"/>
    <w:tmpl w:val="5F4A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B2079D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2C135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A5472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E018FF"/>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2" w15:restartNumberingAfterBreak="0">
    <w:nsid w:val="45FC1AE2"/>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636559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66E1D5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7E0BA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B30EC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B621ED"/>
    <w:multiLevelType w:val="hybridMultilevel"/>
    <w:tmpl w:val="8760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B3F771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FB2F21"/>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314B76"/>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E2A6F58"/>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6C5C94"/>
    <w:multiLevelType w:val="hybridMultilevel"/>
    <w:tmpl w:val="EFCACAA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F86165A"/>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12F430B"/>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69" w15:restartNumberingAfterBreak="0">
    <w:nsid w:val="568E3F74"/>
    <w:multiLevelType w:val="hybridMultilevel"/>
    <w:tmpl w:val="2D7C601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4121F2"/>
    <w:multiLevelType w:val="multilevel"/>
    <w:tmpl w:val="ED489D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95513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A142E5"/>
    <w:multiLevelType w:val="multilevel"/>
    <w:tmpl w:val="1C0654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6" w15:restartNumberingAfterBreak="0">
    <w:nsid w:val="66076736"/>
    <w:multiLevelType w:val="hybridMultilevel"/>
    <w:tmpl w:val="BABA0040"/>
    <w:lvl w:ilvl="0" w:tplc="2C9491F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7255049"/>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9750DA2"/>
    <w:multiLevelType w:val="hybridMultilevel"/>
    <w:tmpl w:val="4B4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226B05"/>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A1656E"/>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1AB0994"/>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53E0A3D"/>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7AE1591"/>
    <w:multiLevelType w:val="hybridMultilevel"/>
    <w:tmpl w:val="FEAE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EB12920"/>
    <w:multiLevelType w:val="multilevel"/>
    <w:tmpl w:val="01B8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F467C7D"/>
    <w:multiLevelType w:val="multilevel"/>
    <w:tmpl w:val="2962F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86"/>
  </w:num>
  <w:num w:numId="2" w16cid:durableId="1350260347">
    <w:abstractNumId w:val="72"/>
  </w:num>
  <w:num w:numId="3" w16cid:durableId="1766877837">
    <w:abstractNumId w:val="87"/>
  </w:num>
  <w:num w:numId="4" w16cid:durableId="1648321547">
    <w:abstractNumId w:val="93"/>
  </w:num>
  <w:num w:numId="5" w16cid:durableId="1855995202">
    <w:abstractNumId w:val="43"/>
  </w:num>
  <w:num w:numId="6" w16cid:durableId="1706059909">
    <w:abstractNumId w:val="90"/>
  </w:num>
  <w:num w:numId="7" w16cid:durableId="978068362">
    <w:abstractNumId w:val="38"/>
  </w:num>
  <w:num w:numId="8" w16cid:durableId="2083017020">
    <w:abstractNumId w:val="8"/>
  </w:num>
  <w:num w:numId="9" w16cid:durableId="2127580367">
    <w:abstractNumId w:val="27"/>
  </w:num>
  <w:num w:numId="10" w16cid:durableId="967124261">
    <w:abstractNumId w:val="5"/>
  </w:num>
  <w:num w:numId="11" w16cid:durableId="1867596116">
    <w:abstractNumId w:val="21"/>
  </w:num>
  <w:num w:numId="12" w16cid:durableId="1151171998">
    <w:abstractNumId w:val="6"/>
  </w:num>
  <w:num w:numId="13" w16cid:durableId="994643422">
    <w:abstractNumId w:val="9"/>
  </w:num>
  <w:num w:numId="14" w16cid:durableId="46495680">
    <w:abstractNumId w:val="19"/>
  </w:num>
  <w:num w:numId="15" w16cid:durableId="287319296">
    <w:abstractNumId w:val="70"/>
  </w:num>
  <w:num w:numId="16" w16cid:durableId="1158571807">
    <w:abstractNumId w:val="16"/>
  </w:num>
  <w:num w:numId="17" w16cid:durableId="1926914633">
    <w:abstractNumId w:val="37"/>
  </w:num>
  <w:num w:numId="18" w16cid:durableId="1423641813">
    <w:abstractNumId w:val="53"/>
  </w:num>
  <w:num w:numId="19" w16cid:durableId="1545212818">
    <w:abstractNumId w:val="83"/>
  </w:num>
  <w:num w:numId="20" w16cid:durableId="734009455">
    <w:abstractNumId w:val="36"/>
  </w:num>
  <w:num w:numId="21" w16cid:durableId="1277980099">
    <w:abstractNumId w:val="67"/>
  </w:num>
  <w:num w:numId="22" w16cid:durableId="1750150938">
    <w:abstractNumId w:val="68"/>
  </w:num>
  <w:num w:numId="23" w16cid:durableId="2008514007">
    <w:abstractNumId w:val="89"/>
  </w:num>
  <w:num w:numId="24" w16cid:durableId="1025592735">
    <w:abstractNumId w:val="10"/>
  </w:num>
  <w:num w:numId="25" w16cid:durableId="712536890">
    <w:abstractNumId w:val="46"/>
  </w:num>
  <w:num w:numId="26" w16cid:durableId="598567842">
    <w:abstractNumId w:val="82"/>
  </w:num>
  <w:num w:numId="27" w16cid:durableId="72317441">
    <w:abstractNumId w:val="29"/>
  </w:num>
  <w:num w:numId="28" w16cid:durableId="329017704">
    <w:abstractNumId w:val="4"/>
  </w:num>
  <w:num w:numId="29" w16cid:durableId="1587614796">
    <w:abstractNumId w:val="7"/>
  </w:num>
  <w:num w:numId="30" w16cid:durableId="879782347">
    <w:abstractNumId w:val="11"/>
  </w:num>
  <w:num w:numId="31" w16cid:durableId="485627970">
    <w:abstractNumId w:val="81"/>
  </w:num>
  <w:num w:numId="32" w16cid:durableId="239414497">
    <w:abstractNumId w:val="22"/>
  </w:num>
  <w:num w:numId="33" w16cid:durableId="11537761">
    <w:abstractNumId w:val="51"/>
  </w:num>
  <w:num w:numId="34" w16cid:durableId="30349923">
    <w:abstractNumId w:val="44"/>
  </w:num>
  <w:num w:numId="35" w16cid:durableId="311250043">
    <w:abstractNumId w:val="32"/>
  </w:num>
  <w:num w:numId="36" w16cid:durableId="224265797">
    <w:abstractNumId w:val="75"/>
  </w:num>
  <w:num w:numId="37" w16cid:durableId="226769573">
    <w:abstractNumId w:val="58"/>
  </w:num>
  <w:num w:numId="38" w16cid:durableId="200016856">
    <w:abstractNumId w:val="45"/>
  </w:num>
  <w:num w:numId="39" w16cid:durableId="2004166228">
    <w:abstractNumId w:val="12"/>
  </w:num>
  <w:num w:numId="40" w16cid:durableId="128715955">
    <w:abstractNumId w:val="64"/>
  </w:num>
  <w:num w:numId="41" w16cid:durableId="865680868">
    <w:abstractNumId w:val="25"/>
  </w:num>
  <w:num w:numId="42" w16cid:durableId="638918092">
    <w:abstractNumId w:val="69"/>
  </w:num>
  <w:num w:numId="43" w16cid:durableId="67698828">
    <w:abstractNumId w:val="24"/>
  </w:num>
  <w:num w:numId="44" w16cid:durableId="516390795">
    <w:abstractNumId w:val="23"/>
  </w:num>
  <w:num w:numId="45" w16cid:durableId="789083736">
    <w:abstractNumId w:val="76"/>
  </w:num>
  <w:num w:numId="46" w16cid:durableId="1280332776">
    <w:abstractNumId w:val="40"/>
  </w:num>
  <w:num w:numId="47" w16cid:durableId="797645686">
    <w:abstractNumId w:val="42"/>
  </w:num>
  <w:num w:numId="48" w16cid:durableId="1195653049">
    <w:abstractNumId w:val="0"/>
  </w:num>
  <w:num w:numId="49" w16cid:durableId="1201089274">
    <w:abstractNumId w:val="78"/>
  </w:num>
  <w:num w:numId="50" w16cid:durableId="860121027">
    <w:abstractNumId w:val="88"/>
  </w:num>
  <w:num w:numId="51" w16cid:durableId="573860239">
    <w:abstractNumId w:val="57"/>
  </w:num>
  <w:num w:numId="52" w16cid:durableId="1500653519">
    <w:abstractNumId w:val="17"/>
  </w:num>
  <w:num w:numId="53" w16cid:durableId="655691766">
    <w:abstractNumId w:val="60"/>
  </w:num>
  <w:num w:numId="54" w16cid:durableId="660743037">
    <w:abstractNumId w:val="35"/>
  </w:num>
  <w:num w:numId="55" w16cid:durableId="746655499">
    <w:abstractNumId w:val="55"/>
  </w:num>
  <w:num w:numId="56" w16cid:durableId="517160599">
    <w:abstractNumId w:val="50"/>
  </w:num>
  <w:num w:numId="57" w16cid:durableId="1926643402">
    <w:abstractNumId w:val="73"/>
  </w:num>
  <w:num w:numId="58" w16cid:durableId="156263837">
    <w:abstractNumId w:val="85"/>
  </w:num>
  <w:num w:numId="59" w16cid:durableId="2078362245">
    <w:abstractNumId w:val="13"/>
  </w:num>
  <w:num w:numId="60" w16cid:durableId="2088264930">
    <w:abstractNumId w:val="47"/>
  </w:num>
  <w:num w:numId="61" w16cid:durableId="941647210">
    <w:abstractNumId w:val="66"/>
  </w:num>
  <w:num w:numId="62" w16cid:durableId="905383136">
    <w:abstractNumId w:val="77"/>
  </w:num>
  <w:num w:numId="63" w16cid:durableId="28267045">
    <w:abstractNumId w:val="71"/>
  </w:num>
  <w:num w:numId="64" w16cid:durableId="2057073337">
    <w:abstractNumId w:val="41"/>
  </w:num>
  <w:num w:numId="65" w16cid:durableId="331221033">
    <w:abstractNumId w:val="18"/>
  </w:num>
  <w:num w:numId="66" w16cid:durableId="1241210470">
    <w:abstractNumId w:val="15"/>
  </w:num>
  <w:num w:numId="67" w16cid:durableId="336658584">
    <w:abstractNumId w:val="31"/>
  </w:num>
  <w:num w:numId="68" w16cid:durableId="14700844">
    <w:abstractNumId w:val="28"/>
  </w:num>
  <w:num w:numId="69" w16cid:durableId="1144353097">
    <w:abstractNumId w:val="62"/>
  </w:num>
  <w:num w:numId="70" w16cid:durableId="271937194">
    <w:abstractNumId w:val="3"/>
  </w:num>
  <w:num w:numId="71" w16cid:durableId="1306201176">
    <w:abstractNumId w:val="54"/>
  </w:num>
  <w:num w:numId="72" w16cid:durableId="771054065">
    <w:abstractNumId w:val="49"/>
  </w:num>
  <w:num w:numId="73" w16cid:durableId="135419819">
    <w:abstractNumId w:val="39"/>
  </w:num>
  <w:num w:numId="74" w16cid:durableId="676229156">
    <w:abstractNumId w:val="65"/>
  </w:num>
  <w:num w:numId="75" w16cid:durableId="648246391">
    <w:abstractNumId w:val="33"/>
  </w:num>
  <w:num w:numId="76" w16cid:durableId="863057254">
    <w:abstractNumId w:val="30"/>
  </w:num>
  <w:num w:numId="77" w16cid:durableId="1584795582">
    <w:abstractNumId w:val="79"/>
  </w:num>
  <w:num w:numId="78" w16cid:durableId="1024095495">
    <w:abstractNumId w:val="74"/>
  </w:num>
  <w:num w:numId="79" w16cid:durableId="801387402">
    <w:abstractNumId w:val="48"/>
  </w:num>
  <w:num w:numId="80" w16cid:durableId="1253007564">
    <w:abstractNumId w:val="63"/>
  </w:num>
  <w:num w:numId="81" w16cid:durableId="1375151252">
    <w:abstractNumId w:val="92"/>
  </w:num>
  <w:num w:numId="82" w16cid:durableId="792871299">
    <w:abstractNumId w:val="34"/>
  </w:num>
  <w:num w:numId="83" w16cid:durableId="1326056547">
    <w:abstractNumId w:val="14"/>
  </w:num>
  <w:num w:numId="84" w16cid:durableId="422528537">
    <w:abstractNumId w:val="84"/>
  </w:num>
  <w:num w:numId="85" w16cid:durableId="2088501824">
    <w:abstractNumId w:val="52"/>
  </w:num>
  <w:num w:numId="86" w16cid:durableId="1849710932">
    <w:abstractNumId w:val="80"/>
  </w:num>
  <w:num w:numId="87" w16cid:durableId="493106606">
    <w:abstractNumId w:val="26"/>
  </w:num>
  <w:num w:numId="88" w16cid:durableId="860897269">
    <w:abstractNumId w:val="1"/>
  </w:num>
  <w:num w:numId="89" w16cid:durableId="205945161">
    <w:abstractNumId w:val="56"/>
  </w:num>
  <w:num w:numId="90" w16cid:durableId="937324234">
    <w:abstractNumId w:val="61"/>
  </w:num>
  <w:num w:numId="91" w16cid:durableId="2051371104">
    <w:abstractNumId w:val="20"/>
  </w:num>
  <w:num w:numId="92" w16cid:durableId="1861818813">
    <w:abstractNumId w:val="91"/>
  </w:num>
  <w:num w:numId="93" w16cid:durableId="1697001980">
    <w:abstractNumId w:val="59"/>
  </w:num>
  <w:num w:numId="94" w16cid:durableId="87780143">
    <w:abstractNumId w:val="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0505C"/>
    <w:rsid w:val="00011B3C"/>
    <w:rsid w:val="000210B0"/>
    <w:rsid w:val="000263E2"/>
    <w:rsid w:val="00030DEF"/>
    <w:rsid w:val="0003738C"/>
    <w:rsid w:val="00042015"/>
    <w:rsid w:val="00042349"/>
    <w:rsid w:val="00043116"/>
    <w:rsid w:val="00044B18"/>
    <w:rsid w:val="000455C2"/>
    <w:rsid w:val="0005013B"/>
    <w:rsid w:val="00060A9E"/>
    <w:rsid w:val="00061BCE"/>
    <w:rsid w:val="0006651A"/>
    <w:rsid w:val="00067A97"/>
    <w:rsid w:val="000721B3"/>
    <w:rsid w:val="0007351D"/>
    <w:rsid w:val="00073DAC"/>
    <w:rsid w:val="00076CB3"/>
    <w:rsid w:val="00080A29"/>
    <w:rsid w:val="00081F52"/>
    <w:rsid w:val="00084432"/>
    <w:rsid w:val="00085DEA"/>
    <w:rsid w:val="00086F56"/>
    <w:rsid w:val="00087DD5"/>
    <w:rsid w:val="00090BA8"/>
    <w:rsid w:val="000973BC"/>
    <w:rsid w:val="000A0FC5"/>
    <w:rsid w:val="000A15B4"/>
    <w:rsid w:val="000A647B"/>
    <w:rsid w:val="000C0FCB"/>
    <w:rsid w:val="000C1F14"/>
    <w:rsid w:val="000C3B90"/>
    <w:rsid w:val="000C3EB1"/>
    <w:rsid w:val="000C4D02"/>
    <w:rsid w:val="000D09A9"/>
    <w:rsid w:val="000D6A7F"/>
    <w:rsid w:val="000D7917"/>
    <w:rsid w:val="000E2809"/>
    <w:rsid w:val="000E36E5"/>
    <w:rsid w:val="000F105E"/>
    <w:rsid w:val="000F1318"/>
    <w:rsid w:val="00100073"/>
    <w:rsid w:val="00101F68"/>
    <w:rsid w:val="0010318B"/>
    <w:rsid w:val="00106B6A"/>
    <w:rsid w:val="001149AA"/>
    <w:rsid w:val="001203B4"/>
    <w:rsid w:val="00122865"/>
    <w:rsid w:val="00123EA4"/>
    <w:rsid w:val="00123F5B"/>
    <w:rsid w:val="00124847"/>
    <w:rsid w:val="00126020"/>
    <w:rsid w:val="00131734"/>
    <w:rsid w:val="00133181"/>
    <w:rsid w:val="0013624E"/>
    <w:rsid w:val="00137FF3"/>
    <w:rsid w:val="00141949"/>
    <w:rsid w:val="00143E31"/>
    <w:rsid w:val="0014459B"/>
    <w:rsid w:val="001446ED"/>
    <w:rsid w:val="00144B05"/>
    <w:rsid w:val="0016002B"/>
    <w:rsid w:val="00170319"/>
    <w:rsid w:val="001855D7"/>
    <w:rsid w:val="001908A4"/>
    <w:rsid w:val="00195079"/>
    <w:rsid w:val="001A28E1"/>
    <w:rsid w:val="001A30FC"/>
    <w:rsid w:val="001A3C17"/>
    <w:rsid w:val="001A6216"/>
    <w:rsid w:val="001B141E"/>
    <w:rsid w:val="001B49D2"/>
    <w:rsid w:val="001B5836"/>
    <w:rsid w:val="001B5A00"/>
    <w:rsid w:val="001B7B07"/>
    <w:rsid w:val="001C07DE"/>
    <w:rsid w:val="001C0F6D"/>
    <w:rsid w:val="001C193F"/>
    <w:rsid w:val="001C2B93"/>
    <w:rsid w:val="001C7B91"/>
    <w:rsid w:val="001D133D"/>
    <w:rsid w:val="001D13E9"/>
    <w:rsid w:val="001D1D59"/>
    <w:rsid w:val="001D2CD2"/>
    <w:rsid w:val="001D2F9F"/>
    <w:rsid w:val="001D3A21"/>
    <w:rsid w:val="001D4571"/>
    <w:rsid w:val="001D5443"/>
    <w:rsid w:val="001D7420"/>
    <w:rsid w:val="001E3C28"/>
    <w:rsid w:val="001F1144"/>
    <w:rsid w:val="001F34EE"/>
    <w:rsid w:val="001F3E36"/>
    <w:rsid w:val="00202137"/>
    <w:rsid w:val="00203E75"/>
    <w:rsid w:val="002052EA"/>
    <w:rsid w:val="00206212"/>
    <w:rsid w:val="00214D03"/>
    <w:rsid w:val="00215895"/>
    <w:rsid w:val="002172C6"/>
    <w:rsid w:val="002176F6"/>
    <w:rsid w:val="00225403"/>
    <w:rsid w:val="00232D8D"/>
    <w:rsid w:val="00237363"/>
    <w:rsid w:val="00240626"/>
    <w:rsid w:val="0024111A"/>
    <w:rsid w:val="002430CC"/>
    <w:rsid w:val="0025061A"/>
    <w:rsid w:val="0025178D"/>
    <w:rsid w:val="00251E09"/>
    <w:rsid w:val="00254CE8"/>
    <w:rsid w:val="00256558"/>
    <w:rsid w:val="00256F95"/>
    <w:rsid w:val="002601BE"/>
    <w:rsid w:val="002625DB"/>
    <w:rsid w:val="002634E3"/>
    <w:rsid w:val="00265E2D"/>
    <w:rsid w:val="00266508"/>
    <w:rsid w:val="002728E9"/>
    <w:rsid w:val="002761CB"/>
    <w:rsid w:val="00282936"/>
    <w:rsid w:val="00287A0D"/>
    <w:rsid w:val="002937BE"/>
    <w:rsid w:val="00293830"/>
    <w:rsid w:val="00293D55"/>
    <w:rsid w:val="00294F29"/>
    <w:rsid w:val="00295E0B"/>
    <w:rsid w:val="002975B5"/>
    <w:rsid w:val="002A0738"/>
    <w:rsid w:val="002A22D7"/>
    <w:rsid w:val="002A33F8"/>
    <w:rsid w:val="002A56C4"/>
    <w:rsid w:val="002A73AF"/>
    <w:rsid w:val="002B2E91"/>
    <w:rsid w:val="002C0FD2"/>
    <w:rsid w:val="002D2649"/>
    <w:rsid w:val="002D35DE"/>
    <w:rsid w:val="002D4589"/>
    <w:rsid w:val="002E5798"/>
    <w:rsid w:val="002E63AD"/>
    <w:rsid w:val="002F01F8"/>
    <w:rsid w:val="002F0BC0"/>
    <w:rsid w:val="002F67EA"/>
    <w:rsid w:val="003111E5"/>
    <w:rsid w:val="003150DB"/>
    <w:rsid w:val="00325C39"/>
    <w:rsid w:val="0033135D"/>
    <w:rsid w:val="003401C7"/>
    <w:rsid w:val="003439B6"/>
    <w:rsid w:val="00352E47"/>
    <w:rsid w:val="0037694D"/>
    <w:rsid w:val="00384CE1"/>
    <w:rsid w:val="00390531"/>
    <w:rsid w:val="00392D3C"/>
    <w:rsid w:val="00393194"/>
    <w:rsid w:val="0039498A"/>
    <w:rsid w:val="003964EF"/>
    <w:rsid w:val="003A4ABD"/>
    <w:rsid w:val="003A6EE3"/>
    <w:rsid w:val="003A762E"/>
    <w:rsid w:val="003B0D84"/>
    <w:rsid w:val="003B44D3"/>
    <w:rsid w:val="003B6DF4"/>
    <w:rsid w:val="003B7BC1"/>
    <w:rsid w:val="003C1003"/>
    <w:rsid w:val="003C237F"/>
    <w:rsid w:val="003C54AD"/>
    <w:rsid w:val="003C5A9F"/>
    <w:rsid w:val="003C7ADF"/>
    <w:rsid w:val="003D0EB8"/>
    <w:rsid w:val="003D6D34"/>
    <w:rsid w:val="003E1699"/>
    <w:rsid w:val="003E48DE"/>
    <w:rsid w:val="003E593C"/>
    <w:rsid w:val="003F00A8"/>
    <w:rsid w:val="003F01A9"/>
    <w:rsid w:val="003F2C2D"/>
    <w:rsid w:val="003F3E71"/>
    <w:rsid w:val="003F74AF"/>
    <w:rsid w:val="00401E09"/>
    <w:rsid w:val="00401F9D"/>
    <w:rsid w:val="00402E83"/>
    <w:rsid w:val="00402ECE"/>
    <w:rsid w:val="004128F8"/>
    <w:rsid w:val="0041561F"/>
    <w:rsid w:val="00422E44"/>
    <w:rsid w:val="004258E8"/>
    <w:rsid w:val="00425E24"/>
    <w:rsid w:val="00425EF4"/>
    <w:rsid w:val="00426C6F"/>
    <w:rsid w:val="004312B1"/>
    <w:rsid w:val="00434DF1"/>
    <w:rsid w:val="004408AF"/>
    <w:rsid w:val="00442AE1"/>
    <w:rsid w:val="00444A22"/>
    <w:rsid w:val="00457050"/>
    <w:rsid w:val="00461566"/>
    <w:rsid w:val="00462074"/>
    <w:rsid w:val="00464F77"/>
    <w:rsid w:val="004652E8"/>
    <w:rsid w:val="00467533"/>
    <w:rsid w:val="004753C7"/>
    <w:rsid w:val="00477A2C"/>
    <w:rsid w:val="00480FFF"/>
    <w:rsid w:val="0048601E"/>
    <w:rsid w:val="004913F4"/>
    <w:rsid w:val="00495B8D"/>
    <w:rsid w:val="004965DA"/>
    <w:rsid w:val="00496A44"/>
    <w:rsid w:val="004A27A6"/>
    <w:rsid w:val="004A4B13"/>
    <w:rsid w:val="004A4B89"/>
    <w:rsid w:val="004A5CD3"/>
    <w:rsid w:val="004B0AA7"/>
    <w:rsid w:val="004B19BE"/>
    <w:rsid w:val="004B2185"/>
    <w:rsid w:val="004B7C4A"/>
    <w:rsid w:val="004B7DEB"/>
    <w:rsid w:val="004C1C63"/>
    <w:rsid w:val="004C3931"/>
    <w:rsid w:val="004C5EBA"/>
    <w:rsid w:val="004C73F6"/>
    <w:rsid w:val="004D05F8"/>
    <w:rsid w:val="004E0B9F"/>
    <w:rsid w:val="004E1D49"/>
    <w:rsid w:val="004F50F1"/>
    <w:rsid w:val="0050202B"/>
    <w:rsid w:val="005031B0"/>
    <w:rsid w:val="005071E0"/>
    <w:rsid w:val="005104BB"/>
    <w:rsid w:val="00512A54"/>
    <w:rsid w:val="00512AB4"/>
    <w:rsid w:val="00516373"/>
    <w:rsid w:val="0051759A"/>
    <w:rsid w:val="005217A2"/>
    <w:rsid w:val="0052186B"/>
    <w:rsid w:val="0052441A"/>
    <w:rsid w:val="00524FC1"/>
    <w:rsid w:val="00527713"/>
    <w:rsid w:val="005306BB"/>
    <w:rsid w:val="005354D5"/>
    <w:rsid w:val="00540242"/>
    <w:rsid w:val="00544D8B"/>
    <w:rsid w:val="00546CCA"/>
    <w:rsid w:val="005508C6"/>
    <w:rsid w:val="00553B10"/>
    <w:rsid w:val="00554280"/>
    <w:rsid w:val="0055799F"/>
    <w:rsid w:val="00561601"/>
    <w:rsid w:val="005719C3"/>
    <w:rsid w:val="005766B3"/>
    <w:rsid w:val="00581D29"/>
    <w:rsid w:val="00582DA3"/>
    <w:rsid w:val="0058674E"/>
    <w:rsid w:val="005936ED"/>
    <w:rsid w:val="00597AC7"/>
    <w:rsid w:val="005A146D"/>
    <w:rsid w:val="005A3831"/>
    <w:rsid w:val="005A5C19"/>
    <w:rsid w:val="005A7B3E"/>
    <w:rsid w:val="005B1E8D"/>
    <w:rsid w:val="005B360D"/>
    <w:rsid w:val="005B3A99"/>
    <w:rsid w:val="005B4B63"/>
    <w:rsid w:val="005B54EF"/>
    <w:rsid w:val="005B78EF"/>
    <w:rsid w:val="005D083D"/>
    <w:rsid w:val="005D1891"/>
    <w:rsid w:val="005D2E59"/>
    <w:rsid w:val="005D7212"/>
    <w:rsid w:val="005E00CE"/>
    <w:rsid w:val="005E57E8"/>
    <w:rsid w:val="005E749B"/>
    <w:rsid w:val="005F2EDF"/>
    <w:rsid w:val="005F33E2"/>
    <w:rsid w:val="005F4E89"/>
    <w:rsid w:val="00600C13"/>
    <w:rsid w:val="00620742"/>
    <w:rsid w:val="0062420C"/>
    <w:rsid w:val="0062632C"/>
    <w:rsid w:val="006278B9"/>
    <w:rsid w:val="00630073"/>
    <w:rsid w:val="00630735"/>
    <w:rsid w:val="00640927"/>
    <w:rsid w:val="00652624"/>
    <w:rsid w:val="00654314"/>
    <w:rsid w:val="0066519A"/>
    <w:rsid w:val="006678F2"/>
    <w:rsid w:val="00670982"/>
    <w:rsid w:val="00676D99"/>
    <w:rsid w:val="006806BE"/>
    <w:rsid w:val="0069056D"/>
    <w:rsid w:val="00696A1F"/>
    <w:rsid w:val="006973C7"/>
    <w:rsid w:val="006A6A77"/>
    <w:rsid w:val="006B08C3"/>
    <w:rsid w:val="006B12D6"/>
    <w:rsid w:val="006B1D54"/>
    <w:rsid w:val="006B2733"/>
    <w:rsid w:val="006B3CD5"/>
    <w:rsid w:val="006C0DCE"/>
    <w:rsid w:val="006C15BA"/>
    <w:rsid w:val="006C4B0E"/>
    <w:rsid w:val="006D50F4"/>
    <w:rsid w:val="006E3465"/>
    <w:rsid w:val="006E3A65"/>
    <w:rsid w:val="007065FD"/>
    <w:rsid w:val="007074DA"/>
    <w:rsid w:val="00707AB0"/>
    <w:rsid w:val="00711EE8"/>
    <w:rsid w:val="007163BB"/>
    <w:rsid w:val="007230EF"/>
    <w:rsid w:val="007232A1"/>
    <w:rsid w:val="00733A79"/>
    <w:rsid w:val="0074560E"/>
    <w:rsid w:val="00755EF6"/>
    <w:rsid w:val="00756485"/>
    <w:rsid w:val="007658C7"/>
    <w:rsid w:val="00767872"/>
    <w:rsid w:val="007721C7"/>
    <w:rsid w:val="00772B4C"/>
    <w:rsid w:val="007740E3"/>
    <w:rsid w:val="00774F63"/>
    <w:rsid w:val="00782A14"/>
    <w:rsid w:val="007830A9"/>
    <w:rsid w:val="00791E07"/>
    <w:rsid w:val="007A5FB4"/>
    <w:rsid w:val="007A6EE0"/>
    <w:rsid w:val="007B1CE2"/>
    <w:rsid w:val="007B7718"/>
    <w:rsid w:val="007C32EB"/>
    <w:rsid w:val="007D60CF"/>
    <w:rsid w:val="007E1C21"/>
    <w:rsid w:val="007E1F1C"/>
    <w:rsid w:val="007E39BF"/>
    <w:rsid w:val="0080588A"/>
    <w:rsid w:val="00806D5A"/>
    <w:rsid w:val="008212FF"/>
    <w:rsid w:val="008306EB"/>
    <w:rsid w:val="008311C0"/>
    <w:rsid w:val="00834C5E"/>
    <w:rsid w:val="00836522"/>
    <w:rsid w:val="00844E6A"/>
    <w:rsid w:val="0085278E"/>
    <w:rsid w:val="00853439"/>
    <w:rsid w:val="00855EFA"/>
    <w:rsid w:val="008601DF"/>
    <w:rsid w:val="00873A56"/>
    <w:rsid w:val="0087584C"/>
    <w:rsid w:val="00877341"/>
    <w:rsid w:val="00883987"/>
    <w:rsid w:val="00885A1D"/>
    <w:rsid w:val="00887CEF"/>
    <w:rsid w:val="008A1157"/>
    <w:rsid w:val="008A2299"/>
    <w:rsid w:val="008B0704"/>
    <w:rsid w:val="008B2211"/>
    <w:rsid w:val="008B2E66"/>
    <w:rsid w:val="008B3678"/>
    <w:rsid w:val="008B65AB"/>
    <w:rsid w:val="008C536B"/>
    <w:rsid w:val="008C6A6D"/>
    <w:rsid w:val="008D0CEB"/>
    <w:rsid w:val="008E4978"/>
    <w:rsid w:val="008E525D"/>
    <w:rsid w:val="009023F3"/>
    <w:rsid w:val="00902E54"/>
    <w:rsid w:val="00905031"/>
    <w:rsid w:val="0090602B"/>
    <w:rsid w:val="00913302"/>
    <w:rsid w:val="00914214"/>
    <w:rsid w:val="009203B9"/>
    <w:rsid w:val="009234C9"/>
    <w:rsid w:val="00924028"/>
    <w:rsid w:val="009268C3"/>
    <w:rsid w:val="00926A96"/>
    <w:rsid w:val="0093385B"/>
    <w:rsid w:val="00934685"/>
    <w:rsid w:val="0093496E"/>
    <w:rsid w:val="0093618E"/>
    <w:rsid w:val="009406AC"/>
    <w:rsid w:val="00942758"/>
    <w:rsid w:val="009434C3"/>
    <w:rsid w:val="00943B1D"/>
    <w:rsid w:val="00943D31"/>
    <w:rsid w:val="00945FB2"/>
    <w:rsid w:val="00952B0F"/>
    <w:rsid w:val="00952F97"/>
    <w:rsid w:val="0096582E"/>
    <w:rsid w:val="0096672E"/>
    <w:rsid w:val="00970132"/>
    <w:rsid w:val="0097256E"/>
    <w:rsid w:val="00972B4C"/>
    <w:rsid w:val="00974470"/>
    <w:rsid w:val="00976BA7"/>
    <w:rsid w:val="009859B4"/>
    <w:rsid w:val="00987268"/>
    <w:rsid w:val="00991323"/>
    <w:rsid w:val="009A35DD"/>
    <w:rsid w:val="009A3B8E"/>
    <w:rsid w:val="009B053D"/>
    <w:rsid w:val="009C23D4"/>
    <w:rsid w:val="009C2FB1"/>
    <w:rsid w:val="009C3322"/>
    <w:rsid w:val="009C4B55"/>
    <w:rsid w:val="009D0CA4"/>
    <w:rsid w:val="009D4997"/>
    <w:rsid w:val="009E1FF1"/>
    <w:rsid w:val="009E3CC0"/>
    <w:rsid w:val="009E47E5"/>
    <w:rsid w:val="009F07E9"/>
    <w:rsid w:val="009F2ED5"/>
    <w:rsid w:val="00A04C1A"/>
    <w:rsid w:val="00A12DC2"/>
    <w:rsid w:val="00A1692F"/>
    <w:rsid w:val="00A177B4"/>
    <w:rsid w:val="00A236AA"/>
    <w:rsid w:val="00A3080E"/>
    <w:rsid w:val="00A372A9"/>
    <w:rsid w:val="00A42AFB"/>
    <w:rsid w:val="00A44627"/>
    <w:rsid w:val="00A4737E"/>
    <w:rsid w:val="00A47B98"/>
    <w:rsid w:val="00A502C1"/>
    <w:rsid w:val="00A5558A"/>
    <w:rsid w:val="00A568A3"/>
    <w:rsid w:val="00A63AD0"/>
    <w:rsid w:val="00A65311"/>
    <w:rsid w:val="00A6766B"/>
    <w:rsid w:val="00A7048A"/>
    <w:rsid w:val="00A7204A"/>
    <w:rsid w:val="00A87BB4"/>
    <w:rsid w:val="00A9270E"/>
    <w:rsid w:val="00A92F2E"/>
    <w:rsid w:val="00A93A1E"/>
    <w:rsid w:val="00A942E5"/>
    <w:rsid w:val="00A979FA"/>
    <w:rsid w:val="00AA0073"/>
    <w:rsid w:val="00AA2A1A"/>
    <w:rsid w:val="00AB70E3"/>
    <w:rsid w:val="00AD1A03"/>
    <w:rsid w:val="00AD1C24"/>
    <w:rsid w:val="00AD423B"/>
    <w:rsid w:val="00AD5924"/>
    <w:rsid w:val="00AE0516"/>
    <w:rsid w:val="00AE248E"/>
    <w:rsid w:val="00AE2B4B"/>
    <w:rsid w:val="00AE5ECC"/>
    <w:rsid w:val="00AE6AD7"/>
    <w:rsid w:val="00AF185C"/>
    <w:rsid w:val="00AF47F7"/>
    <w:rsid w:val="00AF5E3F"/>
    <w:rsid w:val="00AF6E7C"/>
    <w:rsid w:val="00B01629"/>
    <w:rsid w:val="00B0657F"/>
    <w:rsid w:val="00B174B5"/>
    <w:rsid w:val="00B21AA8"/>
    <w:rsid w:val="00B22AAC"/>
    <w:rsid w:val="00B23F75"/>
    <w:rsid w:val="00B26230"/>
    <w:rsid w:val="00B2639F"/>
    <w:rsid w:val="00B31B5E"/>
    <w:rsid w:val="00B36685"/>
    <w:rsid w:val="00B41C26"/>
    <w:rsid w:val="00B42097"/>
    <w:rsid w:val="00B42AA3"/>
    <w:rsid w:val="00B431B3"/>
    <w:rsid w:val="00B442C9"/>
    <w:rsid w:val="00B45138"/>
    <w:rsid w:val="00B47D21"/>
    <w:rsid w:val="00B5035C"/>
    <w:rsid w:val="00B570E3"/>
    <w:rsid w:val="00B64C30"/>
    <w:rsid w:val="00B727DA"/>
    <w:rsid w:val="00B80620"/>
    <w:rsid w:val="00B80926"/>
    <w:rsid w:val="00B92D4A"/>
    <w:rsid w:val="00B93E29"/>
    <w:rsid w:val="00B97230"/>
    <w:rsid w:val="00B97745"/>
    <w:rsid w:val="00B97B1E"/>
    <w:rsid w:val="00BA40A0"/>
    <w:rsid w:val="00BA40E7"/>
    <w:rsid w:val="00BB15BF"/>
    <w:rsid w:val="00BB2D11"/>
    <w:rsid w:val="00BB5081"/>
    <w:rsid w:val="00BB52EF"/>
    <w:rsid w:val="00BC16A0"/>
    <w:rsid w:val="00BC3C3F"/>
    <w:rsid w:val="00BD20DB"/>
    <w:rsid w:val="00BD6CC3"/>
    <w:rsid w:val="00BE3299"/>
    <w:rsid w:val="00BF3B71"/>
    <w:rsid w:val="00BF423E"/>
    <w:rsid w:val="00BF4D7C"/>
    <w:rsid w:val="00BF5FB9"/>
    <w:rsid w:val="00BF7336"/>
    <w:rsid w:val="00BF7683"/>
    <w:rsid w:val="00C028FF"/>
    <w:rsid w:val="00C1739D"/>
    <w:rsid w:val="00C205D5"/>
    <w:rsid w:val="00C25509"/>
    <w:rsid w:val="00C266B9"/>
    <w:rsid w:val="00C26F06"/>
    <w:rsid w:val="00C33239"/>
    <w:rsid w:val="00C335A5"/>
    <w:rsid w:val="00C344BF"/>
    <w:rsid w:val="00C35654"/>
    <w:rsid w:val="00C35756"/>
    <w:rsid w:val="00C41A3A"/>
    <w:rsid w:val="00C51A04"/>
    <w:rsid w:val="00C55180"/>
    <w:rsid w:val="00C617D1"/>
    <w:rsid w:val="00C619F5"/>
    <w:rsid w:val="00C76AAE"/>
    <w:rsid w:val="00C77FDD"/>
    <w:rsid w:val="00C802BD"/>
    <w:rsid w:val="00C83996"/>
    <w:rsid w:val="00C83DEB"/>
    <w:rsid w:val="00C85EC6"/>
    <w:rsid w:val="00C86E4E"/>
    <w:rsid w:val="00C958D9"/>
    <w:rsid w:val="00CB11A3"/>
    <w:rsid w:val="00CB1A28"/>
    <w:rsid w:val="00CB3352"/>
    <w:rsid w:val="00CC1BE8"/>
    <w:rsid w:val="00CC7B6E"/>
    <w:rsid w:val="00CD6727"/>
    <w:rsid w:val="00CE018B"/>
    <w:rsid w:val="00CE0B84"/>
    <w:rsid w:val="00CE2698"/>
    <w:rsid w:val="00CE4A84"/>
    <w:rsid w:val="00CE560F"/>
    <w:rsid w:val="00CE60A1"/>
    <w:rsid w:val="00CF0499"/>
    <w:rsid w:val="00D02983"/>
    <w:rsid w:val="00D04E47"/>
    <w:rsid w:val="00D15EC9"/>
    <w:rsid w:val="00D23847"/>
    <w:rsid w:val="00D25AEE"/>
    <w:rsid w:val="00D3555B"/>
    <w:rsid w:val="00D4182A"/>
    <w:rsid w:val="00D4307F"/>
    <w:rsid w:val="00D556A0"/>
    <w:rsid w:val="00D5768D"/>
    <w:rsid w:val="00D63DEB"/>
    <w:rsid w:val="00D67B12"/>
    <w:rsid w:val="00D67B7F"/>
    <w:rsid w:val="00D7016C"/>
    <w:rsid w:val="00D71F88"/>
    <w:rsid w:val="00D7486B"/>
    <w:rsid w:val="00D76E52"/>
    <w:rsid w:val="00D80C91"/>
    <w:rsid w:val="00D8287E"/>
    <w:rsid w:val="00D82B26"/>
    <w:rsid w:val="00D83461"/>
    <w:rsid w:val="00D83C1D"/>
    <w:rsid w:val="00D90A52"/>
    <w:rsid w:val="00D91893"/>
    <w:rsid w:val="00D919EA"/>
    <w:rsid w:val="00D92DFD"/>
    <w:rsid w:val="00D95D72"/>
    <w:rsid w:val="00D95EF2"/>
    <w:rsid w:val="00D96DE2"/>
    <w:rsid w:val="00DA1DD2"/>
    <w:rsid w:val="00DA252F"/>
    <w:rsid w:val="00DA6661"/>
    <w:rsid w:val="00DA72CD"/>
    <w:rsid w:val="00DB0DBA"/>
    <w:rsid w:val="00DB0E18"/>
    <w:rsid w:val="00DB0FAE"/>
    <w:rsid w:val="00DC79FE"/>
    <w:rsid w:val="00DE6E23"/>
    <w:rsid w:val="00DE7BDF"/>
    <w:rsid w:val="00DF60B3"/>
    <w:rsid w:val="00E006C7"/>
    <w:rsid w:val="00E0297E"/>
    <w:rsid w:val="00E02D40"/>
    <w:rsid w:val="00E051EB"/>
    <w:rsid w:val="00E064B0"/>
    <w:rsid w:val="00E115A4"/>
    <w:rsid w:val="00E1320E"/>
    <w:rsid w:val="00E14E51"/>
    <w:rsid w:val="00E23202"/>
    <w:rsid w:val="00E3538D"/>
    <w:rsid w:val="00E434B1"/>
    <w:rsid w:val="00E529C9"/>
    <w:rsid w:val="00E573B2"/>
    <w:rsid w:val="00E64CCE"/>
    <w:rsid w:val="00E67555"/>
    <w:rsid w:val="00E76B42"/>
    <w:rsid w:val="00E82145"/>
    <w:rsid w:val="00E85A9C"/>
    <w:rsid w:val="00E873A9"/>
    <w:rsid w:val="00E91116"/>
    <w:rsid w:val="00E953B7"/>
    <w:rsid w:val="00E96C61"/>
    <w:rsid w:val="00EA502F"/>
    <w:rsid w:val="00EB13CE"/>
    <w:rsid w:val="00EB7643"/>
    <w:rsid w:val="00EC08C5"/>
    <w:rsid w:val="00ED020D"/>
    <w:rsid w:val="00ED0B56"/>
    <w:rsid w:val="00ED43B3"/>
    <w:rsid w:val="00ED6B12"/>
    <w:rsid w:val="00EE1691"/>
    <w:rsid w:val="00EE490F"/>
    <w:rsid w:val="00EE7B2B"/>
    <w:rsid w:val="00EF0E4E"/>
    <w:rsid w:val="00EF1DF6"/>
    <w:rsid w:val="00EF2B45"/>
    <w:rsid w:val="00EF5390"/>
    <w:rsid w:val="00EF69B7"/>
    <w:rsid w:val="00EF6A9F"/>
    <w:rsid w:val="00EF6D48"/>
    <w:rsid w:val="00F01896"/>
    <w:rsid w:val="00F02C99"/>
    <w:rsid w:val="00F039E0"/>
    <w:rsid w:val="00F05991"/>
    <w:rsid w:val="00F11362"/>
    <w:rsid w:val="00F11C83"/>
    <w:rsid w:val="00F1235F"/>
    <w:rsid w:val="00F13590"/>
    <w:rsid w:val="00F15821"/>
    <w:rsid w:val="00F20DA9"/>
    <w:rsid w:val="00F236C3"/>
    <w:rsid w:val="00F2666A"/>
    <w:rsid w:val="00F26A68"/>
    <w:rsid w:val="00F27D3B"/>
    <w:rsid w:val="00F27FB9"/>
    <w:rsid w:val="00F30D23"/>
    <w:rsid w:val="00F35A9D"/>
    <w:rsid w:val="00F35B02"/>
    <w:rsid w:val="00F377EA"/>
    <w:rsid w:val="00F47FFE"/>
    <w:rsid w:val="00F50654"/>
    <w:rsid w:val="00F52809"/>
    <w:rsid w:val="00F54C3D"/>
    <w:rsid w:val="00F560E6"/>
    <w:rsid w:val="00F56FCA"/>
    <w:rsid w:val="00F64EDD"/>
    <w:rsid w:val="00F67520"/>
    <w:rsid w:val="00F71EEB"/>
    <w:rsid w:val="00F73A5D"/>
    <w:rsid w:val="00F7626A"/>
    <w:rsid w:val="00F773F7"/>
    <w:rsid w:val="00F9176E"/>
    <w:rsid w:val="00F91847"/>
    <w:rsid w:val="00F91935"/>
    <w:rsid w:val="00F92F4E"/>
    <w:rsid w:val="00F9739F"/>
    <w:rsid w:val="00FA3E2F"/>
    <w:rsid w:val="00FA7D47"/>
    <w:rsid w:val="00FB3D5D"/>
    <w:rsid w:val="00FB3ED0"/>
    <w:rsid w:val="00FB700E"/>
    <w:rsid w:val="00FC1AED"/>
    <w:rsid w:val="00FC2031"/>
    <w:rsid w:val="00FC2099"/>
    <w:rsid w:val="00FC2D18"/>
    <w:rsid w:val="00FC652C"/>
    <w:rsid w:val="00FD15CC"/>
    <w:rsid w:val="00FD4CC0"/>
    <w:rsid w:val="00FF399D"/>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2E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D791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outlineLvl w:val="1"/>
    </w:pPr>
    <w:rPr>
      <w:rFonts w:cstheme="minorHAnsi"/>
      <w:b/>
      <w:bCs/>
      <w:color w:val="52B5C2"/>
      <w:lang w:bidi="ar-YE"/>
    </w:rPr>
  </w:style>
  <w:style w:type="paragraph" w:styleId="Heading3">
    <w:name w:val="heading 3"/>
    <w:basedOn w:val="Normal"/>
    <w:next w:val="Normal"/>
    <w:link w:val="Heading3Char"/>
    <w:uiPriority w:val="9"/>
    <w:unhideWhenUsed/>
    <w:qFormat/>
    <w:rsid w:val="0004311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line="288" w:lineRule="auto"/>
      <w:textAlignment w:val="center"/>
    </w:pPr>
    <w:rPr>
      <w:color w:val="000000"/>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unhideWhenUsed/>
    <w:rsid w:val="00E91116"/>
    <w:pPr>
      <w:spacing w:before="100" w:beforeAutospacing="1" w:after="100" w:afterAutospacing="1"/>
    </w:pPr>
    <w:rPr>
      <w:rFonts w:eastAsiaTheme="minorEastAsia"/>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UnresolvedMention">
    <w:name w:val="Unresolved Mention"/>
    <w:basedOn w:val="DefaultParagraphFont"/>
    <w:uiPriority w:val="99"/>
    <w:semiHidden/>
    <w:unhideWhenUsed/>
    <w:rsid w:val="00D95D72"/>
    <w:rPr>
      <w:color w:val="605E5C"/>
      <w:shd w:val="clear" w:color="auto" w:fill="E1DFDD"/>
    </w:rPr>
  </w:style>
  <w:style w:type="character" w:styleId="Strong">
    <w:name w:val="Strong"/>
    <w:basedOn w:val="DefaultParagraphFont"/>
    <w:uiPriority w:val="22"/>
    <w:qFormat/>
    <w:rsid w:val="00F9739F"/>
    <w:rPr>
      <w:b/>
      <w:bCs/>
    </w:rPr>
  </w:style>
  <w:style w:type="character" w:styleId="Emphasis">
    <w:name w:val="Emphasis"/>
    <w:basedOn w:val="DefaultParagraphFont"/>
    <w:uiPriority w:val="20"/>
    <w:qFormat/>
    <w:rsid w:val="00C41A3A"/>
    <w:rPr>
      <w:i/>
      <w:iCs/>
    </w:rPr>
  </w:style>
  <w:style w:type="table" w:customStyle="1" w:styleId="TableGrid2">
    <w:name w:val="Table Grid2"/>
    <w:basedOn w:val="TableNormal"/>
    <w:next w:val="TableGrid"/>
    <w:uiPriority w:val="59"/>
    <w:rsid w:val="00477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77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1401">
      <w:bodyDiv w:val="1"/>
      <w:marLeft w:val="0"/>
      <w:marRight w:val="0"/>
      <w:marTop w:val="0"/>
      <w:marBottom w:val="0"/>
      <w:divBdr>
        <w:top w:val="none" w:sz="0" w:space="0" w:color="auto"/>
        <w:left w:val="none" w:sz="0" w:space="0" w:color="auto"/>
        <w:bottom w:val="none" w:sz="0" w:space="0" w:color="auto"/>
        <w:right w:val="none" w:sz="0" w:space="0" w:color="auto"/>
      </w:divBdr>
    </w:div>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36393404">
      <w:bodyDiv w:val="1"/>
      <w:marLeft w:val="0"/>
      <w:marRight w:val="0"/>
      <w:marTop w:val="0"/>
      <w:marBottom w:val="0"/>
      <w:divBdr>
        <w:top w:val="none" w:sz="0" w:space="0" w:color="auto"/>
        <w:left w:val="none" w:sz="0" w:space="0" w:color="auto"/>
        <w:bottom w:val="none" w:sz="0" w:space="0" w:color="auto"/>
        <w:right w:val="none" w:sz="0" w:space="0" w:color="auto"/>
      </w:divBdr>
    </w:div>
    <w:div w:id="49429809">
      <w:bodyDiv w:val="1"/>
      <w:marLeft w:val="0"/>
      <w:marRight w:val="0"/>
      <w:marTop w:val="0"/>
      <w:marBottom w:val="0"/>
      <w:divBdr>
        <w:top w:val="none" w:sz="0" w:space="0" w:color="auto"/>
        <w:left w:val="none" w:sz="0" w:space="0" w:color="auto"/>
        <w:bottom w:val="none" w:sz="0" w:space="0" w:color="auto"/>
        <w:right w:val="none" w:sz="0" w:space="0" w:color="auto"/>
      </w:divBdr>
    </w:div>
    <w:div w:id="60832820">
      <w:bodyDiv w:val="1"/>
      <w:marLeft w:val="0"/>
      <w:marRight w:val="0"/>
      <w:marTop w:val="0"/>
      <w:marBottom w:val="0"/>
      <w:divBdr>
        <w:top w:val="none" w:sz="0" w:space="0" w:color="auto"/>
        <w:left w:val="none" w:sz="0" w:space="0" w:color="auto"/>
        <w:bottom w:val="none" w:sz="0" w:space="0" w:color="auto"/>
        <w:right w:val="none" w:sz="0" w:space="0" w:color="auto"/>
      </w:divBdr>
    </w:div>
    <w:div w:id="75175855">
      <w:bodyDiv w:val="1"/>
      <w:marLeft w:val="0"/>
      <w:marRight w:val="0"/>
      <w:marTop w:val="0"/>
      <w:marBottom w:val="0"/>
      <w:divBdr>
        <w:top w:val="none" w:sz="0" w:space="0" w:color="auto"/>
        <w:left w:val="none" w:sz="0" w:space="0" w:color="auto"/>
        <w:bottom w:val="none" w:sz="0" w:space="0" w:color="auto"/>
        <w:right w:val="none" w:sz="0" w:space="0" w:color="auto"/>
      </w:divBdr>
    </w:div>
    <w:div w:id="81611734">
      <w:bodyDiv w:val="1"/>
      <w:marLeft w:val="0"/>
      <w:marRight w:val="0"/>
      <w:marTop w:val="0"/>
      <w:marBottom w:val="0"/>
      <w:divBdr>
        <w:top w:val="none" w:sz="0" w:space="0" w:color="auto"/>
        <w:left w:val="none" w:sz="0" w:space="0" w:color="auto"/>
        <w:bottom w:val="none" w:sz="0" w:space="0" w:color="auto"/>
        <w:right w:val="none" w:sz="0" w:space="0" w:color="auto"/>
      </w:divBdr>
    </w:div>
    <w:div w:id="86272690">
      <w:bodyDiv w:val="1"/>
      <w:marLeft w:val="0"/>
      <w:marRight w:val="0"/>
      <w:marTop w:val="0"/>
      <w:marBottom w:val="0"/>
      <w:divBdr>
        <w:top w:val="none" w:sz="0" w:space="0" w:color="auto"/>
        <w:left w:val="none" w:sz="0" w:space="0" w:color="auto"/>
        <w:bottom w:val="none" w:sz="0" w:space="0" w:color="auto"/>
        <w:right w:val="none" w:sz="0" w:space="0" w:color="auto"/>
      </w:divBdr>
    </w:div>
    <w:div w:id="92822813">
      <w:bodyDiv w:val="1"/>
      <w:marLeft w:val="0"/>
      <w:marRight w:val="0"/>
      <w:marTop w:val="0"/>
      <w:marBottom w:val="0"/>
      <w:divBdr>
        <w:top w:val="none" w:sz="0" w:space="0" w:color="auto"/>
        <w:left w:val="none" w:sz="0" w:space="0" w:color="auto"/>
        <w:bottom w:val="none" w:sz="0" w:space="0" w:color="auto"/>
        <w:right w:val="none" w:sz="0" w:space="0" w:color="auto"/>
      </w:divBdr>
    </w:div>
    <w:div w:id="155458475">
      <w:bodyDiv w:val="1"/>
      <w:marLeft w:val="0"/>
      <w:marRight w:val="0"/>
      <w:marTop w:val="0"/>
      <w:marBottom w:val="0"/>
      <w:divBdr>
        <w:top w:val="none" w:sz="0" w:space="0" w:color="auto"/>
        <w:left w:val="none" w:sz="0" w:space="0" w:color="auto"/>
        <w:bottom w:val="none" w:sz="0" w:space="0" w:color="auto"/>
        <w:right w:val="none" w:sz="0" w:space="0" w:color="auto"/>
      </w:divBdr>
    </w:div>
    <w:div w:id="163980781">
      <w:bodyDiv w:val="1"/>
      <w:marLeft w:val="0"/>
      <w:marRight w:val="0"/>
      <w:marTop w:val="0"/>
      <w:marBottom w:val="0"/>
      <w:divBdr>
        <w:top w:val="none" w:sz="0" w:space="0" w:color="auto"/>
        <w:left w:val="none" w:sz="0" w:space="0" w:color="auto"/>
        <w:bottom w:val="none" w:sz="0" w:space="0" w:color="auto"/>
        <w:right w:val="none" w:sz="0" w:space="0" w:color="auto"/>
      </w:divBdr>
    </w:div>
    <w:div w:id="164782001">
      <w:bodyDiv w:val="1"/>
      <w:marLeft w:val="0"/>
      <w:marRight w:val="0"/>
      <w:marTop w:val="0"/>
      <w:marBottom w:val="0"/>
      <w:divBdr>
        <w:top w:val="none" w:sz="0" w:space="0" w:color="auto"/>
        <w:left w:val="none" w:sz="0" w:space="0" w:color="auto"/>
        <w:bottom w:val="none" w:sz="0" w:space="0" w:color="auto"/>
        <w:right w:val="none" w:sz="0" w:space="0" w:color="auto"/>
      </w:divBdr>
    </w:div>
    <w:div w:id="187987275">
      <w:bodyDiv w:val="1"/>
      <w:marLeft w:val="0"/>
      <w:marRight w:val="0"/>
      <w:marTop w:val="0"/>
      <w:marBottom w:val="0"/>
      <w:divBdr>
        <w:top w:val="none" w:sz="0" w:space="0" w:color="auto"/>
        <w:left w:val="none" w:sz="0" w:space="0" w:color="auto"/>
        <w:bottom w:val="none" w:sz="0" w:space="0" w:color="auto"/>
        <w:right w:val="none" w:sz="0" w:space="0" w:color="auto"/>
      </w:divBdr>
    </w:div>
    <w:div w:id="199512873">
      <w:bodyDiv w:val="1"/>
      <w:marLeft w:val="0"/>
      <w:marRight w:val="0"/>
      <w:marTop w:val="0"/>
      <w:marBottom w:val="0"/>
      <w:divBdr>
        <w:top w:val="none" w:sz="0" w:space="0" w:color="auto"/>
        <w:left w:val="none" w:sz="0" w:space="0" w:color="auto"/>
        <w:bottom w:val="none" w:sz="0" w:space="0" w:color="auto"/>
        <w:right w:val="none" w:sz="0" w:space="0" w:color="auto"/>
      </w:divBdr>
    </w:div>
    <w:div w:id="211354891">
      <w:bodyDiv w:val="1"/>
      <w:marLeft w:val="0"/>
      <w:marRight w:val="0"/>
      <w:marTop w:val="0"/>
      <w:marBottom w:val="0"/>
      <w:divBdr>
        <w:top w:val="none" w:sz="0" w:space="0" w:color="auto"/>
        <w:left w:val="none" w:sz="0" w:space="0" w:color="auto"/>
        <w:bottom w:val="none" w:sz="0" w:space="0" w:color="auto"/>
        <w:right w:val="none" w:sz="0" w:space="0" w:color="auto"/>
      </w:divBdr>
    </w:div>
    <w:div w:id="258409555">
      <w:bodyDiv w:val="1"/>
      <w:marLeft w:val="0"/>
      <w:marRight w:val="0"/>
      <w:marTop w:val="0"/>
      <w:marBottom w:val="0"/>
      <w:divBdr>
        <w:top w:val="none" w:sz="0" w:space="0" w:color="auto"/>
        <w:left w:val="none" w:sz="0" w:space="0" w:color="auto"/>
        <w:bottom w:val="none" w:sz="0" w:space="0" w:color="auto"/>
        <w:right w:val="none" w:sz="0" w:space="0" w:color="auto"/>
      </w:divBdr>
    </w:div>
    <w:div w:id="263076635">
      <w:bodyDiv w:val="1"/>
      <w:marLeft w:val="0"/>
      <w:marRight w:val="0"/>
      <w:marTop w:val="0"/>
      <w:marBottom w:val="0"/>
      <w:divBdr>
        <w:top w:val="none" w:sz="0" w:space="0" w:color="auto"/>
        <w:left w:val="none" w:sz="0" w:space="0" w:color="auto"/>
        <w:bottom w:val="none" w:sz="0" w:space="0" w:color="auto"/>
        <w:right w:val="none" w:sz="0" w:space="0" w:color="auto"/>
      </w:divBdr>
    </w:div>
    <w:div w:id="263927667">
      <w:bodyDiv w:val="1"/>
      <w:marLeft w:val="0"/>
      <w:marRight w:val="0"/>
      <w:marTop w:val="0"/>
      <w:marBottom w:val="0"/>
      <w:divBdr>
        <w:top w:val="none" w:sz="0" w:space="0" w:color="auto"/>
        <w:left w:val="none" w:sz="0" w:space="0" w:color="auto"/>
        <w:bottom w:val="none" w:sz="0" w:space="0" w:color="auto"/>
        <w:right w:val="none" w:sz="0" w:space="0" w:color="auto"/>
      </w:divBdr>
    </w:div>
    <w:div w:id="323902696">
      <w:bodyDiv w:val="1"/>
      <w:marLeft w:val="0"/>
      <w:marRight w:val="0"/>
      <w:marTop w:val="0"/>
      <w:marBottom w:val="0"/>
      <w:divBdr>
        <w:top w:val="none" w:sz="0" w:space="0" w:color="auto"/>
        <w:left w:val="none" w:sz="0" w:space="0" w:color="auto"/>
        <w:bottom w:val="none" w:sz="0" w:space="0" w:color="auto"/>
        <w:right w:val="none" w:sz="0" w:space="0" w:color="auto"/>
      </w:divBdr>
    </w:div>
    <w:div w:id="344940050">
      <w:bodyDiv w:val="1"/>
      <w:marLeft w:val="0"/>
      <w:marRight w:val="0"/>
      <w:marTop w:val="0"/>
      <w:marBottom w:val="0"/>
      <w:divBdr>
        <w:top w:val="none" w:sz="0" w:space="0" w:color="auto"/>
        <w:left w:val="none" w:sz="0" w:space="0" w:color="auto"/>
        <w:bottom w:val="none" w:sz="0" w:space="0" w:color="auto"/>
        <w:right w:val="none" w:sz="0" w:space="0" w:color="auto"/>
      </w:divBdr>
    </w:div>
    <w:div w:id="392848370">
      <w:bodyDiv w:val="1"/>
      <w:marLeft w:val="0"/>
      <w:marRight w:val="0"/>
      <w:marTop w:val="0"/>
      <w:marBottom w:val="0"/>
      <w:divBdr>
        <w:top w:val="none" w:sz="0" w:space="0" w:color="auto"/>
        <w:left w:val="none" w:sz="0" w:space="0" w:color="auto"/>
        <w:bottom w:val="none" w:sz="0" w:space="0" w:color="auto"/>
        <w:right w:val="none" w:sz="0" w:space="0" w:color="auto"/>
      </w:divBdr>
    </w:div>
    <w:div w:id="420490631">
      <w:bodyDiv w:val="1"/>
      <w:marLeft w:val="0"/>
      <w:marRight w:val="0"/>
      <w:marTop w:val="0"/>
      <w:marBottom w:val="0"/>
      <w:divBdr>
        <w:top w:val="none" w:sz="0" w:space="0" w:color="auto"/>
        <w:left w:val="none" w:sz="0" w:space="0" w:color="auto"/>
        <w:bottom w:val="none" w:sz="0" w:space="0" w:color="auto"/>
        <w:right w:val="none" w:sz="0" w:space="0" w:color="auto"/>
      </w:divBdr>
    </w:div>
    <w:div w:id="446511324">
      <w:bodyDiv w:val="1"/>
      <w:marLeft w:val="0"/>
      <w:marRight w:val="0"/>
      <w:marTop w:val="0"/>
      <w:marBottom w:val="0"/>
      <w:divBdr>
        <w:top w:val="none" w:sz="0" w:space="0" w:color="auto"/>
        <w:left w:val="none" w:sz="0" w:space="0" w:color="auto"/>
        <w:bottom w:val="none" w:sz="0" w:space="0" w:color="auto"/>
        <w:right w:val="none" w:sz="0" w:space="0" w:color="auto"/>
      </w:divBdr>
    </w:div>
    <w:div w:id="453913206">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78177270">
      <w:bodyDiv w:val="1"/>
      <w:marLeft w:val="0"/>
      <w:marRight w:val="0"/>
      <w:marTop w:val="0"/>
      <w:marBottom w:val="0"/>
      <w:divBdr>
        <w:top w:val="none" w:sz="0" w:space="0" w:color="auto"/>
        <w:left w:val="none" w:sz="0" w:space="0" w:color="auto"/>
        <w:bottom w:val="none" w:sz="0" w:space="0" w:color="auto"/>
        <w:right w:val="none" w:sz="0" w:space="0" w:color="auto"/>
      </w:divBdr>
    </w:div>
    <w:div w:id="604119227">
      <w:bodyDiv w:val="1"/>
      <w:marLeft w:val="0"/>
      <w:marRight w:val="0"/>
      <w:marTop w:val="0"/>
      <w:marBottom w:val="0"/>
      <w:divBdr>
        <w:top w:val="none" w:sz="0" w:space="0" w:color="auto"/>
        <w:left w:val="none" w:sz="0" w:space="0" w:color="auto"/>
        <w:bottom w:val="none" w:sz="0" w:space="0" w:color="auto"/>
        <w:right w:val="none" w:sz="0" w:space="0" w:color="auto"/>
      </w:divBdr>
    </w:div>
    <w:div w:id="605619546">
      <w:bodyDiv w:val="1"/>
      <w:marLeft w:val="0"/>
      <w:marRight w:val="0"/>
      <w:marTop w:val="0"/>
      <w:marBottom w:val="0"/>
      <w:divBdr>
        <w:top w:val="none" w:sz="0" w:space="0" w:color="auto"/>
        <w:left w:val="none" w:sz="0" w:space="0" w:color="auto"/>
        <w:bottom w:val="none" w:sz="0" w:space="0" w:color="auto"/>
        <w:right w:val="none" w:sz="0" w:space="0" w:color="auto"/>
      </w:divBdr>
    </w:div>
    <w:div w:id="799031134">
      <w:bodyDiv w:val="1"/>
      <w:marLeft w:val="0"/>
      <w:marRight w:val="0"/>
      <w:marTop w:val="0"/>
      <w:marBottom w:val="0"/>
      <w:divBdr>
        <w:top w:val="none" w:sz="0" w:space="0" w:color="auto"/>
        <w:left w:val="none" w:sz="0" w:space="0" w:color="auto"/>
        <w:bottom w:val="none" w:sz="0" w:space="0" w:color="auto"/>
        <w:right w:val="none" w:sz="0" w:space="0" w:color="auto"/>
      </w:divBdr>
    </w:div>
    <w:div w:id="799811383">
      <w:bodyDiv w:val="1"/>
      <w:marLeft w:val="0"/>
      <w:marRight w:val="0"/>
      <w:marTop w:val="0"/>
      <w:marBottom w:val="0"/>
      <w:divBdr>
        <w:top w:val="none" w:sz="0" w:space="0" w:color="auto"/>
        <w:left w:val="none" w:sz="0" w:space="0" w:color="auto"/>
        <w:bottom w:val="none" w:sz="0" w:space="0" w:color="auto"/>
        <w:right w:val="none" w:sz="0" w:space="0" w:color="auto"/>
      </w:divBdr>
    </w:div>
    <w:div w:id="854224248">
      <w:bodyDiv w:val="1"/>
      <w:marLeft w:val="0"/>
      <w:marRight w:val="0"/>
      <w:marTop w:val="0"/>
      <w:marBottom w:val="0"/>
      <w:divBdr>
        <w:top w:val="none" w:sz="0" w:space="0" w:color="auto"/>
        <w:left w:val="none" w:sz="0" w:space="0" w:color="auto"/>
        <w:bottom w:val="none" w:sz="0" w:space="0" w:color="auto"/>
        <w:right w:val="none" w:sz="0" w:space="0" w:color="auto"/>
      </w:divBdr>
    </w:div>
    <w:div w:id="855775418">
      <w:bodyDiv w:val="1"/>
      <w:marLeft w:val="0"/>
      <w:marRight w:val="0"/>
      <w:marTop w:val="0"/>
      <w:marBottom w:val="0"/>
      <w:divBdr>
        <w:top w:val="none" w:sz="0" w:space="0" w:color="auto"/>
        <w:left w:val="none" w:sz="0" w:space="0" w:color="auto"/>
        <w:bottom w:val="none" w:sz="0" w:space="0" w:color="auto"/>
        <w:right w:val="none" w:sz="0" w:space="0" w:color="auto"/>
      </w:divBdr>
    </w:div>
    <w:div w:id="870462066">
      <w:bodyDiv w:val="1"/>
      <w:marLeft w:val="0"/>
      <w:marRight w:val="0"/>
      <w:marTop w:val="0"/>
      <w:marBottom w:val="0"/>
      <w:divBdr>
        <w:top w:val="none" w:sz="0" w:space="0" w:color="auto"/>
        <w:left w:val="none" w:sz="0" w:space="0" w:color="auto"/>
        <w:bottom w:val="none" w:sz="0" w:space="0" w:color="auto"/>
        <w:right w:val="none" w:sz="0" w:space="0" w:color="auto"/>
      </w:divBdr>
    </w:div>
    <w:div w:id="915897854">
      <w:bodyDiv w:val="1"/>
      <w:marLeft w:val="0"/>
      <w:marRight w:val="0"/>
      <w:marTop w:val="0"/>
      <w:marBottom w:val="0"/>
      <w:divBdr>
        <w:top w:val="none" w:sz="0" w:space="0" w:color="auto"/>
        <w:left w:val="none" w:sz="0" w:space="0" w:color="auto"/>
        <w:bottom w:val="none" w:sz="0" w:space="0" w:color="auto"/>
        <w:right w:val="none" w:sz="0" w:space="0" w:color="auto"/>
      </w:divBdr>
    </w:div>
    <w:div w:id="917326731">
      <w:bodyDiv w:val="1"/>
      <w:marLeft w:val="0"/>
      <w:marRight w:val="0"/>
      <w:marTop w:val="0"/>
      <w:marBottom w:val="0"/>
      <w:divBdr>
        <w:top w:val="none" w:sz="0" w:space="0" w:color="auto"/>
        <w:left w:val="none" w:sz="0" w:space="0" w:color="auto"/>
        <w:bottom w:val="none" w:sz="0" w:space="0" w:color="auto"/>
        <w:right w:val="none" w:sz="0" w:space="0" w:color="auto"/>
      </w:divBdr>
    </w:div>
    <w:div w:id="923958214">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032611187">
      <w:bodyDiv w:val="1"/>
      <w:marLeft w:val="0"/>
      <w:marRight w:val="0"/>
      <w:marTop w:val="0"/>
      <w:marBottom w:val="0"/>
      <w:divBdr>
        <w:top w:val="none" w:sz="0" w:space="0" w:color="auto"/>
        <w:left w:val="none" w:sz="0" w:space="0" w:color="auto"/>
        <w:bottom w:val="none" w:sz="0" w:space="0" w:color="auto"/>
        <w:right w:val="none" w:sz="0" w:space="0" w:color="auto"/>
      </w:divBdr>
    </w:div>
    <w:div w:id="1066878867">
      <w:bodyDiv w:val="1"/>
      <w:marLeft w:val="0"/>
      <w:marRight w:val="0"/>
      <w:marTop w:val="0"/>
      <w:marBottom w:val="0"/>
      <w:divBdr>
        <w:top w:val="none" w:sz="0" w:space="0" w:color="auto"/>
        <w:left w:val="none" w:sz="0" w:space="0" w:color="auto"/>
        <w:bottom w:val="none" w:sz="0" w:space="0" w:color="auto"/>
        <w:right w:val="none" w:sz="0" w:space="0" w:color="auto"/>
      </w:divBdr>
    </w:div>
    <w:div w:id="1084377483">
      <w:bodyDiv w:val="1"/>
      <w:marLeft w:val="0"/>
      <w:marRight w:val="0"/>
      <w:marTop w:val="0"/>
      <w:marBottom w:val="0"/>
      <w:divBdr>
        <w:top w:val="none" w:sz="0" w:space="0" w:color="auto"/>
        <w:left w:val="none" w:sz="0" w:space="0" w:color="auto"/>
        <w:bottom w:val="none" w:sz="0" w:space="0" w:color="auto"/>
        <w:right w:val="none" w:sz="0" w:space="0" w:color="auto"/>
      </w:divBdr>
    </w:div>
    <w:div w:id="1097825108">
      <w:bodyDiv w:val="1"/>
      <w:marLeft w:val="0"/>
      <w:marRight w:val="0"/>
      <w:marTop w:val="0"/>
      <w:marBottom w:val="0"/>
      <w:divBdr>
        <w:top w:val="none" w:sz="0" w:space="0" w:color="auto"/>
        <w:left w:val="none" w:sz="0" w:space="0" w:color="auto"/>
        <w:bottom w:val="none" w:sz="0" w:space="0" w:color="auto"/>
        <w:right w:val="none" w:sz="0" w:space="0" w:color="auto"/>
      </w:divBdr>
    </w:div>
    <w:div w:id="1112896769">
      <w:bodyDiv w:val="1"/>
      <w:marLeft w:val="0"/>
      <w:marRight w:val="0"/>
      <w:marTop w:val="0"/>
      <w:marBottom w:val="0"/>
      <w:divBdr>
        <w:top w:val="none" w:sz="0" w:space="0" w:color="auto"/>
        <w:left w:val="none" w:sz="0" w:space="0" w:color="auto"/>
        <w:bottom w:val="none" w:sz="0" w:space="0" w:color="auto"/>
        <w:right w:val="none" w:sz="0" w:space="0" w:color="auto"/>
      </w:divBdr>
    </w:div>
    <w:div w:id="1144463812">
      <w:bodyDiv w:val="1"/>
      <w:marLeft w:val="0"/>
      <w:marRight w:val="0"/>
      <w:marTop w:val="0"/>
      <w:marBottom w:val="0"/>
      <w:divBdr>
        <w:top w:val="none" w:sz="0" w:space="0" w:color="auto"/>
        <w:left w:val="none" w:sz="0" w:space="0" w:color="auto"/>
        <w:bottom w:val="none" w:sz="0" w:space="0" w:color="auto"/>
        <w:right w:val="none" w:sz="0" w:space="0" w:color="auto"/>
      </w:divBdr>
    </w:div>
    <w:div w:id="1157922282">
      <w:bodyDiv w:val="1"/>
      <w:marLeft w:val="0"/>
      <w:marRight w:val="0"/>
      <w:marTop w:val="0"/>
      <w:marBottom w:val="0"/>
      <w:divBdr>
        <w:top w:val="none" w:sz="0" w:space="0" w:color="auto"/>
        <w:left w:val="none" w:sz="0" w:space="0" w:color="auto"/>
        <w:bottom w:val="none" w:sz="0" w:space="0" w:color="auto"/>
        <w:right w:val="none" w:sz="0" w:space="0" w:color="auto"/>
      </w:divBdr>
    </w:div>
    <w:div w:id="1183862759">
      <w:bodyDiv w:val="1"/>
      <w:marLeft w:val="0"/>
      <w:marRight w:val="0"/>
      <w:marTop w:val="0"/>
      <w:marBottom w:val="0"/>
      <w:divBdr>
        <w:top w:val="none" w:sz="0" w:space="0" w:color="auto"/>
        <w:left w:val="none" w:sz="0" w:space="0" w:color="auto"/>
        <w:bottom w:val="none" w:sz="0" w:space="0" w:color="auto"/>
        <w:right w:val="none" w:sz="0" w:space="0" w:color="auto"/>
      </w:divBdr>
    </w:div>
    <w:div w:id="1210340389">
      <w:bodyDiv w:val="1"/>
      <w:marLeft w:val="0"/>
      <w:marRight w:val="0"/>
      <w:marTop w:val="0"/>
      <w:marBottom w:val="0"/>
      <w:divBdr>
        <w:top w:val="none" w:sz="0" w:space="0" w:color="auto"/>
        <w:left w:val="none" w:sz="0" w:space="0" w:color="auto"/>
        <w:bottom w:val="none" w:sz="0" w:space="0" w:color="auto"/>
        <w:right w:val="none" w:sz="0" w:space="0" w:color="auto"/>
      </w:divBdr>
    </w:div>
    <w:div w:id="1211069265">
      <w:bodyDiv w:val="1"/>
      <w:marLeft w:val="0"/>
      <w:marRight w:val="0"/>
      <w:marTop w:val="0"/>
      <w:marBottom w:val="0"/>
      <w:divBdr>
        <w:top w:val="none" w:sz="0" w:space="0" w:color="auto"/>
        <w:left w:val="none" w:sz="0" w:space="0" w:color="auto"/>
        <w:bottom w:val="none" w:sz="0" w:space="0" w:color="auto"/>
        <w:right w:val="none" w:sz="0" w:space="0" w:color="auto"/>
      </w:divBdr>
    </w:div>
    <w:div w:id="1212036328">
      <w:bodyDiv w:val="1"/>
      <w:marLeft w:val="0"/>
      <w:marRight w:val="0"/>
      <w:marTop w:val="0"/>
      <w:marBottom w:val="0"/>
      <w:divBdr>
        <w:top w:val="none" w:sz="0" w:space="0" w:color="auto"/>
        <w:left w:val="none" w:sz="0" w:space="0" w:color="auto"/>
        <w:bottom w:val="none" w:sz="0" w:space="0" w:color="auto"/>
        <w:right w:val="none" w:sz="0" w:space="0" w:color="auto"/>
      </w:divBdr>
    </w:div>
    <w:div w:id="1218082435">
      <w:bodyDiv w:val="1"/>
      <w:marLeft w:val="0"/>
      <w:marRight w:val="0"/>
      <w:marTop w:val="0"/>
      <w:marBottom w:val="0"/>
      <w:divBdr>
        <w:top w:val="none" w:sz="0" w:space="0" w:color="auto"/>
        <w:left w:val="none" w:sz="0" w:space="0" w:color="auto"/>
        <w:bottom w:val="none" w:sz="0" w:space="0" w:color="auto"/>
        <w:right w:val="none" w:sz="0" w:space="0" w:color="auto"/>
      </w:divBdr>
    </w:div>
    <w:div w:id="1221329602">
      <w:bodyDiv w:val="1"/>
      <w:marLeft w:val="0"/>
      <w:marRight w:val="0"/>
      <w:marTop w:val="0"/>
      <w:marBottom w:val="0"/>
      <w:divBdr>
        <w:top w:val="none" w:sz="0" w:space="0" w:color="auto"/>
        <w:left w:val="none" w:sz="0" w:space="0" w:color="auto"/>
        <w:bottom w:val="none" w:sz="0" w:space="0" w:color="auto"/>
        <w:right w:val="none" w:sz="0" w:space="0" w:color="auto"/>
      </w:divBdr>
    </w:div>
    <w:div w:id="1243835251">
      <w:bodyDiv w:val="1"/>
      <w:marLeft w:val="0"/>
      <w:marRight w:val="0"/>
      <w:marTop w:val="0"/>
      <w:marBottom w:val="0"/>
      <w:divBdr>
        <w:top w:val="none" w:sz="0" w:space="0" w:color="auto"/>
        <w:left w:val="none" w:sz="0" w:space="0" w:color="auto"/>
        <w:bottom w:val="none" w:sz="0" w:space="0" w:color="auto"/>
        <w:right w:val="none" w:sz="0" w:space="0" w:color="auto"/>
      </w:divBdr>
    </w:div>
    <w:div w:id="1249659203">
      <w:bodyDiv w:val="1"/>
      <w:marLeft w:val="0"/>
      <w:marRight w:val="0"/>
      <w:marTop w:val="0"/>
      <w:marBottom w:val="0"/>
      <w:divBdr>
        <w:top w:val="none" w:sz="0" w:space="0" w:color="auto"/>
        <w:left w:val="none" w:sz="0" w:space="0" w:color="auto"/>
        <w:bottom w:val="none" w:sz="0" w:space="0" w:color="auto"/>
        <w:right w:val="none" w:sz="0" w:space="0" w:color="auto"/>
      </w:divBdr>
    </w:div>
    <w:div w:id="1342512825">
      <w:bodyDiv w:val="1"/>
      <w:marLeft w:val="0"/>
      <w:marRight w:val="0"/>
      <w:marTop w:val="0"/>
      <w:marBottom w:val="0"/>
      <w:divBdr>
        <w:top w:val="none" w:sz="0" w:space="0" w:color="auto"/>
        <w:left w:val="none" w:sz="0" w:space="0" w:color="auto"/>
        <w:bottom w:val="none" w:sz="0" w:space="0" w:color="auto"/>
        <w:right w:val="none" w:sz="0" w:space="0" w:color="auto"/>
      </w:divBdr>
    </w:div>
    <w:div w:id="1370882251">
      <w:bodyDiv w:val="1"/>
      <w:marLeft w:val="0"/>
      <w:marRight w:val="0"/>
      <w:marTop w:val="0"/>
      <w:marBottom w:val="0"/>
      <w:divBdr>
        <w:top w:val="none" w:sz="0" w:space="0" w:color="auto"/>
        <w:left w:val="none" w:sz="0" w:space="0" w:color="auto"/>
        <w:bottom w:val="none" w:sz="0" w:space="0" w:color="auto"/>
        <w:right w:val="none" w:sz="0" w:space="0" w:color="auto"/>
      </w:divBdr>
    </w:div>
    <w:div w:id="1471825115">
      <w:bodyDiv w:val="1"/>
      <w:marLeft w:val="0"/>
      <w:marRight w:val="0"/>
      <w:marTop w:val="0"/>
      <w:marBottom w:val="0"/>
      <w:divBdr>
        <w:top w:val="none" w:sz="0" w:space="0" w:color="auto"/>
        <w:left w:val="none" w:sz="0" w:space="0" w:color="auto"/>
        <w:bottom w:val="none" w:sz="0" w:space="0" w:color="auto"/>
        <w:right w:val="none" w:sz="0" w:space="0" w:color="auto"/>
      </w:divBdr>
    </w:div>
    <w:div w:id="1477381075">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495342779">
      <w:bodyDiv w:val="1"/>
      <w:marLeft w:val="0"/>
      <w:marRight w:val="0"/>
      <w:marTop w:val="0"/>
      <w:marBottom w:val="0"/>
      <w:divBdr>
        <w:top w:val="none" w:sz="0" w:space="0" w:color="auto"/>
        <w:left w:val="none" w:sz="0" w:space="0" w:color="auto"/>
        <w:bottom w:val="none" w:sz="0" w:space="0" w:color="auto"/>
        <w:right w:val="none" w:sz="0" w:space="0" w:color="auto"/>
      </w:divBdr>
    </w:div>
    <w:div w:id="1536842386">
      <w:bodyDiv w:val="1"/>
      <w:marLeft w:val="0"/>
      <w:marRight w:val="0"/>
      <w:marTop w:val="0"/>
      <w:marBottom w:val="0"/>
      <w:divBdr>
        <w:top w:val="none" w:sz="0" w:space="0" w:color="auto"/>
        <w:left w:val="none" w:sz="0" w:space="0" w:color="auto"/>
        <w:bottom w:val="none" w:sz="0" w:space="0" w:color="auto"/>
        <w:right w:val="none" w:sz="0" w:space="0" w:color="auto"/>
      </w:divBdr>
    </w:div>
    <w:div w:id="1613702735">
      <w:bodyDiv w:val="1"/>
      <w:marLeft w:val="0"/>
      <w:marRight w:val="0"/>
      <w:marTop w:val="0"/>
      <w:marBottom w:val="0"/>
      <w:divBdr>
        <w:top w:val="none" w:sz="0" w:space="0" w:color="auto"/>
        <w:left w:val="none" w:sz="0" w:space="0" w:color="auto"/>
        <w:bottom w:val="none" w:sz="0" w:space="0" w:color="auto"/>
        <w:right w:val="none" w:sz="0" w:space="0" w:color="auto"/>
      </w:divBdr>
    </w:div>
    <w:div w:id="1647010463">
      <w:bodyDiv w:val="1"/>
      <w:marLeft w:val="0"/>
      <w:marRight w:val="0"/>
      <w:marTop w:val="0"/>
      <w:marBottom w:val="0"/>
      <w:divBdr>
        <w:top w:val="none" w:sz="0" w:space="0" w:color="auto"/>
        <w:left w:val="none" w:sz="0" w:space="0" w:color="auto"/>
        <w:bottom w:val="none" w:sz="0" w:space="0" w:color="auto"/>
        <w:right w:val="none" w:sz="0" w:space="0" w:color="auto"/>
      </w:divBdr>
    </w:div>
    <w:div w:id="1698041845">
      <w:bodyDiv w:val="1"/>
      <w:marLeft w:val="0"/>
      <w:marRight w:val="0"/>
      <w:marTop w:val="0"/>
      <w:marBottom w:val="0"/>
      <w:divBdr>
        <w:top w:val="none" w:sz="0" w:space="0" w:color="auto"/>
        <w:left w:val="none" w:sz="0" w:space="0" w:color="auto"/>
        <w:bottom w:val="none" w:sz="0" w:space="0" w:color="auto"/>
        <w:right w:val="none" w:sz="0" w:space="0" w:color="auto"/>
      </w:divBdr>
    </w:div>
    <w:div w:id="1698386875">
      <w:bodyDiv w:val="1"/>
      <w:marLeft w:val="0"/>
      <w:marRight w:val="0"/>
      <w:marTop w:val="0"/>
      <w:marBottom w:val="0"/>
      <w:divBdr>
        <w:top w:val="none" w:sz="0" w:space="0" w:color="auto"/>
        <w:left w:val="none" w:sz="0" w:space="0" w:color="auto"/>
        <w:bottom w:val="none" w:sz="0" w:space="0" w:color="auto"/>
        <w:right w:val="none" w:sz="0" w:space="0" w:color="auto"/>
      </w:divBdr>
    </w:div>
    <w:div w:id="1706830639">
      <w:bodyDiv w:val="1"/>
      <w:marLeft w:val="0"/>
      <w:marRight w:val="0"/>
      <w:marTop w:val="0"/>
      <w:marBottom w:val="0"/>
      <w:divBdr>
        <w:top w:val="none" w:sz="0" w:space="0" w:color="auto"/>
        <w:left w:val="none" w:sz="0" w:space="0" w:color="auto"/>
        <w:bottom w:val="none" w:sz="0" w:space="0" w:color="auto"/>
        <w:right w:val="none" w:sz="0" w:space="0" w:color="auto"/>
      </w:divBdr>
    </w:div>
    <w:div w:id="1723090704">
      <w:bodyDiv w:val="1"/>
      <w:marLeft w:val="0"/>
      <w:marRight w:val="0"/>
      <w:marTop w:val="0"/>
      <w:marBottom w:val="0"/>
      <w:divBdr>
        <w:top w:val="none" w:sz="0" w:space="0" w:color="auto"/>
        <w:left w:val="none" w:sz="0" w:space="0" w:color="auto"/>
        <w:bottom w:val="none" w:sz="0" w:space="0" w:color="auto"/>
        <w:right w:val="none" w:sz="0" w:space="0" w:color="auto"/>
      </w:divBdr>
    </w:div>
    <w:div w:id="1745183551">
      <w:bodyDiv w:val="1"/>
      <w:marLeft w:val="0"/>
      <w:marRight w:val="0"/>
      <w:marTop w:val="0"/>
      <w:marBottom w:val="0"/>
      <w:divBdr>
        <w:top w:val="none" w:sz="0" w:space="0" w:color="auto"/>
        <w:left w:val="none" w:sz="0" w:space="0" w:color="auto"/>
        <w:bottom w:val="none" w:sz="0" w:space="0" w:color="auto"/>
        <w:right w:val="none" w:sz="0" w:space="0" w:color="auto"/>
      </w:divBdr>
    </w:div>
    <w:div w:id="1762919605">
      <w:bodyDiv w:val="1"/>
      <w:marLeft w:val="0"/>
      <w:marRight w:val="0"/>
      <w:marTop w:val="0"/>
      <w:marBottom w:val="0"/>
      <w:divBdr>
        <w:top w:val="none" w:sz="0" w:space="0" w:color="auto"/>
        <w:left w:val="none" w:sz="0" w:space="0" w:color="auto"/>
        <w:bottom w:val="none" w:sz="0" w:space="0" w:color="auto"/>
        <w:right w:val="none" w:sz="0" w:space="0" w:color="auto"/>
      </w:divBdr>
    </w:div>
    <w:div w:id="1823423426">
      <w:bodyDiv w:val="1"/>
      <w:marLeft w:val="0"/>
      <w:marRight w:val="0"/>
      <w:marTop w:val="0"/>
      <w:marBottom w:val="0"/>
      <w:divBdr>
        <w:top w:val="none" w:sz="0" w:space="0" w:color="auto"/>
        <w:left w:val="none" w:sz="0" w:space="0" w:color="auto"/>
        <w:bottom w:val="none" w:sz="0" w:space="0" w:color="auto"/>
        <w:right w:val="none" w:sz="0" w:space="0" w:color="auto"/>
      </w:divBdr>
    </w:div>
    <w:div w:id="1827937032">
      <w:bodyDiv w:val="1"/>
      <w:marLeft w:val="0"/>
      <w:marRight w:val="0"/>
      <w:marTop w:val="0"/>
      <w:marBottom w:val="0"/>
      <w:divBdr>
        <w:top w:val="none" w:sz="0" w:space="0" w:color="auto"/>
        <w:left w:val="none" w:sz="0" w:space="0" w:color="auto"/>
        <w:bottom w:val="none" w:sz="0" w:space="0" w:color="auto"/>
        <w:right w:val="none" w:sz="0" w:space="0" w:color="auto"/>
      </w:divBdr>
    </w:div>
    <w:div w:id="1836218942">
      <w:bodyDiv w:val="1"/>
      <w:marLeft w:val="0"/>
      <w:marRight w:val="0"/>
      <w:marTop w:val="0"/>
      <w:marBottom w:val="0"/>
      <w:divBdr>
        <w:top w:val="none" w:sz="0" w:space="0" w:color="auto"/>
        <w:left w:val="none" w:sz="0" w:space="0" w:color="auto"/>
        <w:bottom w:val="none" w:sz="0" w:space="0" w:color="auto"/>
        <w:right w:val="none" w:sz="0" w:space="0" w:color="auto"/>
      </w:divBdr>
    </w:div>
    <w:div w:id="1845046425">
      <w:bodyDiv w:val="1"/>
      <w:marLeft w:val="0"/>
      <w:marRight w:val="0"/>
      <w:marTop w:val="0"/>
      <w:marBottom w:val="0"/>
      <w:divBdr>
        <w:top w:val="none" w:sz="0" w:space="0" w:color="auto"/>
        <w:left w:val="none" w:sz="0" w:space="0" w:color="auto"/>
        <w:bottom w:val="none" w:sz="0" w:space="0" w:color="auto"/>
        <w:right w:val="none" w:sz="0" w:space="0" w:color="auto"/>
      </w:divBdr>
    </w:div>
    <w:div w:id="1860044830">
      <w:bodyDiv w:val="1"/>
      <w:marLeft w:val="0"/>
      <w:marRight w:val="0"/>
      <w:marTop w:val="0"/>
      <w:marBottom w:val="0"/>
      <w:divBdr>
        <w:top w:val="none" w:sz="0" w:space="0" w:color="auto"/>
        <w:left w:val="none" w:sz="0" w:space="0" w:color="auto"/>
        <w:bottom w:val="none" w:sz="0" w:space="0" w:color="auto"/>
        <w:right w:val="none" w:sz="0" w:space="0" w:color="auto"/>
      </w:divBdr>
    </w:div>
    <w:div w:id="1884554195">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02059352">
      <w:bodyDiv w:val="1"/>
      <w:marLeft w:val="0"/>
      <w:marRight w:val="0"/>
      <w:marTop w:val="0"/>
      <w:marBottom w:val="0"/>
      <w:divBdr>
        <w:top w:val="none" w:sz="0" w:space="0" w:color="auto"/>
        <w:left w:val="none" w:sz="0" w:space="0" w:color="auto"/>
        <w:bottom w:val="none" w:sz="0" w:space="0" w:color="auto"/>
        <w:right w:val="none" w:sz="0" w:space="0" w:color="auto"/>
      </w:divBdr>
    </w:div>
    <w:div w:id="1904946584">
      <w:bodyDiv w:val="1"/>
      <w:marLeft w:val="0"/>
      <w:marRight w:val="0"/>
      <w:marTop w:val="0"/>
      <w:marBottom w:val="0"/>
      <w:divBdr>
        <w:top w:val="none" w:sz="0" w:space="0" w:color="auto"/>
        <w:left w:val="none" w:sz="0" w:space="0" w:color="auto"/>
        <w:bottom w:val="none" w:sz="0" w:space="0" w:color="auto"/>
        <w:right w:val="none" w:sz="0" w:space="0" w:color="auto"/>
      </w:divBdr>
    </w:div>
    <w:div w:id="1927419220">
      <w:bodyDiv w:val="1"/>
      <w:marLeft w:val="0"/>
      <w:marRight w:val="0"/>
      <w:marTop w:val="0"/>
      <w:marBottom w:val="0"/>
      <w:divBdr>
        <w:top w:val="none" w:sz="0" w:space="0" w:color="auto"/>
        <w:left w:val="none" w:sz="0" w:space="0" w:color="auto"/>
        <w:bottom w:val="none" w:sz="0" w:space="0" w:color="auto"/>
        <w:right w:val="none" w:sz="0" w:space="0" w:color="auto"/>
      </w:divBdr>
    </w:div>
    <w:div w:id="1997030574">
      <w:bodyDiv w:val="1"/>
      <w:marLeft w:val="0"/>
      <w:marRight w:val="0"/>
      <w:marTop w:val="0"/>
      <w:marBottom w:val="0"/>
      <w:divBdr>
        <w:top w:val="none" w:sz="0" w:space="0" w:color="auto"/>
        <w:left w:val="none" w:sz="0" w:space="0" w:color="auto"/>
        <w:bottom w:val="none" w:sz="0" w:space="0" w:color="auto"/>
        <w:right w:val="none" w:sz="0" w:space="0" w:color="auto"/>
      </w:divBdr>
    </w:div>
    <w:div w:id="2033997766">
      <w:bodyDiv w:val="1"/>
      <w:marLeft w:val="0"/>
      <w:marRight w:val="0"/>
      <w:marTop w:val="0"/>
      <w:marBottom w:val="0"/>
      <w:divBdr>
        <w:top w:val="none" w:sz="0" w:space="0" w:color="auto"/>
        <w:left w:val="none" w:sz="0" w:space="0" w:color="auto"/>
        <w:bottom w:val="none" w:sz="0" w:space="0" w:color="auto"/>
        <w:right w:val="none" w:sz="0" w:space="0" w:color="auto"/>
      </w:divBdr>
    </w:div>
    <w:div w:id="2039771326">
      <w:bodyDiv w:val="1"/>
      <w:marLeft w:val="0"/>
      <w:marRight w:val="0"/>
      <w:marTop w:val="0"/>
      <w:marBottom w:val="0"/>
      <w:divBdr>
        <w:top w:val="none" w:sz="0" w:space="0" w:color="auto"/>
        <w:left w:val="none" w:sz="0" w:space="0" w:color="auto"/>
        <w:bottom w:val="none" w:sz="0" w:space="0" w:color="auto"/>
        <w:right w:val="none" w:sz="0" w:space="0" w:color="auto"/>
      </w:divBdr>
    </w:div>
    <w:div w:id="2084831710">
      <w:bodyDiv w:val="1"/>
      <w:marLeft w:val="0"/>
      <w:marRight w:val="0"/>
      <w:marTop w:val="0"/>
      <w:marBottom w:val="0"/>
      <w:divBdr>
        <w:top w:val="none" w:sz="0" w:space="0" w:color="auto"/>
        <w:left w:val="none" w:sz="0" w:space="0" w:color="auto"/>
        <w:bottom w:val="none" w:sz="0" w:space="0" w:color="auto"/>
        <w:right w:val="none" w:sz="0" w:space="0" w:color="auto"/>
      </w:divBdr>
    </w:div>
    <w:div w:id="2106339298">
      <w:bodyDiv w:val="1"/>
      <w:marLeft w:val="0"/>
      <w:marRight w:val="0"/>
      <w:marTop w:val="0"/>
      <w:marBottom w:val="0"/>
      <w:divBdr>
        <w:top w:val="none" w:sz="0" w:space="0" w:color="auto"/>
        <w:left w:val="none" w:sz="0" w:space="0" w:color="auto"/>
        <w:bottom w:val="none" w:sz="0" w:space="0" w:color="auto"/>
        <w:right w:val="none" w:sz="0" w:space="0" w:color="auto"/>
      </w:divBdr>
    </w:div>
    <w:div w:id="2114935106">
      <w:bodyDiv w:val="1"/>
      <w:marLeft w:val="0"/>
      <w:marRight w:val="0"/>
      <w:marTop w:val="0"/>
      <w:marBottom w:val="0"/>
      <w:divBdr>
        <w:top w:val="none" w:sz="0" w:space="0" w:color="auto"/>
        <w:left w:val="none" w:sz="0" w:space="0" w:color="auto"/>
        <w:bottom w:val="none" w:sz="0" w:space="0" w:color="auto"/>
        <w:right w:val="none" w:sz="0" w:space="0" w:color="auto"/>
      </w:divBdr>
    </w:div>
    <w:div w:id="21317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tecat.com/" TargetMode="External"/><Relationship Id="rId18" Type="http://schemas.openxmlformats.org/officeDocument/2006/relationships/hyperlink" Target="https://www.citethisform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doi.org/10.4324/9780203102893" TargetMode="External"/><Relationship Id="rId17" Type="http://schemas.openxmlformats.org/officeDocument/2006/relationships/hyperlink" Target="https://sdl.edu.sa/sdlportal/en/publishers.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exicoo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it.org/wp-content/uploads/2024/09/AUSIT-Code-of-Ethics-and-Code-of-Conduct.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rasaif.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urses.lumenlearning.com/collegesuccesslumen/chapter/academic-hones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lmaany.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0221F452E44C9F8149043D7AF91345"/>
        <w:category>
          <w:name w:val="General"/>
          <w:gallery w:val="placeholder"/>
        </w:category>
        <w:types>
          <w:type w:val="bbPlcHdr"/>
        </w:types>
        <w:behaviors>
          <w:behavior w:val="content"/>
        </w:behaviors>
        <w:guid w:val="{4561CD75-1FC0-4D0A-A6D5-09C682E1848C}"/>
      </w:docPartPr>
      <w:docPartBody>
        <w:p w:rsidR="005967F7" w:rsidRDefault="007A12A1" w:rsidP="007A12A1">
          <w:pPr>
            <w:pStyle w:val="070221F452E44C9F8149043D7AF91345"/>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2F11D8E11D931D499E7C38510C70277A"/>
        <w:category>
          <w:name w:val="General"/>
          <w:gallery w:val="placeholder"/>
        </w:category>
        <w:types>
          <w:type w:val="bbPlcHdr"/>
        </w:types>
        <w:behaviors>
          <w:behavior w:val="content"/>
        </w:behaviors>
        <w:guid w:val="{5B5BE30A-676B-A54D-BC70-5223823EFE80}"/>
      </w:docPartPr>
      <w:docPartBody>
        <w:p w:rsidR="00827116" w:rsidRDefault="00CA0822" w:rsidP="00CA0822">
          <w:pPr>
            <w:pStyle w:val="2F11D8E11D931D499E7C38510C70277A"/>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IN NEXT™ ARABIC MEDIUM">
    <w:altName w:val="Arial"/>
    <w:panose1 w:val="020B0604020202020204"/>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panose1 w:val="020B0604020202020204"/>
    <w:charset w:val="02"/>
    <w:family w:val="auto"/>
    <w:pitch w:val="variable"/>
    <w:sig w:usb0="00000000" w:usb1="10000000" w:usb2="00000000" w:usb3="00000000" w:csb0="80000000" w:csb1="00000000"/>
  </w:font>
  <w:font w:name="AXtManalBold">
    <w:panose1 w:val="020B0604020202020204"/>
    <w:charset w:val="02"/>
    <w:family w:val="auto"/>
    <w:pitch w:val="variable"/>
    <w:sig w:usb0="00000000" w:usb1="10000000" w:usb2="00000000" w:usb3="00000000" w:csb0="80000000" w:csb1="00000000"/>
  </w:font>
  <w:font w:name="AbdoLine-Light">
    <w:altName w:val="﷽﷽﷽﷽﷽﷽﷽﷽e Light"/>
    <w:panose1 w:val="020B0604020202020204"/>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panose1 w:val="020B0604020202020204"/>
    <w:charset w:val="00"/>
    <w:family w:val="swiss"/>
    <w:pitch w:val="variable"/>
    <w:sig w:usb0="800020AF" w:usb1="C000A04A" w:usb2="00000008" w:usb3="00000000" w:csb0="0000004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505C"/>
    <w:rsid w:val="00037D5B"/>
    <w:rsid w:val="00062896"/>
    <w:rsid w:val="000833A2"/>
    <w:rsid w:val="000C5905"/>
    <w:rsid w:val="000C7A7F"/>
    <w:rsid w:val="0011483C"/>
    <w:rsid w:val="00117846"/>
    <w:rsid w:val="00133D5D"/>
    <w:rsid w:val="001616C5"/>
    <w:rsid w:val="002052EA"/>
    <w:rsid w:val="00207130"/>
    <w:rsid w:val="00283175"/>
    <w:rsid w:val="003056E3"/>
    <w:rsid w:val="00337BF1"/>
    <w:rsid w:val="00366E08"/>
    <w:rsid w:val="00386688"/>
    <w:rsid w:val="003A29E0"/>
    <w:rsid w:val="003D50AA"/>
    <w:rsid w:val="003F74AF"/>
    <w:rsid w:val="00401E09"/>
    <w:rsid w:val="004258E8"/>
    <w:rsid w:val="00455241"/>
    <w:rsid w:val="00470F03"/>
    <w:rsid w:val="00480B70"/>
    <w:rsid w:val="0048601E"/>
    <w:rsid w:val="004B19BE"/>
    <w:rsid w:val="004B212E"/>
    <w:rsid w:val="004C126C"/>
    <w:rsid w:val="005967F7"/>
    <w:rsid w:val="005D083D"/>
    <w:rsid w:val="005E3072"/>
    <w:rsid w:val="00621AFA"/>
    <w:rsid w:val="006D7FFC"/>
    <w:rsid w:val="007018F9"/>
    <w:rsid w:val="00745F2D"/>
    <w:rsid w:val="007A12A1"/>
    <w:rsid w:val="00827116"/>
    <w:rsid w:val="00831B06"/>
    <w:rsid w:val="00840A3B"/>
    <w:rsid w:val="00842BF0"/>
    <w:rsid w:val="0085278E"/>
    <w:rsid w:val="00895013"/>
    <w:rsid w:val="009234C9"/>
    <w:rsid w:val="00A04C52"/>
    <w:rsid w:val="00A07CBB"/>
    <w:rsid w:val="00A5188C"/>
    <w:rsid w:val="00AB278C"/>
    <w:rsid w:val="00AF24FA"/>
    <w:rsid w:val="00B114B2"/>
    <w:rsid w:val="00B431B3"/>
    <w:rsid w:val="00B5035C"/>
    <w:rsid w:val="00B64C30"/>
    <w:rsid w:val="00B90AB1"/>
    <w:rsid w:val="00B95A24"/>
    <w:rsid w:val="00BA40E7"/>
    <w:rsid w:val="00C32667"/>
    <w:rsid w:val="00C85EC6"/>
    <w:rsid w:val="00CA0822"/>
    <w:rsid w:val="00CE018B"/>
    <w:rsid w:val="00D47B0F"/>
    <w:rsid w:val="00D67B12"/>
    <w:rsid w:val="00D90F52"/>
    <w:rsid w:val="00D919EA"/>
    <w:rsid w:val="00E15694"/>
    <w:rsid w:val="00E23202"/>
    <w:rsid w:val="00E32E5E"/>
    <w:rsid w:val="00E953B7"/>
    <w:rsid w:val="00ED14A8"/>
    <w:rsid w:val="00EF512C"/>
    <w:rsid w:val="00F05991"/>
    <w:rsid w:val="00F27D3B"/>
    <w:rsid w:val="00FD1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822"/>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070221F452E44C9F8149043D7AF91345">
    <w:name w:val="070221F452E44C9F8149043D7AF91345"/>
    <w:rsid w:val="007A12A1"/>
    <w:pPr>
      <w:spacing w:line="278" w:lineRule="auto"/>
    </w:pPr>
    <w:rPr>
      <w:kern w:val="2"/>
      <w:sz w:val="24"/>
      <w:szCs w:val="24"/>
      <w14:ligatures w14:val="standardContextual"/>
    </w:rPr>
  </w:style>
  <w:style w:type="paragraph" w:customStyle="1" w:styleId="2F11D8E11D931D499E7C38510C70277A">
    <w:name w:val="2F11D8E11D931D499E7C38510C70277A"/>
    <w:rsid w:val="00CA0822"/>
    <w:pPr>
      <w:spacing w:line="278" w:lineRule="auto"/>
    </w:pPr>
    <w:rPr>
      <w:kern w:val="2"/>
      <w:sz w:val="24"/>
      <w:szCs w:val="24"/>
      <w:lang w:val="en-AU"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24</Pages>
  <Words>4942</Words>
  <Characters>28176</Characters>
  <Application>Microsoft Office Word</Application>
  <DocSecurity>0</DocSecurity>
  <Lines>234</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TRN2331-3 Introduction to Translation_11-13-2024</vt:lpstr>
      <vt:lpstr/>
    </vt:vector>
  </TitlesOfParts>
  <Company/>
  <LinksUpToDate>false</LinksUpToDate>
  <CharactersWithSpaces>33052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2024-06-30T11:36:00Z</cp:lastPrinted>
  <dcterms:created xsi:type="dcterms:W3CDTF">2024-11-23T00:07:00Z</dcterms:created>
  <dcterms:modified xsi:type="dcterms:W3CDTF">2025-07-08T12:30:00Z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