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F70AE4" w:rsidRDefault="003D6D34" w:rsidP="00CD6727">
      <w:pPr>
        <w:rPr>
          <w:rFonts w:ascii="Cambria" w:hAnsi="Cambria" w:cstheme="majorBidi"/>
          <w:rtl/>
        </w:rPr>
      </w:pPr>
    </w:p>
    <w:p w14:paraId="744B4C0A" w14:textId="0CB39E14" w:rsidR="00EE490F" w:rsidRPr="00F70AE4" w:rsidRDefault="00EE490F" w:rsidP="00CD6727">
      <w:pPr>
        <w:rPr>
          <w:rFonts w:ascii="Cambria" w:hAnsi="Cambria" w:cstheme="majorBidi"/>
        </w:rPr>
      </w:pPr>
    </w:p>
    <w:p w14:paraId="07B119F7" w14:textId="5E14FE73" w:rsidR="00EE490F" w:rsidRPr="00F70AE4" w:rsidRDefault="00EE490F" w:rsidP="00CD6727">
      <w:pPr>
        <w:rPr>
          <w:rFonts w:ascii="Cambria" w:hAnsi="Cambria" w:cstheme="majorBidi"/>
        </w:rPr>
      </w:pPr>
    </w:p>
    <w:p w14:paraId="303DD5CC" w14:textId="7AFA83E7" w:rsidR="00EE490F" w:rsidRPr="00F70AE4" w:rsidRDefault="00EE490F" w:rsidP="00CD6727">
      <w:pPr>
        <w:rPr>
          <w:rFonts w:ascii="Cambria" w:hAnsi="Cambria" w:cstheme="majorBidi"/>
        </w:rPr>
      </w:pPr>
    </w:p>
    <w:p w14:paraId="1A312285" w14:textId="77777777" w:rsidR="0006651A" w:rsidRPr="00F70AE4" w:rsidRDefault="0006651A" w:rsidP="00CD6727">
      <w:pPr>
        <w:rPr>
          <w:rFonts w:ascii="Cambria" w:hAnsi="Cambria" w:cstheme="majorBidi"/>
        </w:rPr>
      </w:pPr>
    </w:p>
    <w:p w14:paraId="046557BB" w14:textId="77777777" w:rsidR="0006651A" w:rsidRDefault="0006651A" w:rsidP="00CD6727">
      <w:pPr>
        <w:rPr>
          <w:rFonts w:ascii="Cambria" w:hAnsi="Cambria" w:cstheme="majorBidi"/>
          <w:lang w:val="en-US"/>
        </w:rPr>
      </w:pPr>
    </w:p>
    <w:p w14:paraId="4F9A2BF4" w14:textId="77777777" w:rsidR="00803351" w:rsidRDefault="00803351" w:rsidP="00CD6727">
      <w:pPr>
        <w:rPr>
          <w:rFonts w:ascii="Cambria" w:hAnsi="Cambria" w:cstheme="majorBidi"/>
          <w:lang w:val="en-US"/>
        </w:rPr>
      </w:pPr>
    </w:p>
    <w:p w14:paraId="3A9EEE14" w14:textId="77777777" w:rsidR="00803351" w:rsidRDefault="00803351" w:rsidP="00CD6727">
      <w:pPr>
        <w:rPr>
          <w:rFonts w:ascii="Cambria" w:hAnsi="Cambria" w:cstheme="majorBidi"/>
          <w:lang w:val="en-US"/>
        </w:rPr>
      </w:pPr>
    </w:p>
    <w:p w14:paraId="3687E780" w14:textId="77777777" w:rsidR="00803351" w:rsidRDefault="00803351" w:rsidP="00CD6727">
      <w:pPr>
        <w:rPr>
          <w:rFonts w:ascii="Cambria" w:hAnsi="Cambria" w:cstheme="majorBidi"/>
          <w:lang w:val="en-US"/>
        </w:rPr>
      </w:pPr>
    </w:p>
    <w:p w14:paraId="36CD1B09" w14:textId="77777777" w:rsidR="00803351" w:rsidRDefault="00803351" w:rsidP="00CD6727">
      <w:pPr>
        <w:rPr>
          <w:rFonts w:ascii="Cambria" w:hAnsi="Cambria" w:cstheme="majorBidi"/>
          <w:lang w:val="en-US"/>
        </w:rPr>
      </w:pPr>
    </w:p>
    <w:p w14:paraId="239C7FA8" w14:textId="77777777" w:rsidR="00803351" w:rsidRDefault="00803351" w:rsidP="00CD6727">
      <w:pPr>
        <w:rPr>
          <w:rFonts w:ascii="Cambria" w:hAnsi="Cambria" w:cstheme="majorBidi"/>
          <w:lang w:val="en-US"/>
        </w:rPr>
      </w:pPr>
    </w:p>
    <w:p w14:paraId="5A99C34F" w14:textId="77777777" w:rsidR="00803351" w:rsidRDefault="00803351" w:rsidP="00CD6727">
      <w:pPr>
        <w:rPr>
          <w:rFonts w:ascii="Cambria" w:hAnsi="Cambria" w:cstheme="majorBidi"/>
          <w:lang w:val="en-US"/>
        </w:rPr>
      </w:pPr>
    </w:p>
    <w:p w14:paraId="4171D03D" w14:textId="77777777" w:rsidR="00803351" w:rsidRPr="00803351" w:rsidRDefault="00803351" w:rsidP="00CD6727">
      <w:pPr>
        <w:rPr>
          <w:rFonts w:ascii="Cambria" w:hAnsi="Cambria" w:cstheme="majorBidi"/>
          <w:lang w:val="en-US"/>
        </w:rPr>
      </w:pPr>
    </w:p>
    <w:p w14:paraId="4F3FCE5F" w14:textId="49A119CD" w:rsidR="00EE490F" w:rsidRPr="00F70AE4" w:rsidRDefault="00EE490F" w:rsidP="00CD6727">
      <w:pPr>
        <w:rPr>
          <w:rFonts w:ascii="Cambria" w:hAnsi="Cambria" w:cstheme="majorBidi"/>
        </w:rPr>
      </w:pPr>
    </w:p>
    <w:p w14:paraId="5DDCF57E" w14:textId="79D9F29E" w:rsidR="00EE490F" w:rsidRPr="00F70AE4" w:rsidRDefault="00EE490F" w:rsidP="00CD6727">
      <w:pPr>
        <w:rPr>
          <w:rFonts w:ascii="Cambria" w:hAnsi="Cambria" w:cstheme="majorBidi"/>
        </w:rPr>
      </w:pPr>
    </w:p>
    <w:p w14:paraId="00C2BA98" w14:textId="1947F4F5" w:rsidR="00EE490F" w:rsidRPr="00F70AE4" w:rsidRDefault="00EE490F" w:rsidP="00CD6727">
      <w:pPr>
        <w:rPr>
          <w:rFonts w:ascii="Cambria" w:hAnsi="Cambria" w:cstheme="majorBidi"/>
        </w:rPr>
      </w:pPr>
    </w:p>
    <w:p w14:paraId="53249601" w14:textId="77B0D899" w:rsidR="006973C7" w:rsidRPr="00F70AE4" w:rsidRDefault="006973C7" w:rsidP="00CD6727">
      <w:pPr>
        <w:pStyle w:val="BasicParagraph"/>
        <w:bidi w:val="0"/>
        <w:spacing w:line="360" w:lineRule="auto"/>
        <w:rPr>
          <w:rStyle w:val="a"/>
          <w:rFonts w:ascii="Cambria" w:hAnsi="Cambria"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F70AE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F782F44" w:rsidR="00D7486B" w:rsidRPr="00F70AE4" w:rsidRDefault="00D7486B" w:rsidP="00CD6727">
            <w:pPr>
              <w:spacing w:line="276" w:lineRule="auto"/>
              <w:rPr>
                <w:rFonts w:ascii="Cambria" w:hAnsi="Cambria" w:cstheme="majorBidi"/>
                <w:color w:val="F59F52"/>
                <w:rtl/>
              </w:rPr>
            </w:pPr>
            <w:r w:rsidRPr="00F70AE4">
              <w:rPr>
                <w:rFonts w:ascii="Cambria" w:hAnsi="Cambria" w:cstheme="majorBidi"/>
                <w:b/>
                <w:bCs/>
                <w:color w:val="5279BB"/>
              </w:rPr>
              <w:t>Course Title</w:t>
            </w:r>
            <w:r w:rsidRPr="00F70AE4">
              <w:rPr>
                <w:rFonts w:ascii="Cambria" w:hAnsi="Cambria" w:cstheme="majorBidi"/>
                <w:color w:val="5279BB"/>
                <w:rtl/>
              </w:rPr>
              <w:t>:</w:t>
            </w:r>
            <w:r w:rsidRPr="00F70AE4">
              <w:rPr>
                <w:rFonts w:ascii="Cambria" w:hAnsi="Cambria" w:cstheme="majorBidi"/>
                <w:color w:val="5279BB"/>
              </w:rPr>
              <w:t xml:space="preserve">  </w:t>
            </w:r>
            <w:r w:rsidR="00F70AE4" w:rsidRPr="00F70AE4">
              <w:rPr>
                <w:rFonts w:ascii="Cambria" w:hAnsi="Cambria" w:cstheme="majorBidi"/>
                <w:b/>
                <w:color w:val="52B5C2"/>
              </w:rPr>
              <w:t xml:space="preserve">Audio-visual Translation </w:t>
            </w:r>
          </w:p>
        </w:tc>
      </w:tr>
      <w:tr w:rsidR="00D7486B" w:rsidRPr="00F70AE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6A47DC5" w:rsidR="00D7486B" w:rsidRPr="00F70AE4" w:rsidRDefault="00D7486B" w:rsidP="00CD6727">
            <w:pPr>
              <w:spacing w:line="276" w:lineRule="auto"/>
              <w:rPr>
                <w:rFonts w:ascii="Cambria" w:hAnsi="Cambria" w:cstheme="majorBidi"/>
                <w:color w:val="F59F52"/>
                <w:rtl/>
              </w:rPr>
            </w:pPr>
            <w:r w:rsidRPr="00F70AE4">
              <w:rPr>
                <w:rFonts w:ascii="Cambria" w:hAnsi="Cambria" w:cstheme="majorBidi"/>
                <w:b/>
                <w:bCs/>
                <w:color w:val="5279BB"/>
              </w:rPr>
              <w:t>Course Code</w:t>
            </w:r>
            <w:r w:rsidRPr="00F70AE4">
              <w:rPr>
                <w:rFonts w:ascii="Cambria" w:hAnsi="Cambria" w:cstheme="majorBidi"/>
                <w:color w:val="5279BB"/>
                <w:rtl/>
              </w:rPr>
              <w:t>:</w:t>
            </w:r>
            <w:r w:rsidRPr="00F70AE4">
              <w:rPr>
                <w:rFonts w:ascii="Cambria" w:hAnsi="Cambria" w:cstheme="majorBidi"/>
                <w:color w:val="5279BB"/>
              </w:rPr>
              <w:t xml:space="preserve">  </w:t>
            </w:r>
            <w:r w:rsidRPr="00F70AE4">
              <w:rPr>
                <w:rFonts w:ascii="Cambria" w:hAnsi="Cambria" w:cstheme="majorBidi"/>
                <w:color w:val="5279BB"/>
                <w:rtl/>
              </w:rPr>
              <w:t xml:space="preserve"> </w:t>
            </w:r>
            <w:r w:rsidRPr="00F70AE4">
              <w:rPr>
                <w:rFonts w:ascii="Cambria" w:hAnsi="Cambria" w:cstheme="majorBidi"/>
                <w:color w:val="52B5C2"/>
              </w:rPr>
              <w:t xml:space="preserve"> </w:t>
            </w:r>
            <w:sdt>
              <w:sdtPr>
                <w:rPr>
                  <w:rStyle w:val="Style1Char"/>
                  <w:rFonts w:ascii="Cambria" w:hAnsi="Cambria" w:cstheme="majorBidi"/>
                  <w:sz w:val="24"/>
                </w:rPr>
                <w:alias w:val="Course Title"/>
                <w:tag w:val="Course Title"/>
                <w:id w:val="-1487393931"/>
                <w:placeholder>
                  <w:docPart w:val="FF059716F5DF4657A056821167D42CC6"/>
                </w:placeholder>
              </w:sdtPr>
              <w:sdtEndPr>
                <w:rPr>
                  <w:rStyle w:val="DefaultParagraphFont"/>
                  <w:b w:val="0"/>
                  <w:color w:val="5279BB"/>
                </w:rPr>
              </w:sdtEndPr>
              <w:sdtContent>
                <w:r w:rsidR="003641A5" w:rsidRPr="00F70AE4">
                  <w:rPr>
                    <w:rStyle w:val="Style1Char"/>
                    <w:rFonts w:ascii="Cambria" w:hAnsi="Cambria" w:cstheme="majorBidi"/>
                    <w:sz w:val="24"/>
                  </w:rPr>
                  <w:t>TRN3352-3</w:t>
                </w:r>
              </w:sdtContent>
            </w:sdt>
          </w:p>
        </w:tc>
      </w:tr>
      <w:tr w:rsidR="00D7486B" w:rsidRPr="00F70AE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D0A3F2D" w:rsidR="00D7486B" w:rsidRPr="00F70AE4" w:rsidRDefault="00D7486B" w:rsidP="00902E54">
            <w:pPr>
              <w:spacing w:line="276" w:lineRule="auto"/>
              <w:rPr>
                <w:rFonts w:ascii="Cambria" w:hAnsi="Cambria" w:cstheme="majorBidi"/>
                <w:color w:val="F59F52"/>
                <w:rtl/>
              </w:rPr>
            </w:pPr>
            <w:r w:rsidRPr="00F70AE4">
              <w:rPr>
                <w:rFonts w:ascii="Cambria" w:hAnsi="Cambria" w:cstheme="majorBidi"/>
                <w:b/>
                <w:bCs/>
                <w:color w:val="5279BB"/>
              </w:rPr>
              <w:t>Program</w:t>
            </w:r>
            <w:r w:rsidRPr="00F70AE4">
              <w:rPr>
                <w:rFonts w:ascii="Cambria" w:hAnsi="Cambria" w:cstheme="majorBidi"/>
                <w:color w:val="5279BB"/>
              </w:rPr>
              <w:t>:</w:t>
            </w:r>
            <w:r w:rsidRPr="00F70AE4">
              <w:rPr>
                <w:rFonts w:ascii="Cambria" w:hAnsi="Cambria" w:cstheme="majorBidi"/>
                <w:color w:val="52B5C2"/>
                <w:rtl/>
              </w:rPr>
              <w:t xml:space="preserve"> </w:t>
            </w:r>
            <w:r w:rsidR="00902E54" w:rsidRPr="00F70AE4">
              <w:rPr>
                <w:rFonts w:ascii="Cambria" w:hAnsi="Cambria" w:cstheme="majorBidi"/>
                <w:b/>
                <w:color w:val="52B5C2"/>
              </w:rPr>
              <w:t>Bachelor of Arts in Translation</w:t>
            </w:r>
          </w:p>
        </w:tc>
      </w:tr>
      <w:tr w:rsidR="00D7486B" w:rsidRPr="00F70AE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740AC844" w:rsidR="00D7486B" w:rsidRPr="00F70AE4" w:rsidRDefault="00D7486B" w:rsidP="00BF423E">
            <w:pPr>
              <w:spacing w:line="276" w:lineRule="auto"/>
              <w:rPr>
                <w:rFonts w:ascii="Cambria" w:hAnsi="Cambria" w:cstheme="majorBidi"/>
                <w:color w:val="F59F52"/>
              </w:rPr>
            </w:pPr>
            <w:r w:rsidRPr="00F70AE4">
              <w:rPr>
                <w:rFonts w:ascii="Cambria" w:hAnsi="Cambria" w:cstheme="majorBidi"/>
                <w:b/>
                <w:bCs/>
                <w:color w:val="5279BB"/>
              </w:rPr>
              <w:t>Department</w:t>
            </w:r>
            <w:r w:rsidRPr="00F70AE4">
              <w:rPr>
                <w:rFonts w:ascii="Cambria" w:hAnsi="Cambria" w:cstheme="majorBidi"/>
                <w:color w:val="5279BB"/>
              </w:rPr>
              <w:t xml:space="preserve">: </w:t>
            </w:r>
            <w:r w:rsidR="00BF423E" w:rsidRPr="00F70AE4">
              <w:rPr>
                <w:rFonts w:ascii="Cambria" w:hAnsi="Cambria" w:cstheme="majorBidi"/>
                <w:b/>
                <w:color w:val="52B5C2"/>
              </w:rPr>
              <w:t>Department of Translation</w:t>
            </w:r>
          </w:p>
        </w:tc>
      </w:tr>
      <w:tr w:rsidR="00D7486B" w:rsidRPr="00F70AE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F70AE4" w:rsidRDefault="00D7486B" w:rsidP="00CD6727">
            <w:pPr>
              <w:spacing w:line="276" w:lineRule="auto"/>
              <w:rPr>
                <w:rFonts w:ascii="Cambria" w:hAnsi="Cambria" w:cstheme="majorBidi"/>
                <w:color w:val="F59F52"/>
              </w:rPr>
            </w:pPr>
            <w:r w:rsidRPr="00F70AE4">
              <w:rPr>
                <w:rFonts w:ascii="Cambria" w:hAnsi="Cambria" w:cstheme="majorBidi"/>
                <w:b/>
                <w:bCs/>
                <w:color w:val="5279BB"/>
              </w:rPr>
              <w:t>College</w:t>
            </w:r>
            <w:r w:rsidRPr="00F70AE4">
              <w:rPr>
                <w:rFonts w:ascii="Cambria" w:hAnsi="Cambria" w:cstheme="majorBidi"/>
                <w:color w:val="5279BB"/>
              </w:rPr>
              <w:t xml:space="preserve">:  </w:t>
            </w:r>
            <w:r w:rsidRPr="00F70AE4">
              <w:rPr>
                <w:rFonts w:ascii="Cambria" w:hAnsi="Cambria" w:cstheme="majorBidi"/>
                <w:color w:val="5279BB"/>
                <w:rtl/>
              </w:rPr>
              <w:t xml:space="preserve"> </w:t>
            </w:r>
            <w:r w:rsidR="00CD6727" w:rsidRPr="00F70AE4">
              <w:rPr>
                <w:rStyle w:val="Style1Char"/>
                <w:rFonts w:ascii="Cambria" w:hAnsi="Cambria" w:cstheme="majorBidi"/>
                <w:sz w:val="24"/>
              </w:rPr>
              <w:t>College of Languages and Translation</w:t>
            </w:r>
          </w:p>
        </w:tc>
      </w:tr>
      <w:tr w:rsidR="00D7486B" w:rsidRPr="00F70AE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F70AE4" w:rsidRDefault="00D7486B" w:rsidP="00CD6727">
            <w:pPr>
              <w:spacing w:line="276" w:lineRule="auto"/>
              <w:rPr>
                <w:rFonts w:ascii="Cambria" w:hAnsi="Cambria" w:cstheme="majorBidi"/>
                <w:color w:val="F59F52"/>
              </w:rPr>
            </w:pPr>
            <w:r w:rsidRPr="00F70AE4">
              <w:rPr>
                <w:rFonts w:ascii="Cambria" w:hAnsi="Cambria" w:cstheme="majorBidi"/>
                <w:b/>
                <w:bCs/>
                <w:color w:val="5279BB"/>
              </w:rPr>
              <w:t>Institution</w:t>
            </w:r>
            <w:r w:rsidRPr="00F70AE4">
              <w:rPr>
                <w:rFonts w:ascii="Cambria" w:hAnsi="Cambria" w:cstheme="majorBidi"/>
                <w:color w:val="5279BB"/>
              </w:rPr>
              <w:t xml:space="preserve">:  </w:t>
            </w:r>
            <w:r w:rsidRPr="00F70AE4">
              <w:rPr>
                <w:rFonts w:ascii="Cambria" w:hAnsi="Cambria" w:cstheme="majorBidi"/>
                <w:color w:val="5279BB"/>
                <w:rtl/>
              </w:rPr>
              <w:t xml:space="preserve"> </w:t>
            </w:r>
            <w:r w:rsidR="00CD6727" w:rsidRPr="00F70AE4">
              <w:rPr>
                <w:rStyle w:val="Style1Char"/>
                <w:rFonts w:ascii="Cambria" w:hAnsi="Cambria" w:cstheme="majorBidi"/>
                <w:sz w:val="24"/>
              </w:rPr>
              <w:t>King Khalid University</w:t>
            </w:r>
          </w:p>
        </w:tc>
      </w:tr>
      <w:tr w:rsidR="00D7486B" w:rsidRPr="00F70AE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F70AE4" w:rsidRDefault="00D7486B" w:rsidP="00CD6727">
            <w:pPr>
              <w:spacing w:line="276" w:lineRule="auto"/>
              <w:rPr>
                <w:rFonts w:ascii="Cambria" w:hAnsi="Cambria" w:cstheme="majorBidi"/>
                <w:color w:val="F59F52"/>
              </w:rPr>
            </w:pPr>
            <w:r w:rsidRPr="00F70AE4">
              <w:rPr>
                <w:rFonts w:ascii="Cambria" w:hAnsi="Cambria" w:cstheme="majorBidi"/>
                <w:b/>
                <w:bCs/>
                <w:color w:val="5279BB"/>
              </w:rPr>
              <w:t>Version</w:t>
            </w:r>
            <w:r w:rsidRPr="00F70AE4">
              <w:rPr>
                <w:rFonts w:ascii="Cambria" w:hAnsi="Cambria" w:cstheme="majorBidi"/>
                <w:color w:val="5279BB"/>
                <w:rtl/>
              </w:rPr>
              <w:t>:</w:t>
            </w:r>
            <w:r w:rsidRPr="00F70AE4">
              <w:rPr>
                <w:rFonts w:ascii="Cambria" w:hAnsi="Cambria" w:cstheme="majorBidi"/>
                <w:color w:val="5279BB"/>
              </w:rPr>
              <w:t xml:space="preserve">  </w:t>
            </w:r>
            <w:r w:rsidRPr="00F70AE4">
              <w:rPr>
                <w:rFonts w:ascii="Cambria" w:hAnsi="Cambria" w:cstheme="majorBidi"/>
                <w:color w:val="5279BB"/>
                <w:rtl/>
              </w:rPr>
              <w:t xml:space="preserve"> </w:t>
            </w:r>
            <w:r w:rsidR="00CD6727" w:rsidRPr="00F70AE4">
              <w:rPr>
                <w:rStyle w:val="Style1Char"/>
                <w:rFonts w:ascii="Cambria" w:hAnsi="Cambria" w:cstheme="majorBidi"/>
                <w:sz w:val="24"/>
              </w:rPr>
              <w:t>1</w:t>
            </w:r>
          </w:p>
        </w:tc>
      </w:tr>
      <w:tr w:rsidR="00D7486B" w:rsidRPr="00F70AE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13C2517C" w:rsidR="00D7486B" w:rsidRPr="00F70AE4" w:rsidRDefault="00D7486B" w:rsidP="00CD6727">
            <w:pPr>
              <w:spacing w:line="276" w:lineRule="auto"/>
              <w:rPr>
                <w:rFonts w:ascii="Cambria" w:hAnsi="Cambria" w:cstheme="majorBidi"/>
                <w:color w:val="F59F52"/>
                <w:rtl/>
                <w:lang w:bidi="ar-EG"/>
              </w:rPr>
            </w:pPr>
            <w:r w:rsidRPr="00F70AE4">
              <w:rPr>
                <w:rFonts w:ascii="Cambria" w:hAnsi="Cambria" w:cstheme="majorBidi"/>
                <w:b/>
                <w:bCs/>
                <w:color w:val="5279BB"/>
              </w:rPr>
              <w:t>Last</w:t>
            </w:r>
            <w:r w:rsidRPr="00F70AE4">
              <w:rPr>
                <w:rFonts w:ascii="Cambria" w:hAnsi="Cambria" w:cstheme="majorBidi"/>
                <w:b/>
                <w:bCs/>
                <w:color w:val="FF0000"/>
              </w:rPr>
              <w:t xml:space="preserve"> </w:t>
            </w:r>
            <w:r w:rsidRPr="00F70AE4">
              <w:rPr>
                <w:rFonts w:ascii="Cambria" w:hAnsi="Cambria" w:cstheme="majorBidi"/>
                <w:b/>
                <w:bCs/>
                <w:color w:val="5279BB"/>
              </w:rPr>
              <w:t>Revision Date</w:t>
            </w:r>
            <w:r w:rsidRPr="00F70AE4">
              <w:rPr>
                <w:rFonts w:ascii="Cambria" w:hAnsi="Cambria" w:cstheme="majorBidi"/>
                <w:color w:val="5279BB"/>
                <w:rtl/>
              </w:rPr>
              <w:t>:</w:t>
            </w:r>
            <w:r w:rsidRPr="00F70AE4">
              <w:rPr>
                <w:rFonts w:ascii="Cambria" w:hAnsi="Cambria" w:cstheme="majorBidi"/>
                <w:color w:val="5279BB"/>
              </w:rPr>
              <w:t xml:space="preserve">  </w:t>
            </w:r>
            <w:r w:rsidR="00B244D5">
              <w:rPr>
                <w:rFonts w:ascii="Cambria" w:hAnsi="Cambria" w:cstheme="majorBidi"/>
                <w:b/>
                <w:color w:val="7B7B7B" w:themeColor="accent3" w:themeShade="BF"/>
              </w:rPr>
              <w:t>20 Jan 2025</w:t>
            </w:r>
          </w:p>
        </w:tc>
      </w:tr>
    </w:tbl>
    <w:p w14:paraId="5E744BAF" w14:textId="7B7D6772" w:rsidR="006973C7" w:rsidRPr="00F70AE4" w:rsidRDefault="006973C7" w:rsidP="00CD6727">
      <w:pPr>
        <w:pStyle w:val="BasicParagraph"/>
        <w:bidi w:val="0"/>
        <w:spacing w:line="360" w:lineRule="auto"/>
        <w:rPr>
          <w:rStyle w:val="a"/>
          <w:rFonts w:ascii="Cambria" w:hAnsi="Cambria" w:cstheme="majorBidi"/>
          <w:color w:val="4C3D8E"/>
          <w:sz w:val="24"/>
          <w:szCs w:val="24"/>
          <w:rtl/>
        </w:rPr>
      </w:pPr>
    </w:p>
    <w:p w14:paraId="14F67455" w14:textId="77777777" w:rsidR="00D7486B" w:rsidRPr="00F70AE4" w:rsidRDefault="00D7486B" w:rsidP="00CD6727">
      <w:pPr>
        <w:pStyle w:val="BasicParagraph"/>
        <w:bidi w:val="0"/>
        <w:spacing w:line="360" w:lineRule="auto"/>
        <w:rPr>
          <w:rStyle w:val="a"/>
          <w:rFonts w:ascii="Cambria" w:hAnsi="Cambria" w:cstheme="majorBidi"/>
          <w:color w:val="4C3D8E"/>
          <w:sz w:val="24"/>
          <w:szCs w:val="24"/>
          <w:rtl/>
        </w:rPr>
      </w:pPr>
    </w:p>
    <w:p w14:paraId="15FABE62" w14:textId="77777777" w:rsidR="006973C7" w:rsidRPr="00F70AE4" w:rsidRDefault="006973C7" w:rsidP="00CD6727">
      <w:pPr>
        <w:pStyle w:val="BasicParagraph"/>
        <w:bidi w:val="0"/>
        <w:spacing w:line="360" w:lineRule="auto"/>
        <w:rPr>
          <w:rStyle w:val="a"/>
          <w:rFonts w:ascii="Cambria" w:hAnsi="Cambria" w:cstheme="majorBidi"/>
          <w:color w:val="4C3D8E"/>
          <w:sz w:val="24"/>
          <w:szCs w:val="24"/>
          <w:rtl/>
        </w:rPr>
      </w:pPr>
    </w:p>
    <w:p w14:paraId="28DF5EA9" w14:textId="77777777" w:rsidR="006973C7" w:rsidRPr="00F70AE4" w:rsidRDefault="006973C7" w:rsidP="00CD6727">
      <w:pPr>
        <w:pStyle w:val="BasicParagraph"/>
        <w:bidi w:val="0"/>
        <w:spacing w:line="360" w:lineRule="auto"/>
        <w:rPr>
          <w:rStyle w:val="a"/>
          <w:rFonts w:ascii="Cambria" w:hAnsi="Cambria" w:cstheme="majorBidi"/>
          <w:color w:val="4C3D8E"/>
          <w:sz w:val="24"/>
          <w:szCs w:val="24"/>
        </w:rPr>
      </w:pPr>
    </w:p>
    <w:p w14:paraId="1AA8DFBE" w14:textId="77777777" w:rsidR="00CD6727" w:rsidRPr="00F70AE4" w:rsidRDefault="00CD6727" w:rsidP="00CD6727">
      <w:pPr>
        <w:pStyle w:val="BasicParagraph"/>
        <w:bidi w:val="0"/>
        <w:spacing w:line="360" w:lineRule="auto"/>
        <w:rPr>
          <w:rStyle w:val="a"/>
          <w:rFonts w:ascii="Cambria" w:hAnsi="Cambria" w:cstheme="majorBidi"/>
          <w:color w:val="4C3D8E"/>
          <w:sz w:val="24"/>
          <w:szCs w:val="24"/>
        </w:rPr>
      </w:pPr>
    </w:p>
    <w:p w14:paraId="147D74A7" w14:textId="77777777" w:rsidR="00CD6727" w:rsidRPr="00F70AE4" w:rsidRDefault="00CD6727" w:rsidP="00CD6727">
      <w:pPr>
        <w:pStyle w:val="BasicParagraph"/>
        <w:bidi w:val="0"/>
        <w:spacing w:line="360" w:lineRule="auto"/>
        <w:rPr>
          <w:rStyle w:val="a"/>
          <w:rFonts w:ascii="Cambria" w:hAnsi="Cambria" w:cstheme="majorBidi"/>
          <w:color w:val="4C3D8E"/>
          <w:sz w:val="24"/>
          <w:szCs w:val="24"/>
        </w:rPr>
      </w:pPr>
    </w:p>
    <w:p w14:paraId="563018F4" w14:textId="77777777" w:rsidR="00CD6727" w:rsidRPr="00F70AE4" w:rsidRDefault="00CD6727" w:rsidP="00CD6727">
      <w:pPr>
        <w:pStyle w:val="BasicParagraph"/>
        <w:bidi w:val="0"/>
        <w:spacing w:line="360" w:lineRule="auto"/>
        <w:rPr>
          <w:rStyle w:val="a"/>
          <w:rFonts w:ascii="Cambria" w:hAnsi="Cambria" w:cstheme="majorBidi"/>
          <w:color w:val="4C3D8E"/>
          <w:sz w:val="24"/>
          <w:szCs w:val="24"/>
          <w:rtl/>
        </w:rPr>
      </w:pPr>
    </w:p>
    <w:p w14:paraId="42694D7D" w14:textId="77777777" w:rsidR="006973C7" w:rsidRPr="00F70AE4" w:rsidRDefault="006973C7" w:rsidP="00CD6727">
      <w:pPr>
        <w:pStyle w:val="BasicParagraph"/>
        <w:bidi w:val="0"/>
        <w:spacing w:line="36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rFonts w:eastAsia="Times New Roman"/>
          <w:noProof/>
          <w:color w:val="auto"/>
        </w:rPr>
      </w:sdtEndPr>
      <w:sdtContent>
        <w:p w14:paraId="516E035F" w14:textId="563D2967" w:rsidR="00B01629" w:rsidRPr="00F70AE4" w:rsidRDefault="00B01629" w:rsidP="00CD6727">
          <w:pPr>
            <w:pStyle w:val="TOCHeading"/>
            <w:spacing w:line="276" w:lineRule="auto"/>
            <w:rPr>
              <w:rFonts w:ascii="Cambria" w:hAnsi="Cambria"/>
              <w:b/>
              <w:bCs/>
              <w:color w:val="7030A0"/>
              <w:sz w:val="24"/>
              <w:szCs w:val="24"/>
            </w:rPr>
          </w:pPr>
          <w:r w:rsidRPr="00F70AE4">
            <w:rPr>
              <w:rFonts w:ascii="Cambria" w:hAnsi="Cambria"/>
              <w:b/>
              <w:bCs/>
              <w:color w:val="7030A0"/>
              <w:sz w:val="24"/>
              <w:szCs w:val="24"/>
            </w:rPr>
            <w:t>Table of Contents</w:t>
          </w:r>
        </w:p>
        <w:p w14:paraId="77B42A81" w14:textId="534EB52D" w:rsidR="002601BE" w:rsidRPr="00F70AE4" w:rsidRDefault="00B01629">
          <w:pPr>
            <w:pStyle w:val="TOC1"/>
            <w:tabs>
              <w:tab w:val="right" w:leader="dot" w:pos="9628"/>
            </w:tabs>
            <w:rPr>
              <w:rFonts w:ascii="Cambria" w:eastAsiaTheme="minorEastAsia" w:hAnsi="Cambria"/>
              <w:noProof/>
              <w:kern w:val="2"/>
              <w14:ligatures w14:val="standardContextual"/>
            </w:rPr>
          </w:pPr>
          <w:r w:rsidRPr="00F70AE4">
            <w:rPr>
              <w:rFonts w:ascii="Cambria" w:hAnsi="Cambria" w:cstheme="majorBidi"/>
            </w:rPr>
            <w:fldChar w:fldCharType="begin"/>
          </w:r>
          <w:r w:rsidRPr="00F70AE4">
            <w:rPr>
              <w:rFonts w:ascii="Cambria" w:hAnsi="Cambria" w:cstheme="majorBidi"/>
            </w:rPr>
            <w:instrText xml:space="preserve"> TOC \o "1-3" \h \z \u </w:instrText>
          </w:r>
          <w:r w:rsidRPr="00F70AE4">
            <w:rPr>
              <w:rFonts w:ascii="Cambria" w:hAnsi="Cambria" w:cstheme="majorBidi"/>
            </w:rPr>
            <w:fldChar w:fldCharType="separate"/>
          </w:r>
          <w:hyperlink w:anchor="_Toc182674034" w:history="1">
            <w:r w:rsidR="002601BE" w:rsidRPr="00F70AE4">
              <w:rPr>
                <w:rStyle w:val="Hyperlink"/>
                <w:rFonts w:ascii="Cambria" w:hAnsi="Cambria"/>
                <w:b/>
                <w:bCs/>
                <w:noProof/>
                <w:lang w:bidi="ar-YE"/>
              </w:rPr>
              <w:t>A. General information about the course:</w:t>
            </w:r>
            <w:r w:rsidR="002601BE" w:rsidRPr="00F70AE4">
              <w:rPr>
                <w:rFonts w:ascii="Cambria" w:hAnsi="Cambria"/>
                <w:noProof/>
                <w:webHidden/>
              </w:rPr>
              <w:tab/>
            </w:r>
            <w:r w:rsidR="002601BE" w:rsidRPr="00F70AE4">
              <w:rPr>
                <w:rFonts w:ascii="Cambria" w:hAnsi="Cambria"/>
                <w:noProof/>
                <w:webHidden/>
              </w:rPr>
              <w:fldChar w:fldCharType="begin"/>
            </w:r>
            <w:r w:rsidR="002601BE" w:rsidRPr="00F70AE4">
              <w:rPr>
                <w:rFonts w:ascii="Cambria" w:hAnsi="Cambria"/>
                <w:noProof/>
                <w:webHidden/>
              </w:rPr>
              <w:instrText xml:space="preserve"> PAGEREF _Toc182674034 \h </w:instrText>
            </w:r>
            <w:r w:rsidR="002601BE" w:rsidRPr="00F70AE4">
              <w:rPr>
                <w:rFonts w:ascii="Cambria" w:hAnsi="Cambria"/>
                <w:noProof/>
                <w:webHidden/>
              </w:rPr>
            </w:r>
            <w:r w:rsidR="002601BE" w:rsidRPr="00F70AE4">
              <w:rPr>
                <w:rFonts w:ascii="Cambria" w:hAnsi="Cambria"/>
                <w:noProof/>
                <w:webHidden/>
              </w:rPr>
              <w:fldChar w:fldCharType="separate"/>
            </w:r>
            <w:r w:rsidR="002601BE" w:rsidRPr="00F70AE4">
              <w:rPr>
                <w:rFonts w:ascii="Cambria" w:hAnsi="Cambria"/>
                <w:noProof/>
                <w:webHidden/>
              </w:rPr>
              <w:t>3</w:t>
            </w:r>
            <w:r w:rsidR="002601BE" w:rsidRPr="00F70AE4">
              <w:rPr>
                <w:rFonts w:ascii="Cambria" w:hAnsi="Cambria"/>
                <w:noProof/>
                <w:webHidden/>
              </w:rPr>
              <w:fldChar w:fldCharType="end"/>
            </w:r>
          </w:hyperlink>
        </w:p>
        <w:p w14:paraId="55CF9B7C" w14:textId="366A6416" w:rsidR="002601BE" w:rsidRPr="00F70AE4" w:rsidRDefault="002601BE">
          <w:pPr>
            <w:pStyle w:val="TOC1"/>
            <w:tabs>
              <w:tab w:val="right" w:leader="dot" w:pos="9628"/>
            </w:tabs>
            <w:rPr>
              <w:rFonts w:ascii="Cambria" w:eastAsiaTheme="minorEastAsia" w:hAnsi="Cambria"/>
              <w:noProof/>
              <w:kern w:val="2"/>
              <w14:ligatures w14:val="standardContextual"/>
            </w:rPr>
          </w:pPr>
          <w:hyperlink w:anchor="_Toc182674035" w:history="1">
            <w:r w:rsidRPr="00F70AE4">
              <w:rPr>
                <w:rStyle w:val="Hyperlink"/>
                <w:rFonts w:ascii="Cambria" w:hAnsi="Cambria"/>
                <w:b/>
                <w:bCs/>
                <w:noProof/>
                <w:lang w:bidi="ar-YE"/>
              </w:rPr>
              <w:t>B. Course Learning Outcomes (CLOs), Teaching Strategies and Assessment Methods</w:t>
            </w:r>
            <w:r w:rsidRPr="00F70AE4">
              <w:rPr>
                <w:rFonts w:ascii="Cambria" w:hAnsi="Cambria"/>
                <w:noProof/>
                <w:webHidden/>
              </w:rPr>
              <w:tab/>
            </w:r>
            <w:r w:rsidRPr="00F70AE4">
              <w:rPr>
                <w:rFonts w:ascii="Cambria" w:hAnsi="Cambria"/>
                <w:noProof/>
                <w:webHidden/>
              </w:rPr>
              <w:fldChar w:fldCharType="begin"/>
            </w:r>
            <w:r w:rsidRPr="00F70AE4">
              <w:rPr>
                <w:rFonts w:ascii="Cambria" w:hAnsi="Cambria"/>
                <w:noProof/>
                <w:webHidden/>
              </w:rPr>
              <w:instrText xml:space="preserve"> PAGEREF _Toc182674035 \h </w:instrText>
            </w:r>
            <w:r w:rsidRPr="00F70AE4">
              <w:rPr>
                <w:rFonts w:ascii="Cambria" w:hAnsi="Cambria"/>
                <w:noProof/>
                <w:webHidden/>
              </w:rPr>
            </w:r>
            <w:r w:rsidRPr="00F70AE4">
              <w:rPr>
                <w:rFonts w:ascii="Cambria" w:hAnsi="Cambria"/>
                <w:noProof/>
                <w:webHidden/>
              </w:rPr>
              <w:fldChar w:fldCharType="separate"/>
            </w:r>
            <w:r w:rsidRPr="00F70AE4">
              <w:rPr>
                <w:rFonts w:ascii="Cambria" w:hAnsi="Cambria"/>
                <w:noProof/>
                <w:webHidden/>
              </w:rPr>
              <w:t>4</w:t>
            </w:r>
            <w:r w:rsidRPr="00F70AE4">
              <w:rPr>
                <w:rFonts w:ascii="Cambria" w:hAnsi="Cambria"/>
                <w:noProof/>
                <w:webHidden/>
              </w:rPr>
              <w:fldChar w:fldCharType="end"/>
            </w:r>
          </w:hyperlink>
        </w:p>
        <w:p w14:paraId="188CD15F" w14:textId="53427F6C" w:rsidR="002601BE" w:rsidRPr="00F70AE4" w:rsidRDefault="002601BE">
          <w:pPr>
            <w:pStyle w:val="TOC1"/>
            <w:tabs>
              <w:tab w:val="right" w:leader="dot" w:pos="9628"/>
            </w:tabs>
            <w:rPr>
              <w:rFonts w:ascii="Cambria" w:eastAsiaTheme="minorEastAsia" w:hAnsi="Cambria"/>
              <w:noProof/>
              <w:kern w:val="2"/>
              <w14:ligatures w14:val="standardContextual"/>
            </w:rPr>
          </w:pPr>
          <w:hyperlink w:anchor="_Toc182674036" w:history="1">
            <w:r w:rsidRPr="00F70AE4">
              <w:rPr>
                <w:rStyle w:val="Hyperlink"/>
                <w:rFonts w:ascii="Cambria" w:hAnsi="Cambria"/>
                <w:b/>
                <w:bCs/>
                <w:noProof/>
                <w:lang w:bidi="ar-YE"/>
              </w:rPr>
              <w:t>C. Course Content</w:t>
            </w:r>
            <w:r w:rsidRPr="00F70AE4">
              <w:rPr>
                <w:rFonts w:ascii="Cambria" w:hAnsi="Cambria"/>
                <w:noProof/>
                <w:webHidden/>
              </w:rPr>
              <w:tab/>
            </w:r>
            <w:r w:rsidRPr="00F70AE4">
              <w:rPr>
                <w:rFonts w:ascii="Cambria" w:hAnsi="Cambria"/>
                <w:noProof/>
                <w:webHidden/>
              </w:rPr>
              <w:fldChar w:fldCharType="begin"/>
            </w:r>
            <w:r w:rsidRPr="00F70AE4">
              <w:rPr>
                <w:rFonts w:ascii="Cambria" w:hAnsi="Cambria"/>
                <w:noProof/>
                <w:webHidden/>
              </w:rPr>
              <w:instrText xml:space="preserve"> PAGEREF _Toc182674036 \h </w:instrText>
            </w:r>
            <w:r w:rsidRPr="00F70AE4">
              <w:rPr>
                <w:rFonts w:ascii="Cambria" w:hAnsi="Cambria"/>
                <w:noProof/>
                <w:webHidden/>
              </w:rPr>
            </w:r>
            <w:r w:rsidRPr="00F70AE4">
              <w:rPr>
                <w:rFonts w:ascii="Cambria" w:hAnsi="Cambria"/>
                <w:noProof/>
                <w:webHidden/>
              </w:rPr>
              <w:fldChar w:fldCharType="separate"/>
            </w:r>
            <w:r w:rsidRPr="00F70AE4">
              <w:rPr>
                <w:rFonts w:ascii="Cambria" w:hAnsi="Cambria"/>
                <w:noProof/>
                <w:webHidden/>
              </w:rPr>
              <w:t>9</w:t>
            </w:r>
            <w:r w:rsidRPr="00F70AE4">
              <w:rPr>
                <w:rFonts w:ascii="Cambria" w:hAnsi="Cambria"/>
                <w:noProof/>
                <w:webHidden/>
              </w:rPr>
              <w:fldChar w:fldCharType="end"/>
            </w:r>
          </w:hyperlink>
        </w:p>
        <w:p w14:paraId="6D48DD82" w14:textId="63B60851" w:rsidR="002601BE" w:rsidRPr="00F70AE4" w:rsidRDefault="002601BE">
          <w:pPr>
            <w:pStyle w:val="TOC1"/>
            <w:tabs>
              <w:tab w:val="right" w:leader="dot" w:pos="9628"/>
            </w:tabs>
            <w:rPr>
              <w:rFonts w:ascii="Cambria" w:eastAsiaTheme="minorEastAsia" w:hAnsi="Cambria"/>
              <w:noProof/>
              <w:kern w:val="2"/>
              <w14:ligatures w14:val="standardContextual"/>
            </w:rPr>
          </w:pPr>
          <w:hyperlink w:anchor="_Toc182674037" w:history="1">
            <w:r w:rsidRPr="00F70AE4">
              <w:rPr>
                <w:rStyle w:val="Hyperlink"/>
                <w:rFonts w:ascii="Cambria" w:hAnsi="Cambria"/>
                <w:b/>
                <w:bCs/>
                <w:noProof/>
                <w:lang w:bidi="ar-YE"/>
              </w:rPr>
              <w:t>D. Students Assessment Activities</w:t>
            </w:r>
            <w:r w:rsidRPr="00F70AE4">
              <w:rPr>
                <w:rFonts w:ascii="Cambria" w:hAnsi="Cambria"/>
                <w:noProof/>
                <w:webHidden/>
              </w:rPr>
              <w:tab/>
            </w:r>
            <w:r w:rsidRPr="00F70AE4">
              <w:rPr>
                <w:rFonts w:ascii="Cambria" w:hAnsi="Cambria"/>
                <w:noProof/>
                <w:webHidden/>
              </w:rPr>
              <w:fldChar w:fldCharType="begin"/>
            </w:r>
            <w:r w:rsidRPr="00F70AE4">
              <w:rPr>
                <w:rFonts w:ascii="Cambria" w:hAnsi="Cambria"/>
                <w:noProof/>
                <w:webHidden/>
              </w:rPr>
              <w:instrText xml:space="preserve"> PAGEREF _Toc182674037 \h </w:instrText>
            </w:r>
            <w:r w:rsidRPr="00F70AE4">
              <w:rPr>
                <w:rFonts w:ascii="Cambria" w:hAnsi="Cambria"/>
                <w:noProof/>
                <w:webHidden/>
              </w:rPr>
            </w:r>
            <w:r w:rsidRPr="00F70AE4">
              <w:rPr>
                <w:rFonts w:ascii="Cambria" w:hAnsi="Cambria"/>
                <w:noProof/>
                <w:webHidden/>
              </w:rPr>
              <w:fldChar w:fldCharType="separate"/>
            </w:r>
            <w:r w:rsidRPr="00F70AE4">
              <w:rPr>
                <w:rFonts w:ascii="Cambria" w:hAnsi="Cambria"/>
                <w:noProof/>
                <w:webHidden/>
              </w:rPr>
              <w:t>10</w:t>
            </w:r>
            <w:r w:rsidRPr="00F70AE4">
              <w:rPr>
                <w:rFonts w:ascii="Cambria" w:hAnsi="Cambria"/>
                <w:noProof/>
                <w:webHidden/>
              </w:rPr>
              <w:fldChar w:fldCharType="end"/>
            </w:r>
          </w:hyperlink>
        </w:p>
        <w:p w14:paraId="1F66C6AE" w14:textId="46B02997" w:rsidR="002601BE" w:rsidRPr="00F70AE4" w:rsidRDefault="002601BE">
          <w:pPr>
            <w:pStyle w:val="TOC1"/>
            <w:tabs>
              <w:tab w:val="right" w:leader="dot" w:pos="9628"/>
            </w:tabs>
            <w:rPr>
              <w:rFonts w:ascii="Cambria" w:eastAsiaTheme="minorEastAsia" w:hAnsi="Cambria"/>
              <w:noProof/>
              <w:kern w:val="2"/>
              <w14:ligatures w14:val="standardContextual"/>
            </w:rPr>
          </w:pPr>
          <w:hyperlink w:anchor="_Toc182674038" w:history="1">
            <w:r w:rsidRPr="00F70AE4">
              <w:rPr>
                <w:rStyle w:val="Hyperlink"/>
                <w:rFonts w:ascii="Cambria" w:hAnsi="Cambria"/>
                <w:b/>
                <w:bCs/>
                <w:noProof/>
              </w:rPr>
              <w:t>E. Learning Resources and Facilities</w:t>
            </w:r>
            <w:r w:rsidRPr="00F70AE4">
              <w:rPr>
                <w:rFonts w:ascii="Cambria" w:hAnsi="Cambria"/>
                <w:noProof/>
                <w:webHidden/>
              </w:rPr>
              <w:tab/>
            </w:r>
            <w:r w:rsidRPr="00F70AE4">
              <w:rPr>
                <w:rFonts w:ascii="Cambria" w:hAnsi="Cambria"/>
                <w:noProof/>
                <w:webHidden/>
              </w:rPr>
              <w:fldChar w:fldCharType="begin"/>
            </w:r>
            <w:r w:rsidRPr="00F70AE4">
              <w:rPr>
                <w:rFonts w:ascii="Cambria" w:hAnsi="Cambria"/>
                <w:noProof/>
                <w:webHidden/>
              </w:rPr>
              <w:instrText xml:space="preserve"> PAGEREF _Toc182674038 \h </w:instrText>
            </w:r>
            <w:r w:rsidRPr="00F70AE4">
              <w:rPr>
                <w:rFonts w:ascii="Cambria" w:hAnsi="Cambria"/>
                <w:noProof/>
                <w:webHidden/>
              </w:rPr>
            </w:r>
            <w:r w:rsidRPr="00F70AE4">
              <w:rPr>
                <w:rFonts w:ascii="Cambria" w:hAnsi="Cambria"/>
                <w:noProof/>
                <w:webHidden/>
              </w:rPr>
              <w:fldChar w:fldCharType="separate"/>
            </w:r>
            <w:r w:rsidRPr="00F70AE4">
              <w:rPr>
                <w:rFonts w:ascii="Cambria" w:hAnsi="Cambria"/>
                <w:noProof/>
                <w:webHidden/>
              </w:rPr>
              <w:t>12</w:t>
            </w:r>
            <w:r w:rsidRPr="00F70AE4">
              <w:rPr>
                <w:rFonts w:ascii="Cambria" w:hAnsi="Cambria"/>
                <w:noProof/>
                <w:webHidden/>
              </w:rPr>
              <w:fldChar w:fldCharType="end"/>
            </w:r>
          </w:hyperlink>
        </w:p>
        <w:p w14:paraId="44E0BDD4" w14:textId="1C03A438" w:rsidR="002601BE" w:rsidRPr="00F70AE4" w:rsidRDefault="002601BE">
          <w:pPr>
            <w:pStyle w:val="TOC1"/>
            <w:tabs>
              <w:tab w:val="right" w:leader="dot" w:pos="9628"/>
            </w:tabs>
            <w:rPr>
              <w:rFonts w:ascii="Cambria" w:eastAsiaTheme="minorEastAsia" w:hAnsi="Cambria"/>
              <w:noProof/>
              <w:kern w:val="2"/>
              <w14:ligatures w14:val="standardContextual"/>
            </w:rPr>
          </w:pPr>
          <w:hyperlink w:anchor="_Toc182674039" w:history="1">
            <w:r w:rsidRPr="00F70AE4">
              <w:rPr>
                <w:rStyle w:val="Hyperlink"/>
                <w:rFonts w:ascii="Cambria" w:hAnsi="Cambria"/>
                <w:b/>
                <w:bCs/>
                <w:noProof/>
                <w:lang w:bidi="ar-YE"/>
              </w:rPr>
              <w:t>F. Assessment of Course Quality</w:t>
            </w:r>
            <w:r w:rsidRPr="00F70AE4">
              <w:rPr>
                <w:rFonts w:ascii="Cambria" w:hAnsi="Cambria"/>
                <w:noProof/>
                <w:webHidden/>
              </w:rPr>
              <w:tab/>
            </w:r>
            <w:r w:rsidRPr="00F70AE4">
              <w:rPr>
                <w:rFonts w:ascii="Cambria" w:hAnsi="Cambria"/>
                <w:noProof/>
                <w:webHidden/>
              </w:rPr>
              <w:fldChar w:fldCharType="begin"/>
            </w:r>
            <w:r w:rsidRPr="00F70AE4">
              <w:rPr>
                <w:rFonts w:ascii="Cambria" w:hAnsi="Cambria"/>
                <w:noProof/>
                <w:webHidden/>
              </w:rPr>
              <w:instrText xml:space="preserve"> PAGEREF _Toc182674039 \h </w:instrText>
            </w:r>
            <w:r w:rsidRPr="00F70AE4">
              <w:rPr>
                <w:rFonts w:ascii="Cambria" w:hAnsi="Cambria"/>
                <w:noProof/>
                <w:webHidden/>
              </w:rPr>
            </w:r>
            <w:r w:rsidRPr="00F70AE4">
              <w:rPr>
                <w:rFonts w:ascii="Cambria" w:hAnsi="Cambria"/>
                <w:noProof/>
                <w:webHidden/>
              </w:rPr>
              <w:fldChar w:fldCharType="separate"/>
            </w:r>
            <w:r w:rsidRPr="00F70AE4">
              <w:rPr>
                <w:rFonts w:ascii="Cambria" w:hAnsi="Cambria"/>
                <w:noProof/>
                <w:webHidden/>
              </w:rPr>
              <w:t>14</w:t>
            </w:r>
            <w:r w:rsidRPr="00F70AE4">
              <w:rPr>
                <w:rFonts w:ascii="Cambria" w:hAnsi="Cambria"/>
                <w:noProof/>
                <w:webHidden/>
              </w:rPr>
              <w:fldChar w:fldCharType="end"/>
            </w:r>
          </w:hyperlink>
        </w:p>
        <w:p w14:paraId="7CDF45D4" w14:textId="46CA1E20" w:rsidR="002601BE" w:rsidRPr="00F70AE4" w:rsidRDefault="002601BE">
          <w:pPr>
            <w:pStyle w:val="TOC1"/>
            <w:tabs>
              <w:tab w:val="right" w:leader="dot" w:pos="9628"/>
            </w:tabs>
            <w:rPr>
              <w:rFonts w:ascii="Cambria" w:eastAsiaTheme="minorEastAsia" w:hAnsi="Cambria"/>
              <w:noProof/>
              <w:kern w:val="2"/>
              <w14:ligatures w14:val="standardContextual"/>
            </w:rPr>
          </w:pPr>
          <w:hyperlink w:anchor="_Toc182674040" w:history="1">
            <w:r w:rsidRPr="00F70AE4">
              <w:rPr>
                <w:rStyle w:val="Hyperlink"/>
                <w:rFonts w:ascii="Cambria" w:hAnsi="Cambria"/>
                <w:b/>
                <w:bCs/>
                <w:noProof/>
                <w:lang w:bidi="ar-YE"/>
              </w:rPr>
              <w:t>G. Specification Approval</w:t>
            </w:r>
            <w:r w:rsidRPr="00F70AE4">
              <w:rPr>
                <w:rFonts w:ascii="Cambria" w:hAnsi="Cambria"/>
                <w:noProof/>
                <w:webHidden/>
              </w:rPr>
              <w:tab/>
            </w:r>
            <w:r w:rsidRPr="00F70AE4">
              <w:rPr>
                <w:rFonts w:ascii="Cambria" w:hAnsi="Cambria"/>
                <w:noProof/>
                <w:webHidden/>
              </w:rPr>
              <w:fldChar w:fldCharType="begin"/>
            </w:r>
            <w:r w:rsidRPr="00F70AE4">
              <w:rPr>
                <w:rFonts w:ascii="Cambria" w:hAnsi="Cambria"/>
                <w:noProof/>
                <w:webHidden/>
              </w:rPr>
              <w:instrText xml:space="preserve"> PAGEREF _Toc182674040 \h </w:instrText>
            </w:r>
            <w:r w:rsidRPr="00F70AE4">
              <w:rPr>
                <w:rFonts w:ascii="Cambria" w:hAnsi="Cambria"/>
                <w:noProof/>
                <w:webHidden/>
              </w:rPr>
            </w:r>
            <w:r w:rsidRPr="00F70AE4">
              <w:rPr>
                <w:rFonts w:ascii="Cambria" w:hAnsi="Cambria"/>
                <w:noProof/>
                <w:webHidden/>
              </w:rPr>
              <w:fldChar w:fldCharType="separate"/>
            </w:r>
            <w:r w:rsidRPr="00F70AE4">
              <w:rPr>
                <w:rFonts w:ascii="Cambria" w:hAnsi="Cambria"/>
                <w:noProof/>
                <w:webHidden/>
              </w:rPr>
              <w:t>14</w:t>
            </w:r>
            <w:r w:rsidRPr="00F70AE4">
              <w:rPr>
                <w:rFonts w:ascii="Cambria" w:hAnsi="Cambria"/>
                <w:noProof/>
                <w:webHidden/>
              </w:rPr>
              <w:fldChar w:fldCharType="end"/>
            </w:r>
          </w:hyperlink>
        </w:p>
        <w:p w14:paraId="048425A3" w14:textId="1C86D1BA" w:rsidR="00B01629" w:rsidRPr="00F70AE4" w:rsidRDefault="00B01629" w:rsidP="00CD6727">
          <w:pPr>
            <w:spacing w:line="276" w:lineRule="auto"/>
            <w:rPr>
              <w:rFonts w:ascii="Cambria" w:hAnsi="Cambria" w:cstheme="majorBidi"/>
            </w:rPr>
          </w:pPr>
          <w:r w:rsidRPr="00F70AE4">
            <w:rPr>
              <w:rFonts w:ascii="Cambria" w:hAnsi="Cambria" w:cstheme="majorBidi"/>
              <w:noProof/>
            </w:rPr>
            <w:fldChar w:fldCharType="end"/>
          </w:r>
        </w:p>
      </w:sdtContent>
    </w:sdt>
    <w:p w14:paraId="244792EB" w14:textId="77BAE11B" w:rsidR="00600C13" w:rsidRPr="00F70AE4" w:rsidRDefault="00600C13" w:rsidP="00CD6727">
      <w:pPr>
        <w:pStyle w:val="BasicParagraph"/>
        <w:bidi w:val="0"/>
        <w:spacing w:line="360" w:lineRule="auto"/>
        <w:rPr>
          <w:rStyle w:val="a"/>
          <w:rFonts w:ascii="Cambria" w:eastAsiaTheme="majorEastAsia" w:hAnsi="Cambria" w:cstheme="majorBidi"/>
          <w:color w:val="4C3D8E"/>
          <w:sz w:val="24"/>
          <w:szCs w:val="24"/>
        </w:rPr>
      </w:pPr>
      <w:r w:rsidRPr="00F70AE4">
        <w:rPr>
          <w:rStyle w:val="a"/>
          <w:rFonts w:ascii="Cambria" w:hAnsi="Cambria" w:cstheme="majorBidi"/>
          <w:color w:val="4C3D8E"/>
          <w:sz w:val="24"/>
          <w:szCs w:val="24"/>
        </w:rPr>
        <w:br w:type="page"/>
      </w:r>
    </w:p>
    <w:p w14:paraId="256E6C9E" w14:textId="77777777" w:rsidR="00600C13" w:rsidRPr="00F70AE4" w:rsidRDefault="00600C13" w:rsidP="00CD6727">
      <w:pPr>
        <w:rPr>
          <w:rStyle w:val="a"/>
          <w:rFonts w:ascii="Cambria" w:hAnsi="Cambria" w:cstheme="majorBidi"/>
          <w:color w:val="4C3D8E"/>
          <w:sz w:val="24"/>
          <w:szCs w:val="24"/>
          <w:lang w:bidi="ar-YE"/>
        </w:rPr>
      </w:pPr>
    </w:p>
    <w:p w14:paraId="31A16AAD" w14:textId="121F01E2" w:rsidR="005031B0" w:rsidRPr="00F70AE4" w:rsidRDefault="00ED020D" w:rsidP="00CD6727">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F70AE4">
        <w:rPr>
          <w:rStyle w:val="a"/>
          <w:rFonts w:ascii="Cambria" w:hAnsi="Cambria" w:cstheme="majorBidi"/>
          <w:b/>
          <w:bCs/>
          <w:color w:val="4C3D8E"/>
          <w:sz w:val="24"/>
          <w:szCs w:val="24"/>
          <w:lang w:bidi="ar-YE"/>
        </w:rPr>
        <w:t xml:space="preserve">A. </w:t>
      </w:r>
      <w:bookmarkEnd w:id="0"/>
      <w:bookmarkEnd w:id="1"/>
      <w:r w:rsidR="00D7486B" w:rsidRPr="00F70AE4">
        <w:rPr>
          <w:rStyle w:val="a"/>
          <w:rFonts w:ascii="Cambria" w:hAnsi="Cambria" w:cstheme="majorBidi"/>
          <w:b/>
          <w:bCs/>
          <w:color w:val="4C3D8E"/>
          <w:sz w:val="24"/>
          <w:szCs w:val="24"/>
          <w:lang w:bidi="ar-YE"/>
        </w:rPr>
        <w:t>G</w:t>
      </w:r>
      <w:r w:rsidR="00582DA3" w:rsidRPr="00F70AE4">
        <w:rPr>
          <w:rStyle w:val="a"/>
          <w:rFonts w:ascii="Cambria" w:hAnsi="Cambria" w:cstheme="majorBidi"/>
          <w:b/>
          <w:bCs/>
          <w:color w:val="4C3D8E"/>
          <w:sz w:val="24"/>
          <w:szCs w:val="24"/>
          <w:lang w:bidi="ar-YE"/>
        </w:rPr>
        <w:t xml:space="preserve">eneral information </w:t>
      </w:r>
      <w:r w:rsidR="00D7486B" w:rsidRPr="00F70AE4">
        <w:rPr>
          <w:rStyle w:val="a"/>
          <w:rFonts w:ascii="Cambria" w:hAnsi="Cambria" w:cstheme="majorBidi"/>
          <w:b/>
          <w:bCs/>
          <w:color w:val="4C3D8E"/>
          <w:sz w:val="24"/>
          <w:szCs w:val="24"/>
          <w:lang w:bidi="ar-YE"/>
        </w:rPr>
        <w:t>about the course:</w:t>
      </w:r>
      <w:bookmarkEnd w:id="2"/>
    </w:p>
    <w:p w14:paraId="4BEF90AE" w14:textId="6E57F0A3" w:rsidR="00073DAC" w:rsidRPr="00F70AE4" w:rsidRDefault="00073DAC" w:rsidP="00CD6727">
      <w:pPr>
        <w:rPr>
          <w:rStyle w:val="a"/>
          <w:rFonts w:ascii="Cambria" w:hAnsi="Cambria" w:cstheme="majorBidi"/>
          <w:b/>
          <w:bCs/>
          <w:color w:val="52B5C2"/>
          <w:sz w:val="24"/>
          <w:szCs w:val="24"/>
        </w:rPr>
      </w:pPr>
      <w:r w:rsidRPr="00F70AE4">
        <w:rPr>
          <w:rStyle w:val="a"/>
          <w:rFonts w:ascii="Cambria" w:hAnsi="Cambria" w:cstheme="majorBidi"/>
          <w:b/>
          <w:bCs/>
          <w:color w:val="52B5C2"/>
          <w:sz w:val="24"/>
          <w:szCs w:val="24"/>
        </w:rPr>
        <w:t xml:space="preserve">1. </w:t>
      </w:r>
      <w:r w:rsidR="00DB0E18" w:rsidRPr="00F70AE4">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F70AE4"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F70AE4" w:rsidRDefault="007658C7" w:rsidP="00CD6727">
            <w:pPr>
              <w:ind w:right="43"/>
              <w:rPr>
                <w:rFonts w:ascii="Cambria" w:hAnsi="Cambria" w:cstheme="majorBidi"/>
                <w:rtl/>
              </w:rPr>
            </w:pPr>
            <w:r w:rsidRPr="00F70AE4">
              <w:rPr>
                <w:rFonts w:ascii="Cambria" w:hAnsi="Cambria" w:cstheme="majorBidi"/>
              </w:rPr>
              <w:t>1. Credit hours: (</w:t>
            </w:r>
            <w:r w:rsidR="00BF7683" w:rsidRPr="00F70AE4">
              <w:rPr>
                <w:rFonts w:ascii="Cambria" w:hAnsi="Cambria" w:cstheme="majorBidi"/>
              </w:rPr>
              <w:t>3</w:t>
            </w:r>
            <w:r w:rsidRPr="00F70AE4">
              <w:rPr>
                <w:rFonts w:ascii="Cambria" w:hAnsi="Cambria" w:cstheme="majorBidi"/>
              </w:rPr>
              <w:t>)</w:t>
            </w:r>
          </w:p>
        </w:tc>
      </w:tr>
      <w:tr w:rsidR="0039498A" w:rsidRPr="00F70AE4"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1B984EDE" w:rsidR="0039498A" w:rsidRPr="00F70AE4" w:rsidRDefault="003641A5" w:rsidP="003641A5">
            <w:pPr>
              <w:shd w:val="clear" w:color="auto" w:fill="F2F2F2" w:themeFill="background1" w:themeFillShade="F2"/>
              <w:jc w:val="both"/>
              <w:rPr>
                <w:rFonts w:ascii="Cambria" w:hAnsi="Cambria" w:cstheme="majorBidi"/>
                <w:b w:val="0"/>
                <w:bCs w:val="0"/>
                <w:color w:val="000000" w:themeColor="text1"/>
                <w:rtl/>
              </w:rPr>
            </w:pPr>
            <w:r w:rsidRPr="00F70AE4">
              <w:rPr>
                <w:rFonts w:ascii="Cambria" w:hAnsi="Cambria" w:cstheme="minorHAnsi"/>
                <w:b w:val="0"/>
                <w:bCs w:val="0"/>
                <w:color w:val="000000" w:themeColor="text1"/>
              </w:rPr>
              <w:t xml:space="preserve">This course is designated </w:t>
            </w:r>
            <w:r w:rsidRPr="00F70AE4">
              <w:rPr>
                <w:rFonts w:ascii="Cambria" w:hAnsi="Cambria" w:cstheme="minorHAnsi"/>
                <w:color w:val="000000" w:themeColor="text1"/>
              </w:rPr>
              <w:t>3</w:t>
            </w:r>
            <w:r w:rsidRPr="00F70AE4">
              <w:rPr>
                <w:rFonts w:ascii="Cambria" w:hAnsi="Cambria" w:cstheme="minorHAnsi"/>
                <w:b w:val="0"/>
                <w:bCs w:val="0"/>
                <w:color w:val="000000" w:themeColor="text1"/>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F70AE4"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F70AE4" w:rsidRDefault="007658C7" w:rsidP="00CD6727">
            <w:pPr>
              <w:ind w:right="43"/>
              <w:rPr>
                <w:rFonts w:ascii="Cambria" w:hAnsi="Cambria" w:cstheme="majorBidi"/>
                <w:color w:val="FFFFFF" w:themeColor="background1"/>
                <w:rtl/>
                <w:lang w:bidi="ar-EG"/>
              </w:rPr>
            </w:pPr>
            <w:r w:rsidRPr="00F70AE4">
              <w:rPr>
                <w:rFonts w:ascii="Cambria" w:hAnsi="Cambria" w:cstheme="majorBidi"/>
                <w:color w:val="FFFFFF" w:themeColor="background1"/>
                <w:lang w:bidi="ar-EG"/>
              </w:rPr>
              <w:t>2. Course type</w:t>
            </w:r>
          </w:p>
        </w:tc>
      </w:tr>
      <w:tr w:rsidR="00D71F88" w:rsidRPr="00F70AE4"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F70AE4" w:rsidRDefault="00D71F88" w:rsidP="00CD6727">
            <w:pPr>
              <w:rPr>
                <w:rFonts w:ascii="Cambria" w:hAnsi="Cambria" w:cstheme="majorBidi"/>
                <w:color w:val="FFFFFF" w:themeColor="background1"/>
                <w:rtl/>
                <w:lang w:bidi="ar-EG"/>
              </w:rPr>
            </w:pPr>
            <w:r w:rsidRPr="00F70AE4">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F70AE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71F88" w:rsidRPr="00F70AE4">
                  <w:rPr>
                    <w:rFonts w:ascii="Cambria" w:hAnsi="Cambria" w:cs="Segoe UI Symbol"/>
                    <w:color w:val="000000" w:themeColor="text1"/>
                    <w:rtl/>
                  </w:rPr>
                  <w:t>☐</w:t>
                </w:r>
              </w:sdtContent>
            </w:sdt>
            <w:r w:rsidR="00D71F88" w:rsidRPr="00F70AE4">
              <w:rPr>
                <w:rFonts w:ascii="Cambria" w:hAnsi="Cambria" w:cstheme="majorBidi"/>
                <w:color w:val="000000" w:themeColor="text1"/>
                <w:rtl/>
              </w:rPr>
              <w:t xml:space="preserve"> </w:t>
            </w:r>
            <w:r w:rsidR="00D71F88" w:rsidRPr="00F70AE4">
              <w:rPr>
                <w:rFonts w:ascii="Cambria" w:hAnsi="Cambria" w:cstheme="majorBidi"/>
                <w:color w:val="000000" w:themeColor="text1"/>
              </w:rPr>
              <w:t>University</w:t>
            </w:r>
            <w:r w:rsidR="00D71F88" w:rsidRPr="00F70AE4">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71F88" w:rsidRPr="00F70AE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AE2B4B" w:rsidRPr="00F70AE4">
                  <w:rPr>
                    <w:rFonts w:ascii="Segoe UI Symbol" w:eastAsia="MS Gothic" w:hAnsi="Segoe UI Symbol" w:cs="Segoe UI Symbol"/>
                    <w:color w:val="000000" w:themeColor="text1"/>
                  </w:rPr>
                  <w:t>☐</w:t>
                </w:r>
              </w:sdtContent>
            </w:sdt>
            <w:r w:rsidR="00D71F88" w:rsidRPr="00F70AE4">
              <w:rPr>
                <w:rFonts w:ascii="Cambria" w:hAnsi="Cambria" w:cstheme="majorBidi"/>
                <w:color w:val="000000" w:themeColor="text1"/>
                <w:rtl/>
              </w:rPr>
              <w:t xml:space="preserve"> </w:t>
            </w:r>
            <w:r w:rsidR="00D71F88" w:rsidRPr="00F70AE4">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71F88" w:rsidRPr="00F70AE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AE2B4B" w:rsidRPr="00F70AE4">
                  <w:rPr>
                    <w:rFonts w:ascii="Segoe UI Symbol" w:eastAsia="MS Gothic" w:hAnsi="Segoe UI Symbol" w:cs="Segoe UI Symbol"/>
                    <w:color w:val="000000" w:themeColor="text1"/>
                  </w:rPr>
                  <w:t>☒</w:t>
                </w:r>
              </w:sdtContent>
            </w:sdt>
            <w:r w:rsidR="00D71F88" w:rsidRPr="00F70AE4">
              <w:rPr>
                <w:rFonts w:ascii="Cambria" w:hAnsi="Cambria" w:cstheme="majorBidi"/>
                <w:color w:val="000000" w:themeColor="text1"/>
                <w:rtl/>
              </w:rPr>
              <w:t xml:space="preserve"> </w:t>
            </w:r>
            <w:r w:rsidR="00D71F88" w:rsidRPr="00F70AE4">
              <w:rPr>
                <w:rFonts w:ascii="Cambria" w:hAnsi="Cambria" w:cstheme="majorBidi"/>
                <w:color w:val="000000" w:themeColor="text1"/>
              </w:rPr>
              <w:t>Department</w:t>
            </w:r>
          </w:p>
        </w:tc>
        <w:tc>
          <w:tcPr>
            <w:tcW w:w="1801" w:type="dxa"/>
            <w:shd w:val="clear" w:color="auto" w:fill="F2F2F2" w:themeFill="background1" w:themeFillShade="F2"/>
          </w:tcPr>
          <w:p w14:paraId="199BD55A" w14:textId="2E91BAA5" w:rsidR="00D71F88" w:rsidRPr="00F70AE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1"/>
                  <w14:checkedState w14:val="2612" w14:font="MS Gothic"/>
                  <w14:uncheckedState w14:val="2610" w14:font="MS Gothic"/>
                </w14:checkbox>
              </w:sdtPr>
              <w:sdtContent>
                <w:r w:rsidR="00AE2B4B" w:rsidRPr="00F70AE4">
                  <w:rPr>
                    <w:rFonts w:ascii="Segoe UI Symbol" w:eastAsia="MS Gothic" w:hAnsi="Segoe UI Symbol" w:cs="Segoe UI Symbol"/>
                    <w:color w:val="000000" w:themeColor="text1"/>
                  </w:rPr>
                  <w:t>☒</w:t>
                </w:r>
              </w:sdtContent>
            </w:sdt>
            <w:r w:rsidR="00D71F88" w:rsidRPr="00F70AE4">
              <w:rPr>
                <w:rFonts w:ascii="Cambria" w:hAnsi="Cambria" w:cstheme="majorBidi"/>
                <w:color w:val="000000" w:themeColor="text1"/>
                <w:rtl/>
              </w:rPr>
              <w:t xml:space="preserve"> </w:t>
            </w:r>
            <w:r w:rsidR="00D71F88" w:rsidRPr="00F70AE4">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F70AE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71F88" w:rsidRPr="00F70AE4">
                  <w:rPr>
                    <w:rFonts w:ascii="Cambria" w:hAnsi="Cambria" w:cs="Segoe UI Symbol"/>
                    <w:color w:val="000000" w:themeColor="text1"/>
                    <w:rtl/>
                  </w:rPr>
                  <w:t>☐</w:t>
                </w:r>
              </w:sdtContent>
            </w:sdt>
            <w:r w:rsidR="00D71F88" w:rsidRPr="00F70AE4">
              <w:rPr>
                <w:rFonts w:ascii="Cambria" w:hAnsi="Cambria" w:cstheme="majorBidi"/>
                <w:color w:val="000000" w:themeColor="text1"/>
                <w:rtl/>
              </w:rPr>
              <w:t xml:space="preserve"> </w:t>
            </w:r>
            <w:r w:rsidR="00D71F88" w:rsidRPr="00F70AE4">
              <w:rPr>
                <w:rFonts w:ascii="Cambria" w:hAnsi="Cambria" w:cstheme="majorBidi"/>
                <w:color w:val="000000" w:themeColor="text1"/>
              </w:rPr>
              <w:t>Others</w:t>
            </w:r>
          </w:p>
        </w:tc>
      </w:tr>
      <w:tr w:rsidR="00D71F88" w:rsidRPr="00F70AE4"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F70AE4" w:rsidRDefault="00D71F88" w:rsidP="00CD6727">
            <w:pPr>
              <w:rPr>
                <w:rFonts w:ascii="Cambria" w:hAnsi="Cambria" w:cstheme="majorBidi"/>
                <w:color w:val="FFFFFF" w:themeColor="background1"/>
                <w:rtl/>
                <w:lang w:bidi="ar-EG"/>
              </w:rPr>
            </w:pPr>
            <w:r w:rsidRPr="00F70AE4">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F70AE4"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CD6727" w:rsidRPr="00F70AE4">
                  <w:rPr>
                    <w:rFonts w:ascii="Segoe UI Symbol" w:eastAsia="MS Gothic" w:hAnsi="Segoe UI Symbol" w:cs="Segoe UI Symbol"/>
                    <w:color w:val="000000" w:themeColor="text1"/>
                  </w:rPr>
                  <w:t>☒</w:t>
                </w:r>
              </w:sdtContent>
            </w:sdt>
            <w:r w:rsidR="00D71F88" w:rsidRPr="00F70AE4">
              <w:rPr>
                <w:rFonts w:ascii="Cambria" w:hAnsi="Cambria" w:cstheme="majorBidi"/>
                <w:color w:val="000000" w:themeColor="text1"/>
                <w:rtl/>
              </w:rPr>
              <w:t xml:space="preserve"> </w:t>
            </w:r>
            <w:r w:rsidR="00073DAC" w:rsidRPr="00F70AE4">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F70AE4"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71F88" w:rsidRPr="00F70AE4">
                  <w:rPr>
                    <w:rFonts w:ascii="Cambria" w:hAnsi="Cambria" w:cs="Segoe UI Symbol"/>
                    <w:color w:val="000000" w:themeColor="text1"/>
                    <w:rtl/>
                  </w:rPr>
                  <w:t>☐</w:t>
                </w:r>
              </w:sdtContent>
            </w:sdt>
            <w:r w:rsidR="00D71F88" w:rsidRPr="00F70AE4">
              <w:rPr>
                <w:rFonts w:ascii="Cambria" w:hAnsi="Cambria" w:cstheme="majorBidi"/>
                <w:color w:val="000000" w:themeColor="text1"/>
                <w:rtl/>
              </w:rPr>
              <w:t xml:space="preserve"> </w:t>
            </w:r>
            <w:r w:rsidR="00073DAC" w:rsidRPr="00F70AE4">
              <w:rPr>
                <w:rFonts w:ascii="Cambria" w:hAnsi="Cambria" w:cstheme="majorBidi"/>
                <w:color w:val="000000" w:themeColor="text1"/>
              </w:rPr>
              <w:t>Elective</w:t>
            </w:r>
          </w:p>
        </w:tc>
      </w:tr>
      <w:tr w:rsidR="00D71F88" w:rsidRPr="00F70AE4"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3A14AD8" w:rsidR="00D71F88" w:rsidRPr="00F70AE4" w:rsidRDefault="00D71F88" w:rsidP="00CD6727">
            <w:pPr>
              <w:ind w:right="43"/>
              <w:rPr>
                <w:rFonts w:ascii="Cambria" w:hAnsi="Cambria" w:cstheme="majorBidi"/>
                <w:color w:val="FFFFFF" w:themeColor="background1"/>
                <w:rtl/>
              </w:rPr>
            </w:pPr>
            <w:r w:rsidRPr="00F70AE4">
              <w:rPr>
                <w:rFonts w:ascii="Cambria" w:hAnsi="Cambria" w:cstheme="majorBidi"/>
                <w:color w:val="FFFFFF" w:themeColor="background1"/>
              </w:rPr>
              <w:t xml:space="preserve">3. Level/year at which this course is offered: </w:t>
            </w:r>
            <w:r w:rsidR="00BF7683" w:rsidRPr="00F70AE4">
              <w:rPr>
                <w:rFonts w:ascii="Cambria" w:hAnsi="Cambria" w:cstheme="majorBidi"/>
                <w:color w:val="FFFFFF" w:themeColor="background1"/>
              </w:rPr>
              <w:t xml:space="preserve">(Semester </w:t>
            </w:r>
            <w:r w:rsidR="00F70AE4">
              <w:rPr>
                <w:rFonts w:ascii="Cambria" w:hAnsi="Cambria" w:cstheme="majorBidi"/>
                <w:color w:val="FFFFFF" w:themeColor="background1"/>
              </w:rPr>
              <w:t>6</w:t>
            </w:r>
            <w:r w:rsidR="00BF7683" w:rsidRPr="00F70AE4">
              <w:rPr>
                <w:rFonts w:ascii="Cambria" w:hAnsi="Cambria" w:cstheme="majorBidi"/>
                <w:color w:val="FFFFFF" w:themeColor="background1"/>
              </w:rPr>
              <w:t xml:space="preserve"> - Year </w:t>
            </w:r>
            <w:r w:rsidR="00F70AE4">
              <w:rPr>
                <w:rFonts w:ascii="Cambria" w:hAnsi="Cambria" w:cstheme="majorBidi"/>
                <w:color w:val="FFFFFF" w:themeColor="background1"/>
              </w:rPr>
              <w:t>3)</w:t>
            </w:r>
          </w:p>
        </w:tc>
      </w:tr>
      <w:tr w:rsidR="00D71F88" w:rsidRPr="00F70AE4"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F70AE4" w:rsidRDefault="00206212" w:rsidP="00CD6727">
            <w:pPr>
              <w:ind w:right="43"/>
              <w:rPr>
                <w:rFonts w:ascii="Cambria" w:hAnsi="Cambria" w:cstheme="majorBidi"/>
                <w:color w:val="FFFFFF" w:themeColor="background1"/>
                <w:rtl/>
              </w:rPr>
            </w:pPr>
            <w:r w:rsidRPr="00F70AE4">
              <w:rPr>
                <w:rFonts w:ascii="Cambria" w:hAnsi="Cambria" w:cstheme="majorBidi"/>
                <w:color w:val="FFFFFF" w:themeColor="background1"/>
              </w:rPr>
              <w:t xml:space="preserve">4. </w:t>
            </w:r>
            <w:r w:rsidR="00D71F88" w:rsidRPr="00F70AE4">
              <w:rPr>
                <w:rFonts w:ascii="Cambria" w:hAnsi="Cambria" w:cstheme="majorBidi"/>
                <w:color w:val="FFFFFF" w:themeColor="background1"/>
              </w:rPr>
              <w:t xml:space="preserve">Course </w:t>
            </w:r>
            <w:r w:rsidR="001D3A21" w:rsidRPr="00F70AE4">
              <w:rPr>
                <w:rFonts w:ascii="Cambria" w:hAnsi="Cambria" w:cstheme="majorBidi"/>
                <w:color w:val="FFFFFF" w:themeColor="background1"/>
              </w:rPr>
              <w:t xml:space="preserve">General </w:t>
            </w:r>
            <w:r w:rsidR="00D71F88" w:rsidRPr="00F70AE4">
              <w:rPr>
                <w:rFonts w:ascii="Cambria" w:hAnsi="Cambria" w:cstheme="majorBidi"/>
                <w:color w:val="FFFFFF" w:themeColor="background1"/>
              </w:rPr>
              <w:t>Description:</w:t>
            </w:r>
          </w:p>
        </w:tc>
      </w:tr>
      <w:tr w:rsidR="00D71F88" w:rsidRPr="00F70AE4"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609AADA" w:rsidR="00D71F88" w:rsidRPr="00F70AE4" w:rsidRDefault="003641A5" w:rsidP="003641A5">
            <w:pPr>
              <w:jc w:val="both"/>
              <w:rPr>
                <w:rFonts w:ascii="Cambria" w:hAnsi="Cambria" w:cstheme="majorBidi"/>
                <w:b w:val="0"/>
                <w:bCs w:val="0"/>
                <w:color w:val="000000" w:themeColor="text1"/>
                <w:rtl/>
              </w:rPr>
            </w:pPr>
            <w:r w:rsidRPr="00F70AE4">
              <w:rPr>
                <w:rFonts w:ascii="Cambria" w:hAnsi="Cambria" w:cstheme="minorHAnsi"/>
                <w:b w:val="0"/>
                <w:bCs w:val="0"/>
                <w:color w:val="000000" w:themeColor="text1"/>
              </w:rPr>
              <w:t>This course is designed to introduce the students to the field of Audio-visual Translation (AVT), including different theoretical and practical aspects. It covers a range of areas, including (subtitling, accessibility, multimedia localization, dubbing and voice-over for films). Students are guided through relevant materials to acquire theoretical and practical background about AVT strategies and techniques. They will have a good opportunity to demonstrate their understanding through practicing AVT techniques on real software.</w:t>
            </w:r>
          </w:p>
        </w:tc>
      </w:tr>
      <w:tr w:rsidR="00A47B98" w:rsidRPr="00F70AE4"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F70AE4" w:rsidRDefault="00A47B98" w:rsidP="00CD6727">
            <w:pPr>
              <w:ind w:right="43"/>
              <w:rPr>
                <w:rFonts w:ascii="Cambria" w:hAnsi="Cambria" w:cstheme="majorBidi"/>
                <w:color w:val="FFFFFF" w:themeColor="background1"/>
                <w:rtl/>
              </w:rPr>
            </w:pPr>
            <w:r w:rsidRPr="00F70AE4">
              <w:rPr>
                <w:rFonts w:ascii="Cambria" w:hAnsi="Cambria" w:cstheme="majorBidi"/>
                <w:color w:val="FFFFFF" w:themeColor="background1"/>
              </w:rPr>
              <w:t xml:space="preserve">5. Pre-requirements for this course </w:t>
            </w:r>
            <w:r w:rsidRPr="00F70AE4">
              <w:rPr>
                <w:rFonts w:ascii="Cambria" w:hAnsi="Cambria" w:cstheme="majorBidi"/>
                <w:b w:val="0"/>
                <w:bCs w:val="0"/>
                <w:color w:val="FFFFFF" w:themeColor="background1"/>
                <w:vertAlign w:val="subscript"/>
              </w:rPr>
              <w:t>(if any)</w:t>
            </w:r>
            <w:r w:rsidRPr="00F70AE4">
              <w:rPr>
                <w:rFonts w:ascii="Cambria" w:hAnsi="Cambria" w:cstheme="majorBidi"/>
                <w:color w:val="FFFFFF" w:themeColor="background1"/>
              </w:rPr>
              <w:t>:</w:t>
            </w:r>
          </w:p>
        </w:tc>
      </w:tr>
      <w:tr w:rsidR="00AA0073" w:rsidRPr="00F70AE4"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63A84B1F" w:rsidR="00AA0073" w:rsidRPr="00F70AE4" w:rsidRDefault="003641A5" w:rsidP="00CD6727">
            <w:pPr>
              <w:ind w:right="43"/>
              <w:rPr>
                <w:rFonts w:ascii="Cambria" w:hAnsi="Cambria" w:cstheme="majorBidi"/>
                <w:color w:val="FFFFFF" w:themeColor="background1"/>
              </w:rPr>
            </w:pPr>
            <w:r w:rsidRPr="00F70AE4">
              <w:rPr>
                <w:rFonts w:ascii="Cambria" w:hAnsi="Cambria" w:cstheme="minorHAnsi"/>
                <w:b w:val="0"/>
                <w:bCs w:val="0"/>
              </w:rPr>
              <w:t>TRN2331-3</w:t>
            </w:r>
          </w:p>
        </w:tc>
      </w:tr>
      <w:tr w:rsidR="00A47B98" w:rsidRPr="00F70AE4"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F70AE4" w:rsidRDefault="00A47B98" w:rsidP="00CD6727">
            <w:pPr>
              <w:ind w:right="43"/>
              <w:rPr>
                <w:rFonts w:ascii="Cambria" w:hAnsi="Cambria" w:cstheme="majorBidi"/>
                <w:color w:val="FFFFFF" w:themeColor="background1"/>
              </w:rPr>
            </w:pPr>
            <w:bookmarkStart w:id="3" w:name="_Hlk511560069"/>
            <w:r w:rsidRPr="00F70AE4">
              <w:rPr>
                <w:rFonts w:ascii="Cambria" w:hAnsi="Cambria" w:cstheme="majorBidi"/>
                <w:color w:val="FFFFFF" w:themeColor="background1"/>
              </w:rPr>
              <w:t xml:space="preserve">6. </w:t>
            </w:r>
            <w:r w:rsidR="00425EF4" w:rsidRPr="00F70AE4">
              <w:rPr>
                <w:rFonts w:ascii="Cambria" w:hAnsi="Cambria" w:cstheme="majorBidi"/>
                <w:color w:val="FFFFFF" w:themeColor="background1"/>
              </w:rPr>
              <w:t xml:space="preserve">Co-requisites for this course </w:t>
            </w:r>
            <w:r w:rsidRPr="00F70AE4">
              <w:rPr>
                <w:rFonts w:ascii="Cambria" w:hAnsi="Cambria" w:cstheme="majorBidi"/>
                <w:b w:val="0"/>
                <w:bCs w:val="0"/>
                <w:color w:val="FFFFFF" w:themeColor="background1"/>
                <w:vertAlign w:val="subscript"/>
              </w:rPr>
              <w:t>(if any)</w:t>
            </w:r>
            <w:r w:rsidRPr="00F70AE4">
              <w:rPr>
                <w:rFonts w:ascii="Cambria" w:hAnsi="Cambria" w:cstheme="majorBidi"/>
                <w:color w:val="FFFFFF" w:themeColor="background1"/>
              </w:rPr>
              <w:t>:</w:t>
            </w:r>
          </w:p>
        </w:tc>
      </w:tr>
      <w:tr w:rsidR="00AA0073" w:rsidRPr="00F70AE4"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F70AE4" w:rsidRDefault="00AE2B4B" w:rsidP="00CD6727">
            <w:pPr>
              <w:ind w:right="43"/>
              <w:rPr>
                <w:rFonts w:ascii="Cambria" w:hAnsi="Cambria" w:cstheme="majorBidi"/>
                <w:color w:val="FFFFFF" w:themeColor="background1"/>
              </w:rPr>
            </w:pPr>
            <w:r w:rsidRPr="00F70AE4">
              <w:rPr>
                <w:rFonts w:ascii="Cambria" w:hAnsi="Cambria" w:cstheme="majorBidi"/>
                <w:b w:val="0"/>
                <w:bCs w:val="0"/>
              </w:rPr>
              <w:t>N/A</w:t>
            </w:r>
          </w:p>
        </w:tc>
      </w:tr>
      <w:bookmarkEnd w:id="3"/>
      <w:tr w:rsidR="00A47B98" w:rsidRPr="00F70AE4"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F70AE4" w:rsidRDefault="00A47B98" w:rsidP="00CD6727">
            <w:pPr>
              <w:ind w:right="43"/>
              <w:rPr>
                <w:rFonts w:ascii="Cambria" w:hAnsi="Cambria" w:cstheme="majorBidi"/>
                <w:color w:val="FFFFFF" w:themeColor="background1"/>
                <w:rtl/>
              </w:rPr>
            </w:pPr>
            <w:r w:rsidRPr="00F70AE4">
              <w:rPr>
                <w:rFonts w:ascii="Cambria" w:hAnsi="Cambria" w:cstheme="majorBidi"/>
                <w:color w:val="FFFFFF" w:themeColor="background1"/>
              </w:rPr>
              <w:t>7. Course Main Objective(s):</w:t>
            </w:r>
          </w:p>
        </w:tc>
      </w:tr>
      <w:tr w:rsidR="00A47B98" w:rsidRPr="00F70AE4" w14:paraId="6B58D5F2" w14:textId="77777777" w:rsidTr="00F70AE4">
        <w:trPr>
          <w:cnfStyle w:val="000000100000" w:firstRow="0" w:lastRow="0" w:firstColumn="0" w:lastColumn="0" w:oddVBand="0" w:evenVBand="0" w:oddHBand="1" w:evenHBand="0" w:firstRowFirstColumn="0" w:firstRowLastColumn="0" w:lastRowFirstColumn="0" w:lastRowLastColumn="0"/>
          <w:trHeight w:val="129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70E04B64" w14:textId="6CD02F76" w:rsidR="00A47B98" w:rsidRPr="00F70AE4" w:rsidRDefault="00F70AE4" w:rsidP="00F70AE4">
            <w:pPr>
              <w:pStyle w:val="ListParagraph"/>
              <w:numPr>
                <w:ilvl w:val="0"/>
                <w:numId w:val="46"/>
              </w:numPr>
              <w:shd w:val="clear" w:color="auto" w:fill="F2F2F2" w:themeFill="background1" w:themeFillShade="F2"/>
              <w:jc w:val="both"/>
              <w:rPr>
                <w:rFonts w:ascii="Cambria" w:hAnsi="Cambria" w:cstheme="majorBidi"/>
                <w:b w:val="0"/>
                <w:bCs w:val="0"/>
                <w:color w:val="000000" w:themeColor="text1"/>
              </w:rPr>
            </w:pPr>
            <w:r w:rsidRPr="00F70AE4">
              <w:rPr>
                <w:rFonts w:ascii="Cambria" w:hAnsi="Cambria" w:cstheme="majorBidi"/>
                <w:b w:val="0"/>
                <w:bCs w:val="0"/>
                <w:color w:val="000000" w:themeColor="text1"/>
              </w:rPr>
              <w:t>Apply AVT techniques such as subtitling, dubbing, voice-over, and multimedia localization using industry-standard software to translate and adapt audiovisual content accurately and creatively.</w:t>
            </w:r>
          </w:p>
          <w:p w14:paraId="3FEFBE00" w14:textId="6C6E7756" w:rsidR="00F70AE4" w:rsidRPr="00F70AE4" w:rsidRDefault="00F70AE4" w:rsidP="00F70AE4">
            <w:pPr>
              <w:pStyle w:val="ListParagraph"/>
              <w:numPr>
                <w:ilvl w:val="0"/>
                <w:numId w:val="46"/>
              </w:numPr>
              <w:shd w:val="clear" w:color="auto" w:fill="F2F2F2" w:themeFill="background1" w:themeFillShade="F2"/>
              <w:jc w:val="both"/>
              <w:rPr>
                <w:rFonts w:ascii="Cambria" w:hAnsi="Cambria" w:cstheme="majorBidi"/>
                <w:color w:val="000000" w:themeColor="text1"/>
                <w:rtl/>
              </w:rPr>
            </w:pPr>
            <w:r w:rsidRPr="00F70AE4">
              <w:rPr>
                <w:rFonts w:ascii="Cambria" w:hAnsi="Cambria" w:cstheme="majorBidi"/>
                <w:b w:val="0"/>
                <w:bCs w:val="0"/>
                <w:color w:val="000000" w:themeColor="text1"/>
              </w:rPr>
              <w:t>Evaluate and adapt theoretical AVT frameworks to real-world projects, producing high-quality translations that reflect cultural and linguistic nuances.</w:t>
            </w:r>
          </w:p>
        </w:tc>
      </w:tr>
    </w:tbl>
    <w:p w14:paraId="34E7AECC" w14:textId="77777777" w:rsidR="00C205D5" w:rsidRPr="00F70AE4" w:rsidRDefault="00C205D5" w:rsidP="00CD6727">
      <w:pPr>
        <w:rPr>
          <w:rStyle w:val="a"/>
          <w:rFonts w:ascii="Cambria" w:hAnsi="Cambria" w:cstheme="majorBidi"/>
          <w:b/>
          <w:bCs/>
          <w:color w:val="52B5C2"/>
          <w:sz w:val="24"/>
          <w:szCs w:val="24"/>
        </w:rPr>
      </w:pPr>
      <w:bookmarkStart w:id="4" w:name="_Ref115691940"/>
      <w:bookmarkStart w:id="5" w:name="_Hlk531080362"/>
    </w:p>
    <w:p w14:paraId="5228851B" w14:textId="77777777" w:rsidR="00C205D5" w:rsidRPr="00F70AE4" w:rsidRDefault="00C205D5" w:rsidP="00CD6727">
      <w:pPr>
        <w:rPr>
          <w:rStyle w:val="a"/>
          <w:rFonts w:ascii="Cambria" w:hAnsi="Cambria" w:cstheme="majorBidi"/>
          <w:b/>
          <w:bCs/>
          <w:color w:val="52B5C2"/>
          <w:sz w:val="24"/>
          <w:szCs w:val="24"/>
        </w:rPr>
      </w:pPr>
    </w:p>
    <w:p w14:paraId="19C6CA4A" w14:textId="77777777" w:rsidR="00C205D5" w:rsidRPr="00F70AE4" w:rsidRDefault="00C205D5" w:rsidP="00CD6727">
      <w:pPr>
        <w:rPr>
          <w:rStyle w:val="a"/>
          <w:rFonts w:ascii="Cambria" w:hAnsi="Cambria" w:cstheme="majorBidi"/>
          <w:b/>
          <w:bCs/>
          <w:color w:val="52B5C2"/>
          <w:sz w:val="24"/>
          <w:szCs w:val="24"/>
        </w:rPr>
      </w:pPr>
    </w:p>
    <w:p w14:paraId="720BC7C5" w14:textId="77777777" w:rsidR="00C205D5" w:rsidRPr="00F70AE4" w:rsidRDefault="00C205D5" w:rsidP="00CD6727">
      <w:pPr>
        <w:rPr>
          <w:rStyle w:val="a"/>
          <w:rFonts w:ascii="Cambria" w:hAnsi="Cambria" w:cstheme="majorBidi"/>
          <w:b/>
          <w:bCs/>
          <w:color w:val="52B5C2"/>
          <w:sz w:val="24"/>
          <w:szCs w:val="24"/>
        </w:rPr>
      </w:pPr>
    </w:p>
    <w:p w14:paraId="7D48E0F8" w14:textId="77777777" w:rsidR="00C205D5" w:rsidRPr="00F70AE4" w:rsidRDefault="00C205D5" w:rsidP="00CD6727">
      <w:pPr>
        <w:rPr>
          <w:rStyle w:val="a"/>
          <w:rFonts w:ascii="Cambria" w:hAnsi="Cambria" w:cstheme="majorBidi"/>
          <w:b/>
          <w:bCs/>
          <w:color w:val="52B5C2"/>
          <w:sz w:val="24"/>
          <w:szCs w:val="24"/>
        </w:rPr>
      </w:pPr>
    </w:p>
    <w:p w14:paraId="3C3EDF3F" w14:textId="77777777" w:rsidR="00C205D5" w:rsidRPr="00F70AE4" w:rsidRDefault="00C205D5" w:rsidP="00CD6727">
      <w:pPr>
        <w:rPr>
          <w:rStyle w:val="a"/>
          <w:rFonts w:ascii="Cambria" w:hAnsi="Cambria" w:cstheme="majorBidi"/>
          <w:b/>
          <w:bCs/>
          <w:color w:val="52B5C2"/>
          <w:sz w:val="24"/>
          <w:szCs w:val="24"/>
        </w:rPr>
      </w:pPr>
    </w:p>
    <w:p w14:paraId="5BC498A7" w14:textId="77777777" w:rsidR="00C205D5" w:rsidRPr="00F70AE4" w:rsidRDefault="00C205D5" w:rsidP="00CD6727">
      <w:pPr>
        <w:rPr>
          <w:rStyle w:val="a"/>
          <w:rFonts w:ascii="Cambria" w:hAnsi="Cambria" w:cstheme="majorBidi"/>
          <w:b/>
          <w:bCs/>
          <w:color w:val="52B5C2"/>
          <w:sz w:val="24"/>
          <w:szCs w:val="24"/>
        </w:rPr>
      </w:pPr>
    </w:p>
    <w:p w14:paraId="59B12B53" w14:textId="520F6D79" w:rsidR="00A44627" w:rsidRPr="00F70AE4" w:rsidRDefault="004C1C63" w:rsidP="00CD6727">
      <w:pPr>
        <w:rPr>
          <w:rFonts w:ascii="Cambria" w:hAnsi="Cambria" w:cstheme="majorBidi"/>
        </w:rPr>
      </w:pPr>
      <w:r w:rsidRPr="00F70AE4">
        <w:rPr>
          <w:rStyle w:val="a"/>
          <w:rFonts w:ascii="Cambria" w:hAnsi="Cambria" w:cstheme="majorBidi"/>
          <w:b/>
          <w:bCs/>
          <w:color w:val="52B5C2"/>
          <w:sz w:val="24"/>
          <w:szCs w:val="24"/>
        </w:rPr>
        <w:t>2</w:t>
      </w:r>
      <w:r w:rsidR="00B97745" w:rsidRPr="00F70AE4">
        <w:rPr>
          <w:rStyle w:val="a"/>
          <w:rFonts w:ascii="Cambria" w:hAnsi="Cambria" w:cstheme="majorBidi"/>
          <w:b/>
          <w:bCs/>
          <w:color w:val="52B5C2"/>
          <w:sz w:val="24"/>
          <w:szCs w:val="24"/>
        </w:rPr>
        <w:t xml:space="preserve">. </w:t>
      </w:r>
      <w:r w:rsidR="00203E75" w:rsidRPr="00F70AE4">
        <w:rPr>
          <w:rStyle w:val="a"/>
          <w:rFonts w:ascii="Cambria" w:hAnsi="Cambria" w:cstheme="majorBidi"/>
          <w:b/>
          <w:bCs/>
          <w:color w:val="52B5C2"/>
          <w:sz w:val="24"/>
          <w:szCs w:val="24"/>
        </w:rPr>
        <w:t xml:space="preserve">Teaching </w:t>
      </w:r>
      <w:r w:rsidR="003E1699" w:rsidRPr="00F70AE4">
        <w:rPr>
          <w:rStyle w:val="a"/>
          <w:rFonts w:ascii="Cambria" w:hAnsi="Cambria" w:cstheme="majorBidi"/>
          <w:b/>
          <w:bCs/>
          <w:color w:val="52B5C2"/>
          <w:sz w:val="24"/>
          <w:szCs w:val="24"/>
        </w:rPr>
        <w:t>mode</w:t>
      </w:r>
      <w:r w:rsidR="003E1699" w:rsidRPr="00F70AE4">
        <w:rPr>
          <w:rStyle w:val="a"/>
          <w:rFonts w:ascii="Cambria" w:hAnsi="Cambria" w:cstheme="majorBidi"/>
          <w:color w:val="00B050"/>
          <w:sz w:val="24"/>
          <w:szCs w:val="24"/>
        </w:rPr>
        <w:t xml:space="preserve"> </w:t>
      </w:r>
      <w:r w:rsidR="003E1699" w:rsidRPr="00F70AE4">
        <w:rPr>
          <w:rStyle w:val="a"/>
          <w:rFonts w:ascii="Cambria" w:hAnsi="Cambria" w:cstheme="majorBidi"/>
          <w:color w:val="auto"/>
          <w:sz w:val="24"/>
          <w:szCs w:val="24"/>
        </w:rPr>
        <w:t>(</w:t>
      </w:r>
      <w:r w:rsidR="00D556A0" w:rsidRPr="00F70AE4">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F70AE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F70AE4" w:rsidRDefault="00B97745" w:rsidP="00CD6727">
            <w:pPr>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lastRenderedPageBreak/>
              <w:t>No</w:t>
            </w:r>
          </w:p>
        </w:tc>
        <w:tc>
          <w:tcPr>
            <w:tcW w:w="3509" w:type="dxa"/>
            <w:shd w:val="clear" w:color="auto" w:fill="4C3D8E"/>
            <w:vAlign w:val="center"/>
          </w:tcPr>
          <w:p w14:paraId="08C8AB33" w14:textId="2E1A924C" w:rsidR="00A4737E" w:rsidRPr="00F70AE4" w:rsidRDefault="00B97745" w:rsidP="00CD6727">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F70AE4" w:rsidRDefault="00B97745" w:rsidP="00CD6727">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F70AE4" w:rsidRDefault="00B97745" w:rsidP="00CD6727">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Percentage</w:t>
            </w:r>
          </w:p>
        </w:tc>
      </w:tr>
      <w:tr w:rsidR="00C205D5" w:rsidRPr="00F70AE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F70AE4" w:rsidRDefault="00C205D5" w:rsidP="00C205D5">
            <w:pPr>
              <w:ind w:left="300"/>
              <w:rPr>
                <w:rFonts w:ascii="Cambria" w:hAnsi="Cambria" w:cstheme="majorBidi"/>
              </w:rPr>
            </w:pPr>
            <w:r w:rsidRPr="00F70AE4">
              <w:rPr>
                <w:rFonts w:ascii="Cambria" w:hAnsi="Cambria" w:cstheme="majorBidi"/>
              </w:rPr>
              <w:t>1</w:t>
            </w:r>
          </w:p>
        </w:tc>
        <w:tc>
          <w:tcPr>
            <w:tcW w:w="3509" w:type="dxa"/>
            <w:shd w:val="clear" w:color="auto" w:fill="F2F2F2" w:themeFill="background1" w:themeFillShade="F2"/>
          </w:tcPr>
          <w:p w14:paraId="25C11AD5" w14:textId="61A8558A" w:rsidR="00C205D5" w:rsidRPr="00F70AE4" w:rsidRDefault="00C205D5" w:rsidP="00C205D5">
            <w:pPr>
              <w:rPr>
                <w:rFonts w:ascii="Cambria" w:hAnsi="Cambria" w:cstheme="majorBidi"/>
                <w:rtl/>
              </w:rPr>
            </w:pPr>
            <w:r w:rsidRPr="00F70AE4">
              <w:rPr>
                <w:rFonts w:ascii="Cambria" w:hAnsi="Cambria" w:cstheme="majorBidi"/>
              </w:rPr>
              <w:t>Traditional classroom</w:t>
            </w:r>
          </w:p>
        </w:tc>
        <w:tc>
          <w:tcPr>
            <w:tcW w:w="2607" w:type="dxa"/>
            <w:shd w:val="clear" w:color="auto" w:fill="F2F2F2" w:themeFill="background1" w:themeFillShade="F2"/>
            <w:vAlign w:val="center"/>
          </w:tcPr>
          <w:p w14:paraId="7C2F2B3A" w14:textId="4E172F6D" w:rsidR="00C205D5" w:rsidRPr="00F70AE4" w:rsidRDefault="00C205D5" w:rsidP="00C205D5">
            <w:pPr>
              <w:rPr>
                <w:rFonts w:ascii="Cambria" w:hAnsi="Cambria" w:cstheme="majorBidi"/>
              </w:rPr>
            </w:pPr>
            <w:r w:rsidRPr="00F70AE4">
              <w:rPr>
                <w:rFonts w:ascii="Cambria" w:hAnsi="Cambria" w:cstheme="minorHAnsi"/>
              </w:rPr>
              <w:t>4</w:t>
            </w:r>
            <w:r w:rsidR="003641A5" w:rsidRPr="00F70AE4">
              <w:rPr>
                <w:rFonts w:ascii="Cambria" w:hAnsi="Cambria" w:cstheme="minorHAnsi"/>
              </w:rPr>
              <w:t>0.5</w:t>
            </w:r>
          </w:p>
        </w:tc>
        <w:tc>
          <w:tcPr>
            <w:tcW w:w="2600" w:type="dxa"/>
            <w:shd w:val="clear" w:color="auto" w:fill="F2F2F2" w:themeFill="background1" w:themeFillShade="F2"/>
            <w:vAlign w:val="center"/>
          </w:tcPr>
          <w:p w14:paraId="389A45B5" w14:textId="2BE9BF32" w:rsidR="00C205D5" w:rsidRPr="00F70AE4" w:rsidRDefault="003641A5" w:rsidP="00C205D5">
            <w:pPr>
              <w:rPr>
                <w:rFonts w:ascii="Cambria" w:hAnsi="Cambria" w:cstheme="majorBidi"/>
              </w:rPr>
            </w:pPr>
            <w:r w:rsidRPr="00F70AE4">
              <w:rPr>
                <w:rFonts w:ascii="Cambria" w:hAnsi="Cambria" w:cstheme="minorHAnsi"/>
              </w:rPr>
              <w:t>9</w:t>
            </w:r>
            <w:r w:rsidR="00C205D5" w:rsidRPr="00F70AE4">
              <w:rPr>
                <w:rFonts w:ascii="Cambria" w:hAnsi="Cambria" w:cstheme="minorHAnsi"/>
              </w:rPr>
              <w:t>0%</w:t>
            </w:r>
          </w:p>
        </w:tc>
      </w:tr>
      <w:tr w:rsidR="00C205D5" w:rsidRPr="00F70AE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F70AE4" w:rsidRDefault="00C205D5" w:rsidP="00C205D5">
            <w:pPr>
              <w:ind w:left="300"/>
              <w:rPr>
                <w:rFonts w:ascii="Cambria" w:hAnsi="Cambria" w:cstheme="majorBidi"/>
              </w:rPr>
            </w:pPr>
            <w:r w:rsidRPr="00F70AE4">
              <w:rPr>
                <w:rFonts w:ascii="Cambria" w:hAnsi="Cambria" w:cstheme="majorBidi"/>
              </w:rPr>
              <w:t>2</w:t>
            </w:r>
          </w:p>
        </w:tc>
        <w:tc>
          <w:tcPr>
            <w:tcW w:w="3509" w:type="dxa"/>
            <w:shd w:val="clear" w:color="auto" w:fill="D9D9D9" w:themeFill="background1" w:themeFillShade="D9"/>
          </w:tcPr>
          <w:p w14:paraId="7D1E2428" w14:textId="11E67D5B" w:rsidR="00C205D5" w:rsidRPr="00F70AE4" w:rsidRDefault="00C205D5" w:rsidP="00C205D5">
            <w:pPr>
              <w:rPr>
                <w:rFonts w:ascii="Cambria" w:hAnsi="Cambria" w:cstheme="majorBidi"/>
                <w:rtl/>
              </w:rPr>
            </w:pPr>
            <w:r w:rsidRPr="00F70AE4">
              <w:rPr>
                <w:rFonts w:ascii="Cambria" w:hAnsi="Cambria" w:cstheme="majorBidi"/>
              </w:rPr>
              <w:t>E-learning</w:t>
            </w:r>
          </w:p>
        </w:tc>
        <w:tc>
          <w:tcPr>
            <w:tcW w:w="2607" w:type="dxa"/>
            <w:shd w:val="clear" w:color="auto" w:fill="D9D9D9" w:themeFill="background1" w:themeFillShade="D9"/>
            <w:vAlign w:val="center"/>
          </w:tcPr>
          <w:p w14:paraId="085E033A" w14:textId="5651A68C" w:rsidR="00C205D5" w:rsidRPr="00F70AE4" w:rsidRDefault="003641A5" w:rsidP="00C205D5">
            <w:pPr>
              <w:rPr>
                <w:rFonts w:ascii="Cambria" w:hAnsi="Cambria" w:cstheme="majorBidi"/>
              </w:rPr>
            </w:pPr>
            <w:r w:rsidRPr="00F70AE4">
              <w:rPr>
                <w:rFonts w:ascii="Cambria" w:hAnsi="Cambria" w:cstheme="minorHAnsi"/>
              </w:rPr>
              <w:t>4.5</w:t>
            </w:r>
          </w:p>
        </w:tc>
        <w:tc>
          <w:tcPr>
            <w:tcW w:w="2600" w:type="dxa"/>
            <w:shd w:val="clear" w:color="auto" w:fill="D9D9D9" w:themeFill="background1" w:themeFillShade="D9"/>
            <w:vAlign w:val="center"/>
          </w:tcPr>
          <w:p w14:paraId="19AE82BE" w14:textId="351D309E" w:rsidR="00C205D5" w:rsidRPr="00F70AE4" w:rsidRDefault="003641A5" w:rsidP="00C205D5">
            <w:pPr>
              <w:rPr>
                <w:rFonts w:ascii="Cambria" w:hAnsi="Cambria" w:cstheme="majorBidi"/>
              </w:rPr>
            </w:pPr>
            <w:r w:rsidRPr="00F70AE4">
              <w:rPr>
                <w:rFonts w:ascii="Cambria" w:hAnsi="Cambria" w:cstheme="minorHAnsi"/>
              </w:rPr>
              <w:t>10%</w:t>
            </w:r>
          </w:p>
        </w:tc>
      </w:tr>
      <w:tr w:rsidR="00C205D5" w:rsidRPr="00F70AE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F70AE4" w:rsidRDefault="00C205D5" w:rsidP="00C205D5">
            <w:pPr>
              <w:ind w:left="300"/>
              <w:rPr>
                <w:rFonts w:ascii="Cambria" w:hAnsi="Cambria" w:cstheme="majorBidi"/>
              </w:rPr>
            </w:pPr>
            <w:r w:rsidRPr="00F70AE4">
              <w:rPr>
                <w:rFonts w:ascii="Cambria" w:hAnsi="Cambria" w:cstheme="majorBidi"/>
              </w:rPr>
              <w:t>3</w:t>
            </w:r>
          </w:p>
        </w:tc>
        <w:tc>
          <w:tcPr>
            <w:tcW w:w="3509" w:type="dxa"/>
            <w:shd w:val="clear" w:color="auto" w:fill="F2F2F2" w:themeFill="background1" w:themeFillShade="F2"/>
          </w:tcPr>
          <w:p w14:paraId="5263C6F4" w14:textId="24EDDB78" w:rsidR="00C205D5" w:rsidRPr="00F70AE4" w:rsidRDefault="00C205D5" w:rsidP="00C205D5">
            <w:pPr>
              <w:rPr>
                <w:rFonts w:ascii="Cambria" w:hAnsi="Cambria" w:cstheme="majorBidi"/>
              </w:rPr>
            </w:pPr>
            <w:r w:rsidRPr="00F70AE4">
              <w:rPr>
                <w:rFonts w:ascii="Cambria" w:hAnsi="Cambria" w:cstheme="majorBidi"/>
              </w:rPr>
              <w:t>Hybrid</w:t>
            </w:r>
          </w:p>
          <w:p w14:paraId="58D44FA3" w14:textId="77777777" w:rsidR="00C205D5" w:rsidRPr="00F70AE4" w:rsidRDefault="00C205D5" w:rsidP="00C205D5">
            <w:pPr>
              <w:pStyle w:val="ListParagraph"/>
              <w:numPr>
                <w:ilvl w:val="0"/>
                <w:numId w:val="31"/>
              </w:numPr>
              <w:rPr>
                <w:rFonts w:ascii="Cambria" w:hAnsi="Cambria" w:cstheme="majorBidi"/>
              </w:rPr>
            </w:pPr>
            <w:r w:rsidRPr="00F70AE4">
              <w:rPr>
                <w:rFonts w:ascii="Cambria" w:hAnsi="Cambria" w:cstheme="majorBidi"/>
              </w:rPr>
              <w:t>Traditional classroom</w:t>
            </w:r>
          </w:p>
          <w:p w14:paraId="72203CA1" w14:textId="6400079D" w:rsidR="00C205D5" w:rsidRPr="00F70AE4" w:rsidRDefault="00C205D5" w:rsidP="00C205D5">
            <w:pPr>
              <w:pStyle w:val="ListParagraph"/>
              <w:numPr>
                <w:ilvl w:val="0"/>
                <w:numId w:val="31"/>
              </w:numPr>
              <w:rPr>
                <w:rFonts w:ascii="Cambria" w:hAnsi="Cambria" w:cstheme="majorBidi"/>
              </w:rPr>
            </w:pPr>
            <w:r w:rsidRPr="00F70AE4">
              <w:rPr>
                <w:rFonts w:ascii="Cambria" w:hAnsi="Cambria" w:cstheme="majorBidi"/>
              </w:rPr>
              <w:t>E-learning</w:t>
            </w:r>
          </w:p>
        </w:tc>
        <w:tc>
          <w:tcPr>
            <w:tcW w:w="2607" w:type="dxa"/>
            <w:shd w:val="clear" w:color="auto" w:fill="F2F2F2" w:themeFill="background1" w:themeFillShade="F2"/>
            <w:vAlign w:val="center"/>
          </w:tcPr>
          <w:p w14:paraId="59C2E7BE" w14:textId="69E8CF7D" w:rsidR="00C205D5" w:rsidRPr="00F70AE4" w:rsidRDefault="00C205D5" w:rsidP="00C205D5">
            <w:pPr>
              <w:rPr>
                <w:rFonts w:ascii="Cambria" w:hAnsi="Cambria" w:cstheme="majorBidi"/>
              </w:rPr>
            </w:pPr>
            <w:r w:rsidRPr="00F70AE4">
              <w:rPr>
                <w:rFonts w:ascii="Cambria" w:hAnsi="Cambria" w:cstheme="minorHAnsi"/>
              </w:rPr>
              <w:t>-</w:t>
            </w:r>
          </w:p>
        </w:tc>
        <w:tc>
          <w:tcPr>
            <w:tcW w:w="2600" w:type="dxa"/>
            <w:shd w:val="clear" w:color="auto" w:fill="F2F2F2" w:themeFill="background1" w:themeFillShade="F2"/>
            <w:vAlign w:val="center"/>
          </w:tcPr>
          <w:p w14:paraId="25415C96" w14:textId="236CE300" w:rsidR="00C205D5" w:rsidRPr="00F70AE4" w:rsidRDefault="00C205D5" w:rsidP="00C205D5">
            <w:pPr>
              <w:rPr>
                <w:rFonts w:ascii="Cambria" w:hAnsi="Cambria" w:cstheme="majorBidi"/>
              </w:rPr>
            </w:pPr>
            <w:r w:rsidRPr="00F70AE4">
              <w:rPr>
                <w:rFonts w:ascii="Cambria" w:hAnsi="Cambria" w:cstheme="minorHAnsi"/>
              </w:rPr>
              <w:t>-</w:t>
            </w:r>
          </w:p>
        </w:tc>
      </w:tr>
      <w:tr w:rsidR="00C205D5" w:rsidRPr="00F70AE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F70AE4" w:rsidRDefault="00C205D5" w:rsidP="00C205D5">
            <w:pPr>
              <w:ind w:left="300"/>
              <w:rPr>
                <w:rFonts w:ascii="Cambria" w:hAnsi="Cambria" w:cstheme="majorBidi"/>
              </w:rPr>
            </w:pPr>
            <w:r w:rsidRPr="00F70AE4">
              <w:rPr>
                <w:rFonts w:ascii="Cambria" w:hAnsi="Cambria" w:cstheme="majorBidi"/>
              </w:rPr>
              <w:t>4</w:t>
            </w:r>
          </w:p>
        </w:tc>
        <w:tc>
          <w:tcPr>
            <w:tcW w:w="3509" w:type="dxa"/>
            <w:shd w:val="clear" w:color="auto" w:fill="D9D9D9" w:themeFill="background1" w:themeFillShade="D9"/>
          </w:tcPr>
          <w:p w14:paraId="2A278C0D" w14:textId="66C95058" w:rsidR="00C205D5" w:rsidRPr="00F70AE4" w:rsidRDefault="00C205D5" w:rsidP="00C205D5">
            <w:pPr>
              <w:rPr>
                <w:rFonts w:ascii="Cambria" w:hAnsi="Cambria" w:cstheme="majorBidi"/>
              </w:rPr>
            </w:pPr>
            <w:r w:rsidRPr="00F70AE4">
              <w:rPr>
                <w:rFonts w:ascii="Cambria" w:hAnsi="Cambria" w:cstheme="majorBidi"/>
              </w:rPr>
              <w:t>Distance learning</w:t>
            </w:r>
          </w:p>
        </w:tc>
        <w:tc>
          <w:tcPr>
            <w:tcW w:w="2607" w:type="dxa"/>
            <w:shd w:val="clear" w:color="auto" w:fill="D9D9D9" w:themeFill="background1" w:themeFillShade="D9"/>
            <w:vAlign w:val="center"/>
          </w:tcPr>
          <w:p w14:paraId="4A34A869" w14:textId="234D42C1" w:rsidR="00C205D5" w:rsidRPr="00F70AE4" w:rsidRDefault="00C205D5" w:rsidP="00C205D5">
            <w:pPr>
              <w:rPr>
                <w:rFonts w:ascii="Cambria" w:hAnsi="Cambria" w:cstheme="majorBidi"/>
              </w:rPr>
            </w:pPr>
            <w:r w:rsidRPr="00F70AE4">
              <w:rPr>
                <w:rFonts w:ascii="Cambria" w:hAnsi="Cambria" w:cstheme="minorHAnsi"/>
              </w:rPr>
              <w:t>-</w:t>
            </w:r>
          </w:p>
        </w:tc>
        <w:tc>
          <w:tcPr>
            <w:tcW w:w="2600" w:type="dxa"/>
            <w:shd w:val="clear" w:color="auto" w:fill="D9D9D9" w:themeFill="background1" w:themeFillShade="D9"/>
            <w:vAlign w:val="center"/>
          </w:tcPr>
          <w:p w14:paraId="612DAE3E" w14:textId="6606B217" w:rsidR="00C205D5" w:rsidRPr="00F70AE4" w:rsidRDefault="00C205D5" w:rsidP="00C205D5">
            <w:pPr>
              <w:rPr>
                <w:rFonts w:ascii="Cambria" w:hAnsi="Cambria" w:cstheme="majorBidi"/>
              </w:rPr>
            </w:pPr>
            <w:r w:rsidRPr="00F70AE4">
              <w:rPr>
                <w:rFonts w:ascii="Cambria" w:hAnsi="Cambria" w:cstheme="minorHAnsi"/>
              </w:rPr>
              <w:t>-</w:t>
            </w:r>
          </w:p>
        </w:tc>
      </w:tr>
    </w:tbl>
    <w:p w14:paraId="74D44109" w14:textId="77777777" w:rsidR="00CD6727" w:rsidRPr="00F70AE4" w:rsidRDefault="00CD6727" w:rsidP="00CD6727">
      <w:pPr>
        <w:rPr>
          <w:rStyle w:val="a"/>
          <w:rFonts w:ascii="Cambria" w:hAnsi="Cambria" w:cstheme="majorBidi"/>
          <w:b/>
          <w:bCs/>
          <w:color w:val="52B5C2"/>
          <w:sz w:val="24"/>
          <w:szCs w:val="24"/>
        </w:rPr>
      </w:pPr>
      <w:bookmarkStart w:id="6" w:name="_Ref115691960"/>
    </w:p>
    <w:p w14:paraId="1FCFDB3D" w14:textId="585A601F" w:rsidR="008D0CEB" w:rsidRPr="00F70AE4" w:rsidRDefault="004C1C63" w:rsidP="00CD6727">
      <w:pPr>
        <w:rPr>
          <w:rFonts w:ascii="Cambria" w:hAnsi="Cambria" w:cstheme="majorBidi"/>
          <w:lang w:bidi="ar-EG"/>
        </w:rPr>
      </w:pPr>
      <w:r w:rsidRPr="00F70AE4">
        <w:rPr>
          <w:rStyle w:val="a"/>
          <w:rFonts w:ascii="Cambria" w:hAnsi="Cambria" w:cstheme="majorBidi"/>
          <w:b/>
          <w:bCs/>
          <w:color w:val="52B5C2"/>
          <w:sz w:val="24"/>
          <w:szCs w:val="24"/>
        </w:rPr>
        <w:t>3</w:t>
      </w:r>
      <w:r w:rsidR="008D0CEB" w:rsidRPr="00F70AE4">
        <w:rPr>
          <w:rStyle w:val="a"/>
          <w:rFonts w:ascii="Cambria" w:hAnsi="Cambria" w:cstheme="majorBidi"/>
          <w:b/>
          <w:bCs/>
          <w:color w:val="52B5C2"/>
          <w:sz w:val="24"/>
          <w:szCs w:val="24"/>
        </w:rPr>
        <w:t>. Contact Hours</w:t>
      </w:r>
      <w:r w:rsidR="008D0CEB" w:rsidRPr="00F70AE4">
        <w:rPr>
          <w:rStyle w:val="a"/>
          <w:rFonts w:ascii="Cambria" w:hAnsi="Cambria" w:cstheme="majorBidi"/>
          <w:color w:val="52B5C2"/>
          <w:sz w:val="24"/>
          <w:szCs w:val="24"/>
        </w:rPr>
        <w:t xml:space="preserve"> </w:t>
      </w:r>
      <w:r w:rsidR="008D0CEB" w:rsidRPr="00F70AE4">
        <w:rPr>
          <w:rStyle w:val="a"/>
          <w:rFonts w:ascii="Cambria" w:hAnsi="Cambria" w:cstheme="majorBidi"/>
          <w:color w:val="auto"/>
          <w:sz w:val="24"/>
          <w:szCs w:val="24"/>
        </w:rPr>
        <w:t xml:space="preserve">(based on </w:t>
      </w:r>
      <w:r w:rsidR="00C35654" w:rsidRPr="00F70AE4">
        <w:rPr>
          <w:rStyle w:val="a"/>
          <w:rFonts w:ascii="Cambria" w:hAnsi="Cambria" w:cstheme="majorBidi"/>
          <w:color w:val="auto"/>
          <w:sz w:val="24"/>
          <w:szCs w:val="24"/>
        </w:rPr>
        <w:t xml:space="preserve">the </w:t>
      </w:r>
      <w:r w:rsidR="008D0CEB" w:rsidRPr="00F70AE4">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F70AE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F70AE4" w:rsidRDefault="008D0CEB" w:rsidP="00CD6727">
            <w:pPr>
              <w:spacing w:line="259" w:lineRule="auto"/>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F70AE4" w:rsidRDefault="008D0CEB" w:rsidP="00CD6727">
            <w:pPr>
              <w:spacing w:line="259" w:lineRule="auto"/>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F70AE4" w:rsidRDefault="008D0CEB" w:rsidP="00CD6727">
            <w:pPr>
              <w:spacing w:line="259" w:lineRule="auto"/>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Contact Hours</w:t>
            </w:r>
          </w:p>
        </w:tc>
      </w:tr>
      <w:tr w:rsidR="008D0CEB" w:rsidRPr="00F70AE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F70AE4"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F70AE4" w:rsidRDefault="008D0CEB" w:rsidP="00CD6727">
            <w:pPr>
              <w:rPr>
                <w:rFonts w:ascii="Cambria" w:hAnsi="Cambria" w:cstheme="majorBidi"/>
                <w:b/>
                <w:bCs/>
                <w:rtl/>
              </w:rPr>
            </w:pPr>
            <w:r w:rsidRPr="00F70AE4">
              <w:rPr>
                <w:rFonts w:ascii="Cambria" w:hAnsi="Cambria" w:cstheme="majorBidi"/>
                <w:b/>
                <w:bCs/>
              </w:rPr>
              <w:t>Lecture</w:t>
            </w:r>
            <w:r w:rsidR="001908A4" w:rsidRPr="00F70AE4">
              <w:rPr>
                <w:rFonts w:ascii="Cambria" w:hAnsi="Cambria" w:cstheme="majorBidi"/>
                <w:b/>
                <w:bCs/>
              </w:rPr>
              <w:t>s</w:t>
            </w:r>
          </w:p>
        </w:tc>
        <w:tc>
          <w:tcPr>
            <w:tcW w:w="2022" w:type="dxa"/>
            <w:shd w:val="clear" w:color="auto" w:fill="F2F2F2" w:themeFill="background1" w:themeFillShade="F2"/>
            <w:vAlign w:val="center"/>
          </w:tcPr>
          <w:p w14:paraId="43B5319D" w14:textId="1AC44CE2" w:rsidR="008D0CEB" w:rsidRPr="00F70AE4" w:rsidRDefault="003641A5" w:rsidP="00CD6727">
            <w:pPr>
              <w:rPr>
                <w:rFonts w:ascii="Cambria" w:hAnsi="Cambria" w:cstheme="majorBidi"/>
                <w:color w:val="525252" w:themeColor="accent3" w:themeShade="80"/>
                <w:rtl/>
                <w:lang w:bidi="ar-EG"/>
              </w:rPr>
            </w:pPr>
            <w:r w:rsidRPr="00F70AE4">
              <w:rPr>
                <w:rFonts w:ascii="Cambria" w:hAnsi="Cambria" w:cstheme="majorBidi"/>
                <w:color w:val="525252" w:themeColor="accent3" w:themeShade="80"/>
                <w:lang w:bidi="ar-EG"/>
              </w:rPr>
              <w:t>20</w:t>
            </w:r>
          </w:p>
        </w:tc>
      </w:tr>
      <w:tr w:rsidR="008D0CEB" w:rsidRPr="00F70AE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F70AE4"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F70AE4" w:rsidRDefault="008D0CEB" w:rsidP="00CD6727">
            <w:pPr>
              <w:rPr>
                <w:rFonts w:ascii="Cambria" w:hAnsi="Cambria" w:cstheme="majorBidi"/>
                <w:b/>
                <w:bCs/>
                <w:rtl/>
              </w:rPr>
            </w:pPr>
            <w:r w:rsidRPr="00F70AE4">
              <w:rPr>
                <w:rFonts w:ascii="Cambria" w:hAnsi="Cambria" w:cstheme="majorBidi"/>
                <w:b/>
                <w:bCs/>
              </w:rPr>
              <w:t>Laboratory/Studio</w:t>
            </w:r>
          </w:p>
        </w:tc>
        <w:tc>
          <w:tcPr>
            <w:tcW w:w="2022" w:type="dxa"/>
            <w:shd w:val="clear" w:color="auto" w:fill="D9D9D9" w:themeFill="background1" w:themeFillShade="D9"/>
            <w:vAlign w:val="center"/>
          </w:tcPr>
          <w:p w14:paraId="36F4F7C1" w14:textId="5248ECBC" w:rsidR="008D0CEB" w:rsidRPr="00F70AE4" w:rsidRDefault="003641A5" w:rsidP="00CD6727">
            <w:pPr>
              <w:rPr>
                <w:rFonts w:ascii="Cambria" w:hAnsi="Cambria" w:cstheme="majorBidi"/>
                <w:color w:val="525252" w:themeColor="accent3" w:themeShade="80"/>
                <w:rtl/>
                <w:lang w:bidi="ar-EG"/>
              </w:rPr>
            </w:pPr>
            <w:r w:rsidRPr="00F70AE4">
              <w:rPr>
                <w:rFonts w:ascii="Cambria" w:hAnsi="Cambria" w:cstheme="majorBidi"/>
                <w:color w:val="525252" w:themeColor="accent3" w:themeShade="80"/>
                <w:lang w:bidi="ar-EG"/>
              </w:rPr>
              <w:t>25</w:t>
            </w:r>
          </w:p>
        </w:tc>
      </w:tr>
      <w:tr w:rsidR="008D0CEB" w:rsidRPr="00F70AE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F70AE4"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F70AE4" w:rsidRDefault="008D0CEB" w:rsidP="00CD6727">
            <w:pPr>
              <w:spacing w:after="100" w:afterAutospacing="1"/>
              <w:rPr>
                <w:rFonts w:ascii="Cambria" w:hAnsi="Cambria" w:cstheme="majorBidi"/>
                <w:b/>
                <w:bCs/>
                <w:rtl/>
              </w:rPr>
            </w:pPr>
            <w:r w:rsidRPr="00F70AE4">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F70AE4" w:rsidRDefault="00C205D5" w:rsidP="00CD6727">
            <w:pPr>
              <w:rPr>
                <w:rFonts w:ascii="Cambria" w:hAnsi="Cambria" w:cstheme="majorBidi"/>
                <w:color w:val="525252" w:themeColor="accent3" w:themeShade="80"/>
                <w:rtl/>
                <w:lang w:bidi="ar-EG"/>
              </w:rPr>
            </w:pPr>
            <w:r w:rsidRPr="00F70AE4">
              <w:rPr>
                <w:rFonts w:ascii="Cambria" w:hAnsi="Cambria" w:cstheme="majorBidi"/>
                <w:color w:val="525252" w:themeColor="accent3" w:themeShade="80"/>
                <w:lang w:bidi="ar-EG"/>
              </w:rPr>
              <w:t>-</w:t>
            </w:r>
          </w:p>
        </w:tc>
      </w:tr>
      <w:tr w:rsidR="008D0CEB" w:rsidRPr="00F70AE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F70AE4"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F70AE4" w:rsidRDefault="008D0CEB" w:rsidP="00CD6727">
            <w:pPr>
              <w:rPr>
                <w:rFonts w:ascii="Cambria" w:hAnsi="Cambria" w:cstheme="majorBidi"/>
                <w:b/>
                <w:bCs/>
                <w:rtl/>
              </w:rPr>
            </w:pPr>
            <w:r w:rsidRPr="00F70AE4">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F70AE4" w:rsidRDefault="00C205D5" w:rsidP="00CD6727">
            <w:pPr>
              <w:rPr>
                <w:rFonts w:ascii="Cambria" w:hAnsi="Cambria" w:cstheme="majorBidi"/>
                <w:color w:val="525252" w:themeColor="accent3" w:themeShade="80"/>
                <w:rtl/>
                <w:lang w:bidi="ar-EG"/>
              </w:rPr>
            </w:pPr>
            <w:r w:rsidRPr="00F70AE4">
              <w:rPr>
                <w:rFonts w:ascii="Cambria" w:hAnsi="Cambria" w:cstheme="majorBidi"/>
                <w:color w:val="525252" w:themeColor="accent3" w:themeShade="80"/>
                <w:lang w:bidi="ar-EG"/>
              </w:rPr>
              <w:t>-</w:t>
            </w:r>
          </w:p>
        </w:tc>
      </w:tr>
      <w:tr w:rsidR="008D0CEB" w:rsidRPr="00F70AE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F70AE4"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F70AE4" w:rsidRDefault="008D0CEB" w:rsidP="00CD6727">
            <w:pPr>
              <w:rPr>
                <w:rFonts w:ascii="Cambria" w:hAnsi="Cambria" w:cstheme="majorBidi"/>
                <w:b/>
                <w:bCs/>
                <w:rtl/>
              </w:rPr>
            </w:pPr>
            <w:r w:rsidRPr="00F70AE4">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F70AE4" w:rsidRDefault="00C205D5" w:rsidP="00CD6727">
            <w:pPr>
              <w:rPr>
                <w:rFonts w:ascii="Cambria" w:hAnsi="Cambria" w:cstheme="majorBidi"/>
                <w:color w:val="525252" w:themeColor="accent3" w:themeShade="80"/>
                <w:rtl/>
                <w:lang w:bidi="ar-EG"/>
              </w:rPr>
            </w:pPr>
            <w:r w:rsidRPr="00F70AE4">
              <w:rPr>
                <w:rFonts w:ascii="Cambria" w:hAnsi="Cambria" w:cstheme="majorBidi"/>
                <w:color w:val="525252" w:themeColor="accent3" w:themeShade="80"/>
                <w:lang w:bidi="ar-EG"/>
              </w:rPr>
              <w:t>-</w:t>
            </w:r>
          </w:p>
        </w:tc>
      </w:tr>
      <w:tr w:rsidR="00AF47F7" w:rsidRPr="00F70AE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F70AE4" w:rsidRDefault="00AF47F7" w:rsidP="00CD6727">
            <w:pPr>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F70AE4" w:rsidRDefault="00C205D5" w:rsidP="00CD6727">
            <w:pPr>
              <w:rPr>
                <w:rFonts w:ascii="Cambria" w:hAnsi="Cambria" w:cstheme="majorBidi"/>
                <w:color w:val="FFFFFF" w:themeColor="background1"/>
                <w:rtl/>
                <w:lang w:bidi="ar-EG"/>
              </w:rPr>
            </w:pPr>
            <w:r w:rsidRPr="00F70AE4">
              <w:rPr>
                <w:rFonts w:ascii="Cambria" w:hAnsi="Cambria" w:cstheme="majorBidi"/>
                <w:color w:val="FFFFFF" w:themeColor="background1"/>
                <w:lang w:bidi="ar-EG"/>
              </w:rPr>
              <w:t>45</w:t>
            </w:r>
          </w:p>
        </w:tc>
      </w:tr>
    </w:tbl>
    <w:p w14:paraId="13BDA5AD" w14:textId="77777777" w:rsidR="00DB0E18" w:rsidRPr="00F70AE4" w:rsidRDefault="00DB0E18" w:rsidP="00CD6727">
      <w:pPr>
        <w:rPr>
          <w:rStyle w:val="a"/>
          <w:rFonts w:ascii="Cambria" w:hAnsi="Cambria" w:cstheme="majorBidi"/>
          <w:b/>
          <w:bCs/>
          <w:color w:val="4C3D8E"/>
          <w:sz w:val="24"/>
          <w:szCs w:val="24"/>
          <w:lang w:bidi="ar-YE"/>
        </w:rPr>
      </w:pPr>
      <w:bookmarkStart w:id="7" w:name="_Ref115691966"/>
    </w:p>
    <w:p w14:paraId="2454B126" w14:textId="0E6A0139" w:rsidR="006E3A65" w:rsidRPr="00F70AE4" w:rsidRDefault="003C237F" w:rsidP="00CD6727">
      <w:pPr>
        <w:pStyle w:val="Heading1"/>
        <w:spacing w:before="0" w:after="240"/>
        <w:rPr>
          <w:rStyle w:val="a"/>
          <w:rFonts w:ascii="Cambria" w:hAnsi="Cambria" w:cstheme="majorBidi"/>
          <w:b/>
          <w:bCs/>
          <w:color w:val="4C3D8E"/>
          <w:sz w:val="24"/>
          <w:szCs w:val="24"/>
          <w:rtl/>
          <w:lang w:bidi="ar-YE"/>
        </w:rPr>
      </w:pPr>
      <w:bookmarkStart w:id="8" w:name="_Toc182674035"/>
      <w:r w:rsidRPr="00F70AE4">
        <w:rPr>
          <w:rStyle w:val="a"/>
          <w:rFonts w:ascii="Cambria" w:hAnsi="Cambria" w:cstheme="majorBidi"/>
          <w:b/>
          <w:bCs/>
          <w:color w:val="4C3D8E"/>
          <w:sz w:val="24"/>
          <w:szCs w:val="24"/>
          <w:lang w:bidi="ar-YE"/>
        </w:rPr>
        <w:t>B. Course Learning Outcomes</w:t>
      </w:r>
      <w:r w:rsidR="00E873A9" w:rsidRPr="00F70AE4">
        <w:rPr>
          <w:rStyle w:val="a"/>
          <w:rFonts w:ascii="Cambria" w:hAnsi="Cambria" w:cstheme="majorBidi"/>
          <w:b/>
          <w:bCs/>
          <w:color w:val="4C3D8E"/>
          <w:sz w:val="24"/>
          <w:szCs w:val="24"/>
          <w:lang w:bidi="ar-YE"/>
        </w:rPr>
        <w:t xml:space="preserve"> (CLOs)</w:t>
      </w:r>
      <w:r w:rsidRPr="00F70AE4">
        <w:rPr>
          <w:rStyle w:val="a"/>
          <w:rFonts w:ascii="Cambria" w:hAnsi="Cambria" w:cstheme="majorBidi"/>
          <w:b/>
          <w:bCs/>
          <w:color w:val="4C3D8E"/>
          <w:sz w:val="24"/>
          <w:szCs w:val="24"/>
          <w:lang w:bidi="ar-YE"/>
        </w:rPr>
        <w:t>, Teaching Strategies and Assessment Methods</w:t>
      </w:r>
      <w:bookmarkEnd w:id="7"/>
      <w:bookmarkEnd w:id="8"/>
    </w:p>
    <w:tbl>
      <w:tblPr>
        <w:tblW w:w="9921"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7"/>
        <w:gridCol w:w="1701"/>
        <w:gridCol w:w="1276"/>
        <w:gridCol w:w="4535"/>
        <w:gridCol w:w="1562"/>
      </w:tblGrid>
      <w:tr w:rsidR="00D61CAA" w:rsidRPr="00F70AE4" w14:paraId="01D21B76" w14:textId="77777777" w:rsidTr="00D61CAA">
        <w:trPr>
          <w:trHeight w:val="401"/>
          <w:tblHeader/>
          <w:tblCellSpacing w:w="7" w:type="dxa"/>
          <w:jc w:val="center"/>
        </w:trPr>
        <w:tc>
          <w:tcPr>
            <w:tcW w:w="827" w:type="dxa"/>
            <w:shd w:val="clear" w:color="auto" w:fill="4C3D8E"/>
            <w:vAlign w:val="center"/>
          </w:tcPr>
          <w:p w14:paraId="6CB26889" w14:textId="157F74FF" w:rsidR="000C3B90" w:rsidRPr="00F70AE4" w:rsidRDefault="000C3B90" w:rsidP="00CD6727">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Code</w:t>
            </w:r>
          </w:p>
        </w:tc>
        <w:tc>
          <w:tcPr>
            <w:tcW w:w="1687" w:type="dxa"/>
            <w:shd w:val="clear" w:color="auto" w:fill="4C3D8E"/>
            <w:vAlign w:val="center"/>
          </w:tcPr>
          <w:p w14:paraId="1361384C" w14:textId="7D22A5A9" w:rsidR="000C3B90" w:rsidRPr="00F70AE4" w:rsidRDefault="000C3B90" w:rsidP="00CD6727">
            <w:pPr>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Course Learning Outcomes</w:t>
            </w:r>
          </w:p>
        </w:tc>
        <w:tc>
          <w:tcPr>
            <w:tcW w:w="1262" w:type="dxa"/>
            <w:shd w:val="clear" w:color="auto" w:fill="4C3D8E"/>
          </w:tcPr>
          <w:p w14:paraId="4E2656CC" w14:textId="46BAB8B9" w:rsidR="000C3B90" w:rsidRPr="00F70AE4" w:rsidRDefault="000C3B90" w:rsidP="00CD6727">
            <w:pPr>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 xml:space="preserve">Code of </w:t>
            </w:r>
            <w:r w:rsidR="00DB0DBA" w:rsidRPr="00F70AE4">
              <w:rPr>
                <w:rFonts w:ascii="Cambria" w:hAnsi="Cambria" w:cstheme="majorBidi"/>
                <w:b/>
                <w:bCs/>
                <w:color w:val="FFFFFF" w:themeColor="background1"/>
                <w:lang w:bidi="ar-EG"/>
              </w:rPr>
              <w:t>P</w:t>
            </w:r>
            <w:r w:rsidRPr="00F70AE4">
              <w:rPr>
                <w:rFonts w:ascii="Cambria" w:hAnsi="Cambria" w:cstheme="majorBidi"/>
                <w:b/>
                <w:bCs/>
                <w:color w:val="FFFFFF" w:themeColor="background1"/>
                <w:lang w:bidi="ar-EG"/>
              </w:rPr>
              <w:t xml:space="preserve">LOs aligned with </w:t>
            </w:r>
            <w:r w:rsidR="001D3A21" w:rsidRPr="00F70AE4">
              <w:rPr>
                <w:rFonts w:ascii="Cambria" w:hAnsi="Cambria" w:cstheme="majorBidi"/>
                <w:b/>
                <w:bCs/>
                <w:color w:val="FFFFFF" w:themeColor="background1"/>
                <w:lang w:bidi="ar-EG"/>
              </w:rPr>
              <w:t xml:space="preserve">the </w:t>
            </w:r>
            <w:r w:rsidR="00D23847" w:rsidRPr="00F70AE4">
              <w:rPr>
                <w:rFonts w:ascii="Cambria" w:hAnsi="Cambria" w:cstheme="majorBidi"/>
                <w:b/>
                <w:bCs/>
                <w:color w:val="FFFFFF" w:themeColor="background1"/>
                <w:lang w:bidi="ar-EG"/>
              </w:rPr>
              <w:t>program</w:t>
            </w:r>
          </w:p>
        </w:tc>
        <w:tc>
          <w:tcPr>
            <w:tcW w:w="4522" w:type="dxa"/>
            <w:shd w:val="clear" w:color="auto" w:fill="4C3D8E"/>
            <w:vAlign w:val="center"/>
          </w:tcPr>
          <w:p w14:paraId="2FDCBD48" w14:textId="222F9131" w:rsidR="000C3B90" w:rsidRPr="00F70AE4" w:rsidRDefault="000C3B90" w:rsidP="00CD6727">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Teaching Strategies</w:t>
            </w:r>
          </w:p>
        </w:tc>
        <w:tc>
          <w:tcPr>
            <w:tcW w:w="1541" w:type="dxa"/>
            <w:shd w:val="clear" w:color="auto" w:fill="4C3D8E"/>
            <w:vAlign w:val="center"/>
          </w:tcPr>
          <w:p w14:paraId="42563F95" w14:textId="12F68479" w:rsidR="000C3B90" w:rsidRPr="00F70AE4" w:rsidRDefault="000C3B90" w:rsidP="00CD6727">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Assessment Methods</w:t>
            </w:r>
          </w:p>
        </w:tc>
      </w:tr>
      <w:tr w:rsidR="00D61CAA" w:rsidRPr="00F70AE4" w14:paraId="66AD43D5" w14:textId="77777777" w:rsidTr="00D61CAA">
        <w:trPr>
          <w:tblCellSpacing w:w="7" w:type="dxa"/>
          <w:jc w:val="center"/>
        </w:trPr>
        <w:tc>
          <w:tcPr>
            <w:tcW w:w="827" w:type="dxa"/>
            <w:shd w:val="clear" w:color="auto" w:fill="52B5C2"/>
            <w:vAlign w:val="center"/>
          </w:tcPr>
          <w:p w14:paraId="747439A8" w14:textId="77777777" w:rsidR="006E3A65" w:rsidRPr="00F70AE4" w:rsidRDefault="006E3A65" w:rsidP="00CD6727">
            <w:pPr>
              <w:rPr>
                <w:rFonts w:ascii="Cambria" w:hAnsi="Cambria" w:cstheme="majorBidi"/>
                <w:b/>
                <w:bCs/>
                <w:color w:val="FFFFFF" w:themeColor="background1"/>
              </w:rPr>
            </w:pPr>
            <w:r w:rsidRPr="00F70AE4">
              <w:rPr>
                <w:rFonts w:ascii="Cambria" w:hAnsi="Cambria" w:cstheme="majorBidi"/>
                <w:b/>
                <w:bCs/>
                <w:color w:val="FFFFFF" w:themeColor="background1"/>
              </w:rPr>
              <w:t>1.0</w:t>
            </w:r>
          </w:p>
        </w:tc>
        <w:tc>
          <w:tcPr>
            <w:tcW w:w="9052" w:type="dxa"/>
            <w:gridSpan w:val="4"/>
            <w:shd w:val="clear" w:color="auto" w:fill="52B5C2"/>
          </w:tcPr>
          <w:p w14:paraId="29D4E04A" w14:textId="33D1C52A" w:rsidR="006E3A65" w:rsidRPr="00F70AE4" w:rsidRDefault="000C3B90" w:rsidP="00CD6727">
            <w:pPr>
              <w:rPr>
                <w:rFonts w:ascii="Cambria" w:hAnsi="Cambria" w:cstheme="majorBidi"/>
                <w:b/>
                <w:bCs/>
                <w:color w:val="FFFFFF" w:themeColor="background1"/>
              </w:rPr>
            </w:pPr>
            <w:r w:rsidRPr="00F70AE4">
              <w:rPr>
                <w:rFonts w:ascii="Cambria" w:hAnsi="Cambria" w:cstheme="majorBidi"/>
                <w:b/>
                <w:bCs/>
                <w:color w:val="FFFFFF" w:themeColor="background1"/>
              </w:rPr>
              <w:t>Knowledge and understanding</w:t>
            </w:r>
          </w:p>
        </w:tc>
      </w:tr>
      <w:tr w:rsidR="00D61CAA" w:rsidRPr="00F70AE4" w14:paraId="2E821FBF" w14:textId="77777777" w:rsidTr="00D61CAA">
        <w:trPr>
          <w:tblCellSpacing w:w="7" w:type="dxa"/>
          <w:jc w:val="center"/>
        </w:trPr>
        <w:tc>
          <w:tcPr>
            <w:tcW w:w="827" w:type="dxa"/>
            <w:shd w:val="clear" w:color="auto" w:fill="auto"/>
            <w:vAlign w:val="center"/>
          </w:tcPr>
          <w:p w14:paraId="20103120" w14:textId="0B7B84AB" w:rsidR="003641A5" w:rsidRPr="00F70AE4" w:rsidRDefault="003641A5" w:rsidP="003641A5">
            <w:pPr>
              <w:rPr>
                <w:rFonts w:ascii="Cambria" w:hAnsi="Cambria" w:cstheme="majorBidi"/>
                <w:color w:val="525252" w:themeColor="accent3" w:themeShade="80"/>
              </w:rPr>
            </w:pPr>
            <w:r w:rsidRPr="00F70AE4">
              <w:rPr>
                <w:rFonts w:ascii="Cambria" w:hAnsi="Cambria" w:cstheme="minorHAnsi"/>
                <w:color w:val="525252" w:themeColor="accent3" w:themeShade="80"/>
              </w:rPr>
              <w:t>1.1</w:t>
            </w:r>
          </w:p>
        </w:tc>
        <w:tc>
          <w:tcPr>
            <w:tcW w:w="1687" w:type="dxa"/>
            <w:shd w:val="clear" w:color="auto" w:fill="auto"/>
            <w:vAlign w:val="center"/>
          </w:tcPr>
          <w:p w14:paraId="28395DEF" w14:textId="2B6BD751" w:rsidR="003641A5" w:rsidRPr="00F70AE4" w:rsidRDefault="003641A5" w:rsidP="003641A5">
            <w:pPr>
              <w:rPr>
                <w:rFonts w:ascii="Cambria" w:hAnsi="Cambria" w:cstheme="majorBidi"/>
                <w:b/>
                <w:bCs/>
              </w:rPr>
            </w:pPr>
            <w:r w:rsidRPr="00F70AE4">
              <w:rPr>
                <w:rFonts w:ascii="Cambria" w:eastAsia="DIN NEXT™ ARABIC REGULAR" w:hAnsi="Cambria" w:cstheme="minorHAnsi"/>
              </w:rPr>
              <w:t>Acquire basic knowledge and understanding about audio- visual translation key concepts, principles and techniques</w:t>
            </w:r>
          </w:p>
        </w:tc>
        <w:tc>
          <w:tcPr>
            <w:tcW w:w="1262" w:type="dxa"/>
            <w:shd w:val="clear" w:color="auto" w:fill="auto"/>
          </w:tcPr>
          <w:p w14:paraId="3BD57457" w14:textId="42F82A3A" w:rsidR="003641A5" w:rsidRPr="00F70AE4" w:rsidRDefault="003641A5" w:rsidP="003641A5">
            <w:pPr>
              <w:rPr>
                <w:rFonts w:ascii="Cambria" w:hAnsi="Cambria" w:cstheme="majorBidi"/>
                <w:b/>
                <w:bCs/>
              </w:rPr>
            </w:pPr>
            <w:r w:rsidRPr="00F70AE4">
              <w:rPr>
                <w:rFonts w:ascii="Cambria" w:hAnsi="Cambria" w:cstheme="minorHAnsi"/>
              </w:rPr>
              <w:t>K2 &amp; K4</w:t>
            </w:r>
          </w:p>
        </w:tc>
        <w:tc>
          <w:tcPr>
            <w:tcW w:w="4522" w:type="dxa"/>
            <w:shd w:val="clear" w:color="auto" w:fill="auto"/>
            <w:vAlign w:val="center"/>
          </w:tcPr>
          <w:p w14:paraId="542BA77E" w14:textId="77777777" w:rsidR="00B97EC3" w:rsidRDefault="003641A5" w:rsidP="00B97EC3">
            <w:r w:rsidRPr="00F70AE4">
              <w:rPr>
                <w:rFonts w:ascii="Cambria" w:hAnsi="Cambria" w:cstheme="minorHAnsi"/>
                <w:b/>
                <w:bCs/>
              </w:rPr>
              <w:t>Lecture</w:t>
            </w:r>
            <w:r w:rsidR="00BD79B9">
              <w:rPr>
                <w:rFonts w:ascii="Cambria" w:hAnsi="Cambria" w:cstheme="minorHAnsi"/>
                <w:b/>
                <w:bCs/>
              </w:rPr>
              <w:t xml:space="preserve">: </w:t>
            </w:r>
            <w:r w:rsidR="00BD79B9">
              <w:t>Introduce students to the fundamental concepts, principles, and techniques of audio-visual translation.</w:t>
            </w:r>
            <w:r w:rsidR="00B97EC3">
              <w:t xml:space="preserve"> Define </w:t>
            </w:r>
            <w:r w:rsidR="00B97EC3" w:rsidRPr="00803351">
              <w:rPr>
                <w:rStyle w:val="Strong"/>
                <w:b w:val="0"/>
                <w:bCs w:val="0"/>
              </w:rPr>
              <w:t>Audio-Visual Translation (AVT):</w:t>
            </w:r>
          </w:p>
          <w:p w14:paraId="29C57EE4" w14:textId="77777777" w:rsidR="00B97EC3" w:rsidRDefault="00B97EC3" w:rsidP="00803351">
            <w:pPr>
              <w:numPr>
                <w:ilvl w:val="0"/>
                <w:numId w:val="50"/>
              </w:numPr>
              <w:tabs>
                <w:tab w:val="clear" w:pos="720"/>
              </w:tabs>
              <w:spacing w:before="100" w:beforeAutospacing="1" w:after="100" w:afterAutospacing="1"/>
              <w:ind w:left="160" w:hanging="219"/>
            </w:pPr>
            <w:r>
              <w:t>Translation of audio-visual content, such as movies, TV shows, video games, and online videos.</w:t>
            </w:r>
          </w:p>
          <w:p w14:paraId="18A1BCCF" w14:textId="77777777" w:rsidR="00B97EC3" w:rsidRDefault="00B97EC3" w:rsidP="00803351">
            <w:pPr>
              <w:numPr>
                <w:ilvl w:val="0"/>
                <w:numId w:val="50"/>
              </w:numPr>
              <w:tabs>
                <w:tab w:val="clear" w:pos="720"/>
              </w:tabs>
              <w:spacing w:before="100" w:beforeAutospacing="1" w:after="100" w:afterAutospacing="1"/>
              <w:ind w:left="160" w:hanging="219"/>
            </w:pPr>
            <w:r>
              <w:t>Includes both linguistic and technical considerations.</w:t>
            </w:r>
          </w:p>
          <w:p w14:paraId="44D2E9E8" w14:textId="663D93AE" w:rsidR="003641A5" w:rsidRDefault="00734015" w:rsidP="005254E5">
            <w:pPr>
              <w:rPr>
                <w:rStyle w:val="Strong"/>
              </w:rPr>
            </w:pPr>
            <w:r>
              <w:t xml:space="preserve">Types of AVT:  </w:t>
            </w:r>
            <w:r>
              <w:rPr>
                <w:rStyle w:val="Strong"/>
              </w:rPr>
              <w:t>Subtitling</w:t>
            </w:r>
            <w:r w:rsidR="00622872">
              <w:rPr>
                <w:rStyle w:val="Strong"/>
              </w:rPr>
              <w:t xml:space="preserve">, </w:t>
            </w:r>
            <w:r>
              <w:rPr>
                <w:rStyle w:val="Strong"/>
              </w:rPr>
              <w:t>Dubbing</w:t>
            </w:r>
            <w:r w:rsidR="005254E5">
              <w:rPr>
                <w:rStyle w:val="Strong"/>
              </w:rPr>
              <w:t xml:space="preserve">, </w:t>
            </w:r>
            <w:r>
              <w:rPr>
                <w:rStyle w:val="Strong"/>
              </w:rPr>
              <w:t>Voice-over</w:t>
            </w:r>
            <w:r w:rsidR="005254E5">
              <w:rPr>
                <w:rStyle w:val="Strong"/>
              </w:rPr>
              <w:t>, and</w:t>
            </w:r>
            <w:r>
              <w:t xml:space="preserve">  </w:t>
            </w:r>
            <w:r>
              <w:rPr>
                <w:rStyle w:val="Strong"/>
              </w:rPr>
              <w:t>Audio Description</w:t>
            </w:r>
          </w:p>
          <w:p w14:paraId="3871CE07" w14:textId="7DC034B9" w:rsidR="00C74F44" w:rsidRDefault="00C74F44" w:rsidP="00803351">
            <w:pPr>
              <w:pStyle w:val="NormalWeb"/>
            </w:pPr>
            <w:r w:rsidRPr="00C8019D">
              <w:rPr>
                <w:rStyle w:val="Strong"/>
                <w:b w:val="0"/>
                <w:bCs w:val="0"/>
              </w:rPr>
              <w:t>Key Concepts and Principles</w:t>
            </w:r>
            <w:r w:rsidR="00644061" w:rsidRPr="00C8019D">
              <w:rPr>
                <w:rStyle w:val="Strong"/>
                <w:b w:val="0"/>
                <w:bCs w:val="0"/>
              </w:rPr>
              <w:t xml:space="preserve">: </w:t>
            </w:r>
            <w:r w:rsidRPr="00C8019D">
              <w:rPr>
                <w:rStyle w:val="Strong"/>
                <w:b w:val="0"/>
                <w:bCs w:val="0"/>
              </w:rPr>
              <w:t>Synchronization</w:t>
            </w:r>
            <w:r w:rsidR="00644061" w:rsidRPr="00C8019D">
              <w:rPr>
                <w:rStyle w:val="Strong"/>
                <w:b w:val="0"/>
                <w:bCs w:val="0"/>
              </w:rPr>
              <w:t xml:space="preserve">, </w:t>
            </w:r>
            <w:r w:rsidRPr="00C8019D">
              <w:rPr>
                <w:rStyle w:val="Strong"/>
                <w:b w:val="0"/>
                <w:bCs w:val="0"/>
              </w:rPr>
              <w:t>Cultural Adaptation</w:t>
            </w:r>
            <w:r w:rsidR="00644061" w:rsidRPr="00C8019D">
              <w:rPr>
                <w:rStyle w:val="Strong"/>
                <w:b w:val="0"/>
                <w:bCs w:val="0"/>
              </w:rPr>
              <w:t xml:space="preserve">, </w:t>
            </w:r>
            <w:r w:rsidRPr="00C8019D">
              <w:rPr>
                <w:rStyle w:val="Strong"/>
                <w:b w:val="0"/>
                <w:bCs w:val="0"/>
              </w:rPr>
              <w:t>Compression and Condensation</w:t>
            </w:r>
            <w:r w:rsidR="00644061" w:rsidRPr="00C8019D">
              <w:rPr>
                <w:rStyle w:val="Strong"/>
                <w:b w:val="0"/>
                <w:bCs w:val="0"/>
              </w:rPr>
              <w:t>,</w:t>
            </w:r>
            <w:r w:rsidR="002D5540" w:rsidRPr="00C8019D">
              <w:rPr>
                <w:rStyle w:val="Strong"/>
                <w:b w:val="0"/>
                <w:bCs w:val="0"/>
              </w:rPr>
              <w:t xml:space="preserve"> and </w:t>
            </w:r>
            <w:r w:rsidRPr="00C8019D">
              <w:rPr>
                <w:rStyle w:val="Strong"/>
                <w:b w:val="0"/>
                <w:bCs w:val="0"/>
              </w:rPr>
              <w:t>Technical Constraints</w:t>
            </w:r>
            <w:r w:rsidR="00ED08D4" w:rsidRPr="00C8019D">
              <w:rPr>
                <w:rStyle w:val="Strong"/>
                <w:b w:val="0"/>
                <w:bCs w:val="0"/>
              </w:rPr>
              <w:t>:</w:t>
            </w:r>
            <w:r w:rsidR="00ED08D4">
              <w:rPr>
                <w:rStyle w:val="Strong"/>
              </w:rPr>
              <w:t xml:space="preserve"> (</w:t>
            </w:r>
            <w:r>
              <w:t xml:space="preserve">Character limits for </w:t>
            </w:r>
            <w:r>
              <w:lastRenderedPageBreak/>
              <w:t>subtitles (e.g., 35-42 characters per line)</w:t>
            </w:r>
            <w:r w:rsidR="00ED08D4">
              <w:t xml:space="preserve">, </w:t>
            </w:r>
            <w:r>
              <w:t>Time codes for synchronization</w:t>
            </w:r>
            <w:r w:rsidR="00ED08D4">
              <w:t>)</w:t>
            </w:r>
          </w:p>
          <w:p w14:paraId="404C3BBD" w14:textId="27ACA989" w:rsidR="00C74F44" w:rsidRPr="00803351" w:rsidRDefault="00C8019D" w:rsidP="00803351">
            <w:pPr>
              <w:pStyle w:val="NormalWeb"/>
            </w:pPr>
            <w:r w:rsidRPr="00C95AA1">
              <w:rPr>
                <w:rStyle w:val="Strong"/>
                <w:b w:val="0"/>
                <w:bCs w:val="0"/>
              </w:rPr>
              <w:t>Basic Techniques in AVT</w:t>
            </w:r>
            <w:r w:rsidR="00C95AA1" w:rsidRPr="00C95AA1">
              <w:rPr>
                <w:rStyle w:val="Strong"/>
                <w:b w:val="0"/>
                <w:bCs w:val="0"/>
              </w:rPr>
              <w:t>:</w:t>
            </w:r>
            <w:r w:rsidRPr="00C95AA1">
              <w:rPr>
                <w:rStyle w:val="Strong"/>
                <w:b w:val="0"/>
                <w:bCs w:val="0"/>
              </w:rPr>
              <w:t xml:space="preserve"> Subtitling Techniques</w:t>
            </w:r>
            <w:r w:rsidR="00C95AA1" w:rsidRPr="00C95AA1">
              <w:rPr>
                <w:rStyle w:val="Strong"/>
                <w:b w:val="0"/>
                <w:bCs w:val="0"/>
              </w:rPr>
              <w:t xml:space="preserve">, </w:t>
            </w:r>
            <w:r w:rsidRPr="00C95AA1">
              <w:rPr>
                <w:rStyle w:val="Strong"/>
                <w:b w:val="0"/>
                <w:bCs w:val="0"/>
              </w:rPr>
              <w:t>Dubbing Techniques</w:t>
            </w:r>
            <w:r w:rsidR="00C95AA1" w:rsidRPr="00C95AA1">
              <w:rPr>
                <w:rStyle w:val="Strong"/>
                <w:b w:val="0"/>
                <w:bCs w:val="0"/>
              </w:rPr>
              <w:t xml:space="preserve">, </w:t>
            </w:r>
            <w:r w:rsidRPr="00C95AA1">
              <w:rPr>
                <w:rStyle w:val="Strong"/>
                <w:b w:val="0"/>
                <w:bCs w:val="0"/>
              </w:rPr>
              <w:t>Voice-Over Techniques</w:t>
            </w:r>
            <w:r w:rsidR="00C95AA1" w:rsidRPr="00C95AA1">
              <w:rPr>
                <w:rStyle w:val="Strong"/>
                <w:b w:val="0"/>
                <w:bCs w:val="0"/>
              </w:rPr>
              <w:t xml:space="preserve">, and </w:t>
            </w:r>
            <w:r w:rsidRPr="00C95AA1">
              <w:rPr>
                <w:rStyle w:val="Strong"/>
                <w:b w:val="0"/>
                <w:bCs w:val="0"/>
              </w:rPr>
              <w:t>Audio Description Techniques</w:t>
            </w:r>
            <w:r w:rsidR="00C95AA1" w:rsidRPr="00C95AA1">
              <w:rPr>
                <w:rStyle w:val="Strong"/>
                <w:b w:val="0"/>
                <w:bCs w:val="0"/>
              </w:rPr>
              <w:t>.</w:t>
            </w:r>
          </w:p>
          <w:p w14:paraId="3077E876" w14:textId="4E66E4CD" w:rsidR="00562D36" w:rsidRDefault="003641A5" w:rsidP="00803351">
            <w:pPr>
              <w:pStyle w:val="NormalWeb"/>
            </w:pPr>
            <w:r w:rsidRPr="00F70AE4">
              <w:rPr>
                <w:rFonts w:ascii="Cambria" w:hAnsi="Cambria" w:cstheme="minorHAnsi"/>
                <w:b/>
                <w:bCs/>
              </w:rPr>
              <w:t>Class Discussion</w:t>
            </w:r>
            <w:r w:rsidR="00BD79B9">
              <w:rPr>
                <w:rFonts w:ascii="Cambria" w:hAnsi="Cambria" w:cstheme="minorHAnsi"/>
                <w:b/>
                <w:bCs/>
              </w:rPr>
              <w:t>:</w:t>
            </w:r>
            <w:r w:rsidR="00562D36">
              <w:rPr>
                <w:rFonts w:ascii="Cambria" w:hAnsi="Cambria" w:cstheme="minorHAnsi"/>
                <w:b/>
                <w:bCs/>
              </w:rPr>
              <w:t xml:space="preserve"> </w:t>
            </w:r>
            <w:r w:rsidR="00562D36">
              <w:t>Engage students in reflecting on the challenges and considerations in audio-visual translation: Ask the following questions to guide the discussion:</w:t>
            </w:r>
          </w:p>
          <w:p w14:paraId="031DCC5D" w14:textId="77777777" w:rsidR="00562D36" w:rsidRDefault="00562D36" w:rsidP="00803351">
            <w:pPr>
              <w:numPr>
                <w:ilvl w:val="1"/>
                <w:numId w:val="53"/>
              </w:numPr>
              <w:tabs>
                <w:tab w:val="clear" w:pos="1440"/>
              </w:tabs>
              <w:spacing w:before="100" w:beforeAutospacing="1" w:after="100" w:afterAutospacing="1"/>
              <w:ind w:left="160" w:hanging="219"/>
            </w:pPr>
            <w:r>
              <w:rPr>
                <w:rStyle w:val="Emphasis"/>
              </w:rPr>
              <w:t>“What are the unique challenges of translating for audio-visual media compared to text-based content?”</w:t>
            </w:r>
          </w:p>
          <w:p w14:paraId="2935C8EE" w14:textId="77777777" w:rsidR="00562D36" w:rsidRDefault="00562D36" w:rsidP="00803351">
            <w:pPr>
              <w:numPr>
                <w:ilvl w:val="1"/>
                <w:numId w:val="53"/>
              </w:numPr>
              <w:tabs>
                <w:tab w:val="clear" w:pos="1440"/>
              </w:tabs>
              <w:spacing w:before="100" w:beforeAutospacing="1" w:after="100" w:afterAutospacing="1"/>
              <w:ind w:left="160" w:hanging="219"/>
            </w:pPr>
            <w:r>
              <w:rPr>
                <w:rStyle w:val="Emphasis"/>
              </w:rPr>
              <w:t>“How does cultural adaptation play a role in making audio-visual content relatable to the target audience?”</w:t>
            </w:r>
          </w:p>
          <w:p w14:paraId="6A6433AF" w14:textId="5BE3A596" w:rsidR="003641A5" w:rsidRPr="00803351" w:rsidRDefault="00562D36" w:rsidP="00803351">
            <w:pPr>
              <w:numPr>
                <w:ilvl w:val="1"/>
                <w:numId w:val="53"/>
              </w:numPr>
              <w:tabs>
                <w:tab w:val="clear" w:pos="1440"/>
              </w:tabs>
              <w:spacing w:before="100" w:beforeAutospacing="1" w:after="100" w:afterAutospacing="1"/>
              <w:ind w:left="160" w:hanging="219"/>
              <w:rPr>
                <w:rFonts w:asciiTheme="minorHAnsi" w:hAnsiTheme="minorHAnsi" w:cstheme="minorBidi"/>
              </w:rPr>
            </w:pPr>
            <w:r>
              <w:rPr>
                <w:rStyle w:val="Emphasis"/>
              </w:rPr>
              <w:t>“What do you think are the most important skills for an audio-visual translator?”</w:t>
            </w:r>
          </w:p>
          <w:p w14:paraId="469EF78C" w14:textId="38AD7BAB" w:rsidR="00986ADD" w:rsidRPr="00803351" w:rsidRDefault="00986ADD" w:rsidP="00803351">
            <w:pPr>
              <w:spacing w:before="100" w:beforeAutospacing="1" w:after="100" w:afterAutospacing="1"/>
              <w:rPr>
                <w:rFonts w:asciiTheme="minorHAnsi" w:hAnsiTheme="minorHAnsi" w:cstheme="minorBidi"/>
              </w:rPr>
            </w:pPr>
            <w:r>
              <w:t>Divide students into small groups (3-4 students per group). Assign each group the task</w:t>
            </w:r>
            <w:r w:rsidR="00F278EC">
              <w:t>. Ask a few groups to share one example or insight from their discussion.</w:t>
            </w:r>
            <w:r w:rsidR="000F521B">
              <w:t xml:space="preserve"> </w:t>
            </w:r>
            <w:r w:rsidR="00F278EC">
              <w:t>Summarize the main ideas and connect them to the lecture content.</w:t>
            </w:r>
          </w:p>
          <w:p w14:paraId="06DCF145" w14:textId="00FED965" w:rsidR="003641A5" w:rsidRPr="00803351" w:rsidRDefault="003641A5" w:rsidP="00803351">
            <w:pPr>
              <w:spacing w:after="160"/>
              <w:rPr>
                <w:rFonts w:asciiTheme="minorHAnsi" w:hAnsiTheme="minorHAnsi" w:cstheme="minorBidi"/>
                <w:sz w:val="22"/>
                <w:szCs w:val="22"/>
              </w:rPr>
            </w:pPr>
            <w:r w:rsidRPr="00F70AE4">
              <w:rPr>
                <w:rFonts w:ascii="Cambria" w:hAnsi="Cambria" w:cstheme="minorHAnsi"/>
                <w:b/>
                <w:bCs/>
              </w:rPr>
              <w:t>Group Activity</w:t>
            </w:r>
            <w:r w:rsidR="0071303F">
              <w:rPr>
                <w:rFonts w:ascii="Cambria" w:hAnsi="Cambria" w:cstheme="minorHAnsi"/>
                <w:b/>
                <w:bCs/>
              </w:rPr>
              <w:t xml:space="preserve">: </w:t>
            </w:r>
            <w:r w:rsidR="0084741D">
              <w:t>Provide students with hands-on experience in applying basic audio-visual translation techniques. Divide students into small groups (3-4 members). Assign a short video clip (1-2 minutes) for translation.</w:t>
            </w:r>
            <w:r w:rsidR="00E61AC1">
              <w:t xml:space="preserve"> Each group shares their work with the class.</w:t>
            </w:r>
            <w:r w:rsidR="004C5425">
              <w:t xml:space="preserve"> </w:t>
            </w:r>
            <w:r w:rsidR="00E61AC1">
              <w:t>Provide constructive feedback on</w:t>
            </w:r>
            <w:r w:rsidR="007357B5">
              <w:t xml:space="preserve">: </w:t>
            </w:r>
            <w:r w:rsidR="00E61AC1">
              <w:t>Adherence to AVT principles (e.g., synchronization, readability)</w:t>
            </w:r>
            <w:r w:rsidR="005F3360">
              <w:t>, c</w:t>
            </w:r>
            <w:r w:rsidR="00E61AC1">
              <w:t>reativity</w:t>
            </w:r>
            <w:r w:rsidR="005F3360">
              <w:t>,</w:t>
            </w:r>
            <w:r w:rsidR="00E61AC1">
              <w:t xml:space="preserve"> and accuracy in cultural adaptation.</w:t>
            </w:r>
          </w:p>
        </w:tc>
        <w:tc>
          <w:tcPr>
            <w:tcW w:w="1541" w:type="dxa"/>
            <w:shd w:val="clear" w:color="auto" w:fill="auto"/>
            <w:vAlign w:val="center"/>
          </w:tcPr>
          <w:p w14:paraId="6520985D" w14:textId="5DB7396F" w:rsidR="003641A5" w:rsidRPr="00F70AE4" w:rsidRDefault="003641A5" w:rsidP="003641A5">
            <w:pPr>
              <w:rPr>
                <w:rFonts w:ascii="Cambria" w:hAnsi="Cambria" w:cstheme="majorBidi"/>
                <w:b/>
                <w:bCs/>
              </w:rPr>
            </w:pPr>
            <w:r w:rsidRPr="00F70AE4">
              <w:rPr>
                <w:rFonts w:ascii="Cambria" w:hAnsi="Cambria" w:cstheme="minorHAnsi"/>
              </w:rPr>
              <w:lastRenderedPageBreak/>
              <w:t>Formative Assessment 1 (5 marks)</w:t>
            </w:r>
          </w:p>
        </w:tc>
      </w:tr>
      <w:tr w:rsidR="00D61CAA" w:rsidRPr="00F70AE4" w14:paraId="768CEEF6" w14:textId="77777777" w:rsidTr="00D61CAA">
        <w:trPr>
          <w:tblCellSpacing w:w="7" w:type="dxa"/>
          <w:jc w:val="center"/>
        </w:trPr>
        <w:tc>
          <w:tcPr>
            <w:tcW w:w="827" w:type="dxa"/>
            <w:shd w:val="clear" w:color="auto" w:fill="D9D9D9" w:themeFill="background1" w:themeFillShade="D9"/>
            <w:vAlign w:val="center"/>
          </w:tcPr>
          <w:p w14:paraId="5108B4CF" w14:textId="7026BC50" w:rsidR="003641A5" w:rsidRPr="00F70AE4" w:rsidRDefault="003641A5" w:rsidP="003641A5">
            <w:pPr>
              <w:rPr>
                <w:rFonts w:ascii="Cambria" w:hAnsi="Cambria" w:cstheme="majorBidi"/>
                <w:color w:val="525252" w:themeColor="accent3" w:themeShade="80"/>
              </w:rPr>
            </w:pPr>
            <w:r w:rsidRPr="00F70AE4">
              <w:rPr>
                <w:rFonts w:ascii="Cambria" w:hAnsi="Cambria" w:cstheme="minorHAnsi"/>
                <w:color w:val="525252" w:themeColor="accent3" w:themeShade="80"/>
              </w:rPr>
              <w:lastRenderedPageBreak/>
              <w:t>1.2</w:t>
            </w:r>
          </w:p>
        </w:tc>
        <w:tc>
          <w:tcPr>
            <w:tcW w:w="1687" w:type="dxa"/>
            <w:shd w:val="clear" w:color="auto" w:fill="D9D9D9" w:themeFill="background1" w:themeFillShade="D9"/>
            <w:vAlign w:val="center"/>
          </w:tcPr>
          <w:p w14:paraId="560D3B8B" w14:textId="394105FA" w:rsidR="003641A5" w:rsidRPr="00F70AE4" w:rsidRDefault="003641A5" w:rsidP="003641A5">
            <w:pPr>
              <w:rPr>
                <w:rFonts w:ascii="Cambria" w:hAnsi="Cambria" w:cstheme="majorBidi"/>
                <w:b/>
                <w:bCs/>
              </w:rPr>
            </w:pPr>
            <w:r w:rsidRPr="00F70AE4">
              <w:rPr>
                <w:rFonts w:ascii="Cambria" w:hAnsi="Cambria" w:cstheme="minorHAnsi"/>
              </w:rPr>
              <w:t>Explain with an informed knowledge the history and development of audio - visual translation techniques and practices including dubbing, voice- over, subtitling, surtitling, etc</w:t>
            </w:r>
          </w:p>
        </w:tc>
        <w:tc>
          <w:tcPr>
            <w:tcW w:w="1262" w:type="dxa"/>
            <w:shd w:val="clear" w:color="auto" w:fill="D9D9D9" w:themeFill="background1" w:themeFillShade="D9"/>
          </w:tcPr>
          <w:p w14:paraId="54B2353C" w14:textId="24C319CB" w:rsidR="003641A5" w:rsidRPr="00F70AE4" w:rsidRDefault="003641A5" w:rsidP="003641A5">
            <w:pPr>
              <w:rPr>
                <w:rFonts w:ascii="Cambria" w:hAnsi="Cambria" w:cstheme="majorBidi"/>
                <w:b/>
                <w:bCs/>
              </w:rPr>
            </w:pPr>
            <w:r w:rsidRPr="00F70AE4">
              <w:rPr>
                <w:rFonts w:ascii="Cambria" w:hAnsi="Cambria" w:cstheme="minorHAnsi"/>
              </w:rPr>
              <w:t>K3</w:t>
            </w:r>
          </w:p>
        </w:tc>
        <w:tc>
          <w:tcPr>
            <w:tcW w:w="4522" w:type="dxa"/>
            <w:shd w:val="clear" w:color="auto" w:fill="D9D9D9" w:themeFill="background1" w:themeFillShade="D9"/>
            <w:vAlign w:val="center"/>
          </w:tcPr>
          <w:p w14:paraId="6EA3F8E0" w14:textId="37AA9400" w:rsidR="003641A5" w:rsidRPr="00803351" w:rsidRDefault="003641A5" w:rsidP="00803351">
            <w:pPr>
              <w:pStyle w:val="NormalWeb"/>
            </w:pPr>
            <w:r w:rsidRPr="00F70AE4">
              <w:rPr>
                <w:rFonts w:ascii="Cambria" w:hAnsi="Cambria" w:cstheme="minorHAnsi"/>
                <w:b/>
                <w:bCs/>
              </w:rPr>
              <w:t>Lecture</w:t>
            </w:r>
            <w:r w:rsidR="00D2264E">
              <w:rPr>
                <w:rFonts w:ascii="Cambria" w:hAnsi="Cambria" w:cstheme="minorHAnsi"/>
                <w:b/>
                <w:bCs/>
              </w:rPr>
              <w:t xml:space="preserve">: </w:t>
            </w:r>
            <w:r w:rsidR="00D2264E">
              <w:t>Provide students with an overview of the historical development and evolution of audio-visual translation techniques and practices.</w:t>
            </w:r>
            <w:r w:rsidR="00F50D50">
              <w:t xml:space="preserve"> Early AVT Practices</w:t>
            </w:r>
            <w:r w:rsidR="00E165F2">
              <w:t>, Key Milestones, Development of AVT Techniques (</w:t>
            </w:r>
            <w:r w:rsidR="00917BD9">
              <w:t xml:space="preserve">e.g., </w:t>
            </w:r>
            <w:r w:rsidR="00EA7E2C">
              <w:t>Dubbing, Subtitling</w:t>
            </w:r>
            <w:r w:rsidR="000C36F9">
              <w:t>, Voice-Over, and Surtitling),</w:t>
            </w:r>
            <w:r w:rsidR="00917BD9">
              <w:t xml:space="preserve"> Modern Practices and Technological Advances</w:t>
            </w:r>
            <w:r w:rsidR="00E140D2">
              <w:t xml:space="preserve"> (e.g., Technological Impact, </w:t>
            </w:r>
            <w:r w:rsidR="00FD4493">
              <w:t>Cultural and Regional Preferences, and Future Trends)</w:t>
            </w:r>
          </w:p>
          <w:p w14:paraId="42A58EEA" w14:textId="77777777" w:rsidR="006467B8" w:rsidRDefault="003641A5" w:rsidP="00803351">
            <w:pPr>
              <w:spacing w:before="100" w:beforeAutospacing="1" w:after="100" w:afterAutospacing="1"/>
            </w:pPr>
            <w:r w:rsidRPr="00F70AE4">
              <w:rPr>
                <w:rFonts w:ascii="Cambria" w:hAnsi="Cambria" w:cstheme="minorHAnsi"/>
                <w:b/>
                <w:bCs/>
              </w:rPr>
              <w:t>Class Discussion</w:t>
            </w:r>
            <w:r w:rsidR="00865CC7">
              <w:rPr>
                <w:rFonts w:ascii="Cambria" w:hAnsi="Cambria" w:cstheme="minorHAnsi"/>
                <w:b/>
                <w:bCs/>
              </w:rPr>
              <w:t xml:space="preserve">: </w:t>
            </w:r>
            <w:r w:rsidR="00865CC7">
              <w:t>Engage students in analyzing the historical and cultural factors that shaped the development of audio-visual translation techniques.</w:t>
            </w:r>
            <w:r w:rsidR="006467B8">
              <w:t xml:space="preserve"> </w:t>
            </w:r>
            <w:r w:rsidR="006467B8">
              <w:rPr>
                <w:rFonts w:hAnsi="Symbol"/>
              </w:rPr>
              <w:t></w:t>
            </w:r>
            <w:r w:rsidR="006467B8">
              <w:t xml:space="preserve">  Ask the following questions to initiate the discussion:</w:t>
            </w:r>
          </w:p>
          <w:p w14:paraId="64687C46" w14:textId="77777777" w:rsidR="006467B8" w:rsidRDefault="006467B8" w:rsidP="00803351">
            <w:pPr>
              <w:numPr>
                <w:ilvl w:val="1"/>
                <w:numId w:val="58"/>
              </w:numPr>
              <w:spacing w:before="100" w:beforeAutospacing="1" w:after="100" w:afterAutospacing="1"/>
            </w:pPr>
            <w:r>
              <w:rPr>
                <w:rStyle w:val="Emphasis"/>
              </w:rPr>
              <w:t>“Why do you think different regions adopted dubbing versus subtitling?”</w:t>
            </w:r>
          </w:p>
          <w:p w14:paraId="17747E65" w14:textId="77777777" w:rsidR="006467B8" w:rsidRDefault="006467B8" w:rsidP="00803351">
            <w:pPr>
              <w:numPr>
                <w:ilvl w:val="1"/>
                <w:numId w:val="58"/>
              </w:numPr>
              <w:spacing w:before="100" w:beforeAutospacing="1" w:after="100" w:afterAutospacing="1"/>
            </w:pPr>
            <w:r>
              <w:rPr>
                <w:rStyle w:val="Emphasis"/>
              </w:rPr>
              <w:t>“How has technology influenced the development of AVT techniques?”</w:t>
            </w:r>
          </w:p>
          <w:p w14:paraId="6B21B0EC" w14:textId="77777777" w:rsidR="006467B8" w:rsidRDefault="006467B8" w:rsidP="00803351">
            <w:pPr>
              <w:numPr>
                <w:ilvl w:val="1"/>
                <w:numId w:val="58"/>
              </w:numPr>
              <w:spacing w:before="100" w:beforeAutospacing="1" w:after="100" w:afterAutospacing="1"/>
            </w:pPr>
            <w:r>
              <w:rPr>
                <w:rStyle w:val="Emphasis"/>
              </w:rPr>
              <w:t>“What are the advantages and disadvantages of historical practices like dubbing and subtitling?”</w:t>
            </w:r>
          </w:p>
          <w:p w14:paraId="238FA04A" w14:textId="0830615B" w:rsidR="003641A5" w:rsidRPr="00803351" w:rsidRDefault="004E19F7" w:rsidP="00803351">
            <w:pPr>
              <w:spacing w:before="100" w:beforeAutospacing="1" w:after="100" w:afterAutospacing="1"/>
              <w:rPr>
                <w:rFonts w:asciiTheme="minorHAnsi" w:hAnsiTheme="minorHAnsi" w:cstheme="minorBidi"/>
              </w:rPr>
            </w:pPr>
            <w:r>
              <w:t>Divide students into small groups (3-4 students per group). Assign each group the task</w:t>
            </w:r>
            <w:r w:rsidR="00166BA1">
              <w:t>. Ask each group to share one example or insight from their discussion.</w:t>
            </w:r>
            <w:r w:rsidR="00DC3AEB">
              <w:t xml:space="preserve"> </w:t>
            </w:r>
            <w:r w:rsidR="00166BA1">
              <w:t>Summarize the shared points and link them to the lecture content.</w:t>
            </w:r>
          </w:p>
          <w:p w14:paraId="788ADB99" w14:textId="77777777" w:rsidR="003D3622" w:rsidRDefault="003641A5" w:rsidP="003D3622">
            <w:r w:rsidRPr="00F70AE4">
              <w:rPr>
                <w:rFonts w:ascii="Cambria" w:hAnsi="Cambria" w:cstheme="minorHAnsi"/>
                <w:b/>
                <w:bCs/>
              </w:rPr>
              <w:t>Group Activity</w:t>
            </w:r>
            <w:r w:rsidR="00DC3AEB">
              <w:rPr>
                <w:rFonts w:ascii="Cambria" w:hAnsi="Cambria" w:cstheme="minorHAnsi"/>
                <w:b/>
                <w:bCs/>
              </w:rPr>
              <w:t xml:space="preserve">: </w:t>
            </w:r>
            <w:r w:rsidR="00DC3AEB">
              <w:t>Provide students with a collaborative task to explore and present key milestones in the history of audio-visual translation.</w:t>
            </w:r>
            <w:r w:rsidR="008E69D8">
              <w:t xml:space="preserve"> Divide the class into small groups (3-4 members). Assign each group a specific AVT technique to research and present</w:t>
            </w:r>
            <w:r w:rsidR="006D24EC">
              <w:t xml:space="preserve">. </w:t>
            </w:r>
            <w:r w:rsidR="003D3622">
              <w:t>Groups work together to:</w:t>
            </w:r>
          </w:p>
          <w:p w14:paraId="021782A2" w14:textId="77777777" w:rsidR="003D3622" w:rsidRDefault="003D3622" w:rsidP="00803351">
            <w:pPr>
              <w:numPr>
                <w:ilvl w:val="0"/>
                <w:numId w:val="58"/>
              </w:numPr>
              <w:tabs>
                <w:tab w:val="clear" w:pos="720"/>
              </w:tabs>
              <w:spacing w:before="100" w:beforeAutospacing="1" w:after="100" w:afterAutospacing="1"/>
              <w:ind w:left="160" w:hanging="219"/>
            </w:pPr>
            <w:r>
              <w:lastRenderedPageBreak/>
              <w:t>Research their assigned topic (if tools or notes are provided) or brainstorm based on prior knowledge.</w:t>
            </w:r>
          </w:p>
          <w:p w14:paraId="5AFB32AD" w14:textId="77777777" w:rsidR="003D3622" w:rsidRDefault="003D3622" w:rsidP="00803351">
            <w:pPr>
              <w:numPr>
                <w:ilvl w:val="0"/>
                <w:numId w:val="58"/>
              </w:numPr>
              <w:tabs>
                <w:tab w:val="clear" w:pos="720"/>
              </w:tabs>
              <w:spacing w:before="100" w:beforeAutospacing="1" w:after="100" w:afterAutospacing="1"/>
              <w:ind w:left="160" w:hanging="219"/>
            </w:pPr>
            <w:r>
              <w:t>Prepare a simple, visual timeline or outline for their presentation.</w:t>
            </w:r>
          </w:p>
          <w:p w14:paraId="53B134A8" w14:textId="75222DA1" w:rsidR="003641A5" w:rsidRPr="00803351" w:rsidRDefault="00172F4F" w:rsidP="00803351">
            <w:pPr>
              <w:spacing w:before="100" w:beforeAutospacing="1" w:after="100" w:afterAutospacing="1"/>
              <w:rPr>
                <w:rFonts w:asciiTheme="minorHAnsi" w:hAnsiTheme="minorHAnsi" w:cstheme="minorBidi"/>
                <w:sz w:val="22"/>
                <w:szCs w:val="22"/>
              </w:rPr>
            </w:pPr>
            <w:r>
              <w:t>Each group briefly presents their timeline and findings.</w:t>
            </w:r>
            <w:r w:rsidR="00B73C10">
              <w:t xml:space="preserve"> </w:t>
            </w:r>
            <w:r>
              <w:t>Provide feedback, emphasizing their understanding of historical context and technical evolution.</w:t>
            </w:r>
          </w:p>
        </w:tc>
        <w:tc>
          <w:tcPr>
            <w:tcW w:w="1541" w:type="dxa"/>
            <w:shd w:val="clear" w:color="auto" w:fill="D9D9D9" w:themeFill="background1" w:themeFillShade="D9"/>
            <w:vAlign w:val="center"/>
          </w:tcPr>
          <w:p w14:paraId="503E0685" w14:textId="4EC2BC3D" w:rsidR="003641A5" w:rsidRPr="00F70AE4" w:rsidRDefault="003641A5" w:rsidP="003641A5">
            <w:pPr>
              <w:rPr>
                <w:rFonts w:ascii="Cambria" w:hAnsi="Cambria" w:cstheme="majorBidi"/>
                <w:b/>
                <w:bCs/>
              </w:rPr>
            </w:pPr>
            <w:r w:rsidRPr="00F70AE4">
              <w:rPr>
                <w:rFonts w:ascii="Cambria" w:hAnsi="Cambria"/>
              </w:rPr>
              <w:lastRenderedPageBreak/>
              <w:t>Midterm Exam (30 marks)</w:t>
            </w:r>
          </w:p>
        </w:tc>
      </w:tr>
      <w:tr w:rsidR="00D61CAA" w:rsidRPr="00F70AE4" w14:paraId="6FD9320F" w14:textId="77777777" w:rsidTr="00D61CAA">
        <w:trPr>
          <w:tblCellSpacing w:w="7" w:type="dxa"/>
          <w:jc w:val="center"/>
        </w:trPr>
        <w:tc>
          <w:tcPr>
            <w:tcW w:w="827" w:type="dxa"/>
            <w:shd w:val="clear" w:color="auto" w:fill="auto"/>
            <w:vAlign w:val="center"/>
          </w:tcPr>
          <w:p w14:paraId="17B83A9F" w14:textId="0FE70D5E" w:rsidR="003641A5" w:rsidRPr="00F70AE4" w:rsidRDefault="003641A5" w:rsidP="003641A5">
            <w:pPr>
              <w:rPr>
                <w:rFonts w:ascii="Cambria" w:hAnsi="Cambria" w:cstheme="majorBidi"/>
                <w:color w:val="525252" w:themeColor="accent3" w:themeShade="80"/>
              </w:rPr>
            </w:pPr>
            <w:r w:rsidRPr="00F70AE4">
              <w:rPr>
                <w:rFonts w:ascii="Cambria" w:hAnsi="Cambria" w:cstheme="minorHAnsi"/>
                <w:color w:val="525252" w:themeColor="accent3" w:themeShade="80"/>
              </w:rPr>
              <w:t>1.3</w:t>
            </w:r>
          </w:p>
        </w:tc>
        <w:tc>
          <w:tcPr>
            <w:tcW w:w="1687" w:type="dxa"/>
            <w:shd w:val="clear" w:color="auto" w:fill="auto"/>
            <w:vAlign w:val="center"/>
          </w:tcPr>
          <w:p w14:paraId="11ADA4EE" w14:textId="159511FE" w:rsidR="003641A5" w:rsidRPr="00F70AE4" w:rsidRDefault="003641A5" w:rsidP="003641A5">
            <w:pPr>
              <w:rPr>
                <w:rFonts w:ascii="Cambria" w:hAnsi="Cambria" w:cstheme="majorBidi"/>
                <w:b/>
                <w:bCs/>
              </w:rPr>
            </w:pPr>
            <w:r w:rsidRPr="00F70AE4">
              <w:rPr>
                <w:rFonts w:ascii="Cambria" w:hAnsi="Cambria" w:cstheme="minorHAnsi"/>
                <w:color w:val="262223"/>
              </w:rPr>
              <w:t>Demonstrate a deep understanding of the linguistic, cultural, and technical challenges language may pose on the audio-visual translation process</w:t>
            </w:r>
          </w:p>
        </w:tc>
        <w:tc>
          <w:tcPr>
            <w:tcW w:w="1262" w:type="dxa"/>
            <w:shd w:val="clear" w:color="auto" w:fill="auto"/>
          </w:tcPr>
          <w:p w14:paraId="4D9CF6A8" w14:textId="378AC03D" w:rsidR="003641A5" w:rsidRPr="00F70AE4" w:rsidRDefault="003641A5" w:rsidP="003641A5">
            <w:pPr>
              <w:rPr>
                <w:rFonts w:ascii="Cambria" w:hAnsi="Cambria" w:cstheme="majorBidi"/>
                <w:b/>
                <w:bCs/>
              </w:rPr>
            </w:pPr>
            <w:r w:rsidRPr="00F70AE4">
              <w:rPr>
                <w:rFonts w:ascii="Cambria" w:hAnsi="Cambria" w:cstheme="minorHAnsi"/>
              </w:rPr>
              <w:t>K3</w:t>
            </w:r>
          </w:p>
        </w:tc>
        <w:tc>
          <w:tcPr>
            <w:tcW w:w="4522" w:type="dxa"/>
            <w:shd w:val="clear" w:color="auto" w:fill="auto"/>
            <w:vAlign w:val="center"/>
          </w:tcPr>
          <w:p w14:paraId="3D1DBFD7" w14:textId="0A3AFA19" w:rsidR="00F86752" w:rsidRDefault="003641A5" w:rsidP="00803351">
            <w:r w:rsidRPr="00F70AE4">
              <w:rPr>
                <w:rFonts w:ascii="Cambria" w:hAnsi="Cambria" w:cstheme="minorHAnsi"/>
                <w:b/>
                <w:bCs/>
              </w:rPr>
              <w:t>Lecture</w:t>
            </w:r>
            <w:r w:rsidR="007219FF">
              <w:rPr>
                <w:rFonts w:ascii="Cambria" w:hAnsi="Cambria" w:cstheme="minorHAnsi"/>
                <w:b/>
                <w:bCs/>
              </w:rPr>
              <w:t xml:space="preserve">: </w:t>
            </w:r>
            <w:r w:rsidR="007219FF">
              <w:t>Introduce students to the linguistic, cultural, and technical challenges in AVT and discuss strategies to overcome these challenges.</w:t>
            </w:r>
            <w:r w:rsidR="00F86752">
              <w:t xml:space="preserve"> Overview of challenges (e.g., </w:t>
            </w:r>
            <w:r w:rsidR="00F86752">
              <w:rPr>
                <w:rStyle w:val="Strong"/>
              </w:rPr>
              <w:t>Linguistic, Cultural,</w:t>
            </w:r>
            <w:r w:rsidR="00F93A4C">
              <w:t xml:space="preserve"> and </w:t>
            </w:r>
            <w:r w:rsidR="00F86752">
              <w:rPr>
                <w:rStyle w:val="Strong"/>
              </w:rPr>
              <w:t>Technical</w:t>
            </w:r>
            <w:r w:rsidR="00F93A4C">
              <w:rPr>
                <w:rStyle w:val="Strong"/>
              </w:rPr>
              <w:t>)</w:t>
            </w:r>
            <w:r w:rsidR="00F86752">
              <w:t xml:space="preserve"> </w:t>
            </w:r>
          </w:p>
          <w:p w14:paraId="5F311D84" w14:textId="77777777" w:rsidR="00D37ED0" w:rsidRDefault="003641A5" w:rsidP="00803351">
            <w:pPr>
              <w:spacing w:before="100" w:beforeAutospacing="1" w:after="100" w:afterAutospacing="1"/>
            </w:pPr>
            <w:r w:rsidRPr="00F70AE4">
              <w:rPr>
                <w:rFonts w:ascii="Cambria" w:hAnsi="Cambria" w:cstheme="minorHAnsi"/>
                <w:b/>
                <w:bCs/>
              </w:rPr>
              <w:t>Class Discussion</w:t>
            </w:r>
            <w:r w:rsidR="009B4E5C">
              <w:rPr>
                <w:rFonts w:ascii="Cambria" w:hAnsi="Cambria" w:cstheme="minorHAnsi"/>
                <w:b/>
                <w:bCs/>
              </w:rPr>
              <w:t xml:space="preserve">: </w:t>
            </w:r>
            <w:r w:rsidR="009B4E5C">
              <w:t>Engage students in analyzing specific examples of linguistic, cultural, and technical challenges in AVT.</w:t>
            </w:r>
            <w:r w:rsidR="00D37ED0">
              <w:t xml:space="preserve"> </w:t>
            </w:r>
            <w:r w:rsidR="00D37ED0">
              <w:rPr>
                <w:rFonts w:hAnsi="Symbol"/>
              </w:rPr>
              <w:t></w:t>
            </w:r>
            <w:r w:rsidR="00D37ED0">
              <w:t xml:space="preserve">  Pose the following questions to the class:</w:t>
            </w:r>
          </w:p>
          <w:p w14:paraId="7A463847" w14:textId="77777777" w:rsidR="00D37ED0" w:rsidRDefault="00D37ED0" w:rsidP="00803351">
            <w:pPr>
              <w:numPr>
                <w:ilvl w:val="1"/>
                <w:numId w:val="61"/>
              </w:numPr>
              <w:tabs>
                <w:tab w:val="clear" w:pos="1440"/>
              </w:tabs>
              <w:spacing w:before="100" w:beforeAutospacing="1" w:after="100" w:afterAutospacing="1"/>
              <w:ind w:left="160" w:hanging="219"/>
            </w:pPr>
            <w:r>
              <w:rPr>
                <w:rStyle w:val="Emphasis"/>
              </w:rPr>
              <w:t>“What linguistic challenges do you think are the hardest to overcome in AVT?”</w:t>
            </w:r>
          </w:p>
          <w:p w14:paraId="72E9E823" w14:textId="77777777" w:rsidR="00D37ED0" w:rsidRDefault="00D37ED0" w:rsidP="00803351">
            <w:pPr>
              <w:numPr>
                <w:ilvl w:val="1"/>
                <w:numId w:val="61"/>
              </w:numPr>
              <w:tabs>
                <w:tab w:val="clear" w:pos="1440"/>
              </w:tabs>
              <w:spacing w:before="100" w:beforeAutospacing="1" w:after="100" w:afterAutospacing="1"/>
              <w:ind w:left="160" w:hanging="219"/>
            </w:pPr>
            <w:r>
              <w:rPr>
                <w:rStyle w:val="Emphasis"/>
              </w:rPr>
              <w:t>“How can cultural differences impact the effectiveness of a translated movie or show?”</w:t>
            </w:r>
          </w:p>
          <w:p w14:paraId="127B7995" w14:textId="77777777" w:rsidR="00D37ED0" w:rsidRDefault="00D37ED0" w:rsidP="00803351">
            <w:pPr>
              <w:numPr>
                <w:ilvl w:val="1"/>
                <w:numId w:val="61"/>
              </w:numPr>
              <w:tabs>
                <w:tab w:val="clear" w:pos="1440"/>
              </w:tabs>
              <w:spacing w:before="100" w:beforeAutospacing="1" w:after="100" w:afterAutospacing="1"/>
              <w:ind w:left="160" w:hanging="219"/>
            </w:pPr>
            <w:r>
              <w:rPr>
                <w:rStyle w:val="Emphasis"/>
              </w:rPr>
              <w:t>“What technical constraints do you think are most limiting in the AVT process?”</w:t>
            </w:r>
          </w:p>
          <w:p w14:paraId="2625144F" w14:textId="2B9D6FAB" w:rsidR="009B4E5C" w:rsidRDefault="00DA7CE5" w:rsidP="00803351">
            <w:r>
              <w:t>Divide students into pairs or small groups. Assign each group one challenge (linguistic, cultural, or technical) to discuss. Ask them to identify a specific example of the challenge and propose a solution.</w:t>
            </w:r>
          </w:p>
          <w:p w14:paraId="73640440" w14:textId="7788DE5B" w:rsidR="003641A5" w:rsidRPr="00F70AE4" w:rsidRDefault="003641A5" w:rsidP="003641A5">
            <w:pPr>
              <w:rPr>
                <w:rFonts w:ascii="Cambria" w:hAnsi="Cambria" w:cstheme="minorHAnsi"/>
              </w:rPr>
            </w:pPr>
          </w:p>
          <w:p w14:paraId="1BA64DFA" w14:textId="45730A44" w:rsidR="00345C04" w:rsidRDefault="00345C04" w:rsidP="00345C04">
            <w:r>
              <w:t>Invite a few pairs to share their examples and proposed solutions. Summarize key insights and connect them to the lecture content.</w:t>
            </w:r>
          </w:p>
          <w:p w14:paraId="063C4C3F" w14:textId="77777777" w:rsidR="00345C04" w:rsidRPr="00803351" w:rsidRDefault="00345C04" w:rsidP="00345C04"/>
          <w:p w14:paraId="26FD40A9" w14:textId="77777777" w:rsidR="003641A5" w:rsidRDefault="003641A5" w:rsidP="007C4A0D">
            <w:r w:rsidRPr="00F70AE4">
              <w:rPr>
                <w:rFonts w:ascii="Cambria" w:hAnsi="Cambria" w:cstheme="minorHAnsi"/>
                <w:b/>
                <w:bCs/>
              </w:rPr>
              <w:t>Pair Activity</w:t>
            </w:r>
            <w:r w:rsidR="00031A22">
              <w:rPr>
                <w:rFonts w:ascii="Cambria" w:hAnsi="Cambria" w:cstheme="minorHAnsi"/>
                <w:b/>
                <w:bCs/>
              </w:rPr>
              <w:t xml:space="preserve">: </w:t>
            </w:r>
            <w:r w:rsidR="00031A22">
              <w:t xml:space="preserve">Provide students with hands-on experience in identifying and addressing </w:t>
            </w:r>
            <w:r w:rsidR="00031A22">
              <w:lastRenderedPageBreak/>
              <w:t xml:space="preserve">AVT challenges. Assign each pair a short video clip (1-2 minutes) or a script segment with potential challenges. </w:t>
            </w:r>
            <w:r w:rsidR="007C4A0D">
              <w:t>Analyze the assigned content to identify linguistic, cultural, and technical challenges. Develop solutions or strategies to address these challenges (e.g., rephrasing, cultural adaptation, or timing adjustments).</w:t>
            </w:r>
          </w:p>
          <w:p w14:paraId="3854F054" w14:textId="77777777" w:rsidR="00575E7F" w:rsidRDefault="00575E7F" w:rsidP="007C4A0D"/>
          <w:p w14:paraId="19AF6DB7" w14:textId="40D2369F" w:rsidR="00575E7F" w:rsidRPr="00803351" w:rsidRDefault="00575E7F" w:rsidP="00575E7F">
            <w:r>
              <w:t>Each pair shares one challenge they analyzed and their solution. Provide constructive feedback, highlighting innovative or practical approaches.</w:t>
            </w:r>
          </w:p>
        </w:tc>
        <w:tc>
          <w:tcPr>
            <w:tcW w:w="1541" w:type="dxa"/>
            <w:shd w:val="clear" w:color="auto" w:fill="auto"/>
            <w:vAlign w:val="center"/>
          </w:tcPr>
          <w:p w14:paraId="55B78C82" w14:textId="77777777" w:rsidR="003641A5" w:rsidRPr="00F70AE4" w:rsidRDefault="003641A5" w:rsidP="003641A5">
            <w:pPr>
              <w:rPr>
                <w:rFonts w:ascii="Cambria" w:hAnsi="Cambria"/>
              </w:rPr>
            </w:pPr>
            <w:r w:rsidRPr="00F70AE4">
              <w:rPr>
                <w:rFonts w:ascii="Cambria" w:hAnsi="Cambria"/>
              </w:rPr>
              <w:lastRenderedPageBreak/>
              <w:t>Assignment 1 (5 marks)</w:t>
            </w:r>
          </w:p>
          <w:p w14:paraId="7A10C16B" w14:textId="38A2B99D" w:rsidR="003641A5" w:rsidRPr="00F70AE4" w:rsidRDefault="003641A5" w:rsidP="003641A5">
            <w:pPr>
              <w:rPr>
                <w:rFonts w:ascii="Cambria" w:hAnsi="Cambria" w:cstheme="majorBidi"/>
                <w:b/>
                <w:bCs/>
              </w:rPr>
            </w:pPr>
          </w:p>
        </w:tc>
      </w:tr>
      <w:tr w:rsidR="00D61CAA" w:rsidRPr="00F70AE4" w14:paraId="6ECE3C3F" w14:textId="77777777" w:rsidTr="00D61CAA">
        <w:trPr>
          <w:tblCellSpacing w:w="7" w:type="dxa"/>
          <w:jc w:val="center"/>
        </w:trPr>
        <w:tc>
          <w:tcPr>
            <w:tcW w:w="827" w:type="dxa"/>
            <w:shd w:val="clear" w:color="auto" w:fill="52B5C2"/>
            <w:vAlign w:val="center"/>
          </w:tcPr>
          <w:p w14:paraId="7A6263F4" w14:textId="77777777" w:rsidR="006E3A65" w:rsidRPr="00F70AE4" w:rsidRDefault="006E3A65" w:rsidP="00CD6727">
            <w:pPr>
              <w:rPr>
                <w:rFonts w:ascii="Cambria" w:hAnsi="Cambria" w:cstheme="majorBidi"/>
                <w:b/>
                <w:bCs/>
                <w:color w:val="FFFFFF" w:themeColor="background1"/>
              </w:rPr>
            </w:pPr>
            <w:r w:rsidRPr="00F70AE4">
              <w:rPr>
                <w:rFonts w:ascii="Cambria" w:hAnsi="Cambria" w:cstheme="majorBidi"/>
                <w:b/>
                <w:bCs/>
                <w:color w:val="FFFFFF" w:themeColor="background1"/>
              </w:rPr>
              <w:t>2.0</w:t>
            </w:r>
          </w:p>
        </w:tc>
        <w:tc>
          <w:tcPr>
            <w:tcW w:w="9052" w:type="dxa"/>
            <w:gridSpan w:val="4"/>
            <w:shd w:val="clear" w:color="auto" w:fill="52B5C2"/>
          </w:tcPr>
          <w:p w14:paraId="2BA1873F" w14:textId="64AC7455" w:rsidR="006E3A65" w:rsidRPr="00F70AE4" w:rsidRDefault="000C3B90" w:rsidP="00CD6727">
            <w:pPr>
              <w:rPr>
                <w:rFonts w:ascii="Cambria" w:hAnsi="Cambria" w:cstheme="majorBidi"/>
                <w:b/>
                <w:bCs/>
                <w:color w:val="FFFFFF" w:themeColor="background1"/>
              </w:rPr>
            </w:pPr>
            <w:r w:rsidRPr="00F70AE4">
              <w:rPr>
                <w:rFonts w:ascii="Cambria" w:hAnsi="Cambria" w:cstheme="majorBidi"/>
                <w:b/>
                <w:bCs/>
                <w:color w:val="FFFFFF" w:themeColor="background1"/>
              </w:rPr>
              <w:t>Skills</w:t>
            </w:r>
          </w:p>
        </w:tc>
      </w:tr>
      <w:tr w:rsidR="00D61CAA" w:rsidRPr="00F70AE4" w14:paraId="7E4151D5" w14:textId="77777777" w:rsidTr="00D61CAA">
        <w:trPr>
          <w:tblCellSpacing w:w="7" w:type="dxa"/>
          <w:jc w:val="center"/>
        </w:trPr>
        <w:tc>
          <w:tcPr>
            <w:tcW w:w="827" w:type="dxa"/>
            <w:shd w:val="clear" w:color="auto" w:fill="auto"/>
            <w:vAlign w:val="center"/>
          </w:tcPr>
          <w:p w14:paraId="78EA3E36" w14:textId="23F43201" w:rsidR="007A780C" w:rsidRPr="00F70AE4" w:rsidRDefault="007A780C" w:rsidP="007A780C">
            <w:pPr>
              <w:rPr>
                <w:rFonts w:ascii="Cambria" w:hAnsi="Cambria" w:cstheme="majorBidi"/>
                <w:color w:val="525252" w:themeColor="accent3" w:themeShade="80"/>
              </w:rPr>
            </w:pPr>
            <w:r w:rsidRPr="00F70AE4">
              <w:rPr>
                <w:rFonts w:ascii="Cambria" w:hAnsi="Cambria" w:cstheme="minorHAnsi"/>
                <w:color w:val="525252" w:themeColor="accent3" w:themeShade="80"/>
              </w:rPr>
              <w:t>2.1</w:t>
            </w:r>
          </w:p>
        </w:tc>
        <w:tc>
          <w:tcPr>
            <w:tcW w:w="1687" w:type="dxa"/>
            <w:shd w:val="clear" w:color="auto" w:fill="auto"/>
            <w:vAlign w:val="center"/>
          </w:tcPr>
          <w:p w14:paraId="4D618B3D" w14:textId="2BB3A5CA" w:rsidR="007A780C" w:rsidRPr="00F70AE4" w:rsidRDefault="007A780C" w:rsidP="007A780C">
            <w:pPr>
              <w:rPr>
                <w:rFonts w:ascii="Cambria" w:hAnsi="Cambria" w:cstheme="majorBidi"/>
                <w:b/>
                <w:bCs/>
              </w:rPr>
            </w:pPr>
            <w:r w:rsidRPr="00F70AE4">
              <w:rPr>
                <w:rFonts w:ascii="Cambria" w:hAnsi="Cambria" w:cstheme="minorHAnsi"/>
              </w:rPr>
              <w:t>Demonstrate proficiency in producing quality audio-visual translation from Arabic into English and vice versa using the available software</w:t>
            </w:r>
          </w:p>
        </w:tc>
        <w:tc>
          <w:tcPr>
            <w:tcW w:w="1262" w:type="dxa"/>
            <w:shd w:val="clear" w:color="auto" w:fill="auto"/>
          </w:tcPr>
          <w:p w14:paraId="3227731C" w14:textId="6A11C91A" w:rsidR="007A780C" w:rsidRPr="00F70AE4" w:rsidRDefault="007A780C" w:rsidP="007A780C">
            <w:pPr>
              <w:rPr>
                <w:rFonts w:ascii="Cambria" w:hAnsi="Cambria" w:cstheme="majorBidi"/>
                <w:b/>
                <w:bCs/>
              </w:rPr>
            </w:pPr>
            <w:r w:rsidRPr="00F70AE4">
              <w:rPr>
                <w:rFonts w:ascii="Cambria" w:hAnsi="Cambria" w:cstheme="minorHAnsi"/>
              </w:rPr>
              <w:t>S1</w:t>
            </w:r>
          </w:p>
        </w:tc>
        <w:tc>
          <w:tcPr>
            <w:tcW w:w="4522" w:type="dxa"/>
            <w:shd w:val="clear" w:color="auto" w:fill="auto"/>
            <w:vAlign w:val="center"/>
          </w:tcPr>
          <w:p w14:paraId="52E0813C" w14:textId="47A0463D" w:rsidR="007A780C" w:rsidRDefault="007A780C" w:rsidP="009343E5">
            <w:r w:rsidRPr="00F70AE4">
              <w:rPr>
                <w:rFonts w:ascii="Cambria" w:hAnsi="Cambria" w:cstheme="minorHAnsi"/>
                <w:b/>
                <w:bCs/>
              </w:rPr>
              <w:t>Lecture</w:t>
            </w:r>
            <w:r w:rsidR="00831285">
              <w:rPr>
                <w:rFonts w:ascii="Cambria" w:hAnsi="Cambria" w:cstheme="minorHAnsi"/>
                <w:b/>
                <w:bCs/>
              </w:rPr>
              <w:t xml:space="preserve">: </w:t>
            </w:r>
            <w:r w:rsidR="00831285">
              <w:t>Provide students with an overview of key software tools for audio-visual translation and the techniques required to produce high-quality translations</w:t>
            </w:r>
            <w:r w:rsidR="001A4E40">
              <w:t xml:space="preserve"> (</w:t>
            </w:r>
            <w:r w:rsidR="001A4E40">
              <w:rPr>
                <w:rFonts w:hAnsi="Symbol"/>
              </w:rPr>
              <w:t xml:space="preserve">e.g., </w:t>
            </w:r>
            <w:r w:rsidR="001A4E40">
              <w:rPr>
                <w:rStyle w:val="Strong"/>
              </w:rPr>
              <w:t>Subtitling Tools:</w:t>
            </w:r>
            <w:r w:rsidR="001A4E40">
              <w:t xml:space="preserve"> Aegisub, Subtitle Edit, Amara</w:t>
            </w:r>
            <w:r w:rsidR="009343E5">
              <w:t xml:space="preserve">, </w:t>
            </w:r>
            <w:r w:rsidR="001A4E40">
              <w:rPr>
                <w:rStyle w:val="Strong"/>
              </w:rPr>
              <w:t>Dubbing Tools:</w:t>
            </w:r>
            <w:r w:rsidR="001A4E40">
              <w:t xml:space="preserve"> Adobe Audition, Audacity</w:t>
            </w:r>
            <w:r w:rsidR="009343E5">
              <w:t xml:space="preserve">, </w:t>
            </w:r>
            <w:r w:rsidR="001A4E40">
              <w:rPr>
                <w:rStyle w:val="Strong"/>
              </w:rPr>
              <w:t>Voice-Over Tools</w:t>
            </w:r>
            <w:r w:rsidR="00900F9F">
              <w:rPr>
                <w:rStyle w:val="Strong"/>
              </w:rPr>
              <w:t xml:space="preserve">: </w:t>
            </w:r>
            <w:r w:rsidR="00900F9F">
              <w:t>OBS Studio, Final Cut Pro).</w:t>
            </w:r>
          </w:p>
          <w:p w14:paraId="5BA12FEC" w14:textId="59238B43" w:rsidR="00AB5605" w:rsidRDefault="00AB5605" w:rsidP="003E5239">
            <w:pPr>
              <w:spacing w:before="100" w:beforeAutospacing="1" w:after="100" w:afterAutospacing="1"/>
            </w:pPr>
            <w:r>
              <w:t>Importance of software in AVT: Ensures synchronization, consistency, and efficiency in translation.</w:t>
            </w:r>
          </w:p>
          <w:p w14:paraId="390F99DC" w14:textId="26F4DFA9" w:rsidR="004F2FF9" w:rsidRDefault="004F2FF9" w:rsidP="003E5239">
            <w:pPr>
              <w:spacing w:before="100" w:beforeAutospacing="1" w:after="100" w:afterAutospacing="1"/>
            </w:pPr>
            <w:r>
              <w:t xml:space="preserve">Steps for Producing Quality AVT: Preparation, </w:t>
            </w:r>
            <w:r w:rsidR="00285D06">
              <w:t>Translation Process, Technical Execution</w:t>
            </w:r>
          </w:p>
          <w:p w14:paraId="2EC7CA64" w14:textId="5C5A9446" w:rsidR="003E5239" w:rsidRPr="00803351" w:rsidRDefault="00BE5CCD" w:rsidP="00803351">
            <w:pPr>
              <w:spacing w:before="100" w:beforeAutospacing="1" w:after="100" w:afterAutospacing="1"/>
            </w:pPr>
            <w:r>
              <w:t xml:space="preserve">Tips for Using Software Effectively: </w:t>
            </w:r>
            <w:r w:rsidR="00831A39">
              <w:t xml:space="preserve">Subtitling Tools, Dubbing Tools, Voice-Over Tools, </w:t>
            </w:r>
            <w:r w:rsidR="00DF6D74">
              <w:t>Quality Checks</w:t>
            </w:r>
          </w:p>
          <w:p w14:paraId="32C3E5AD" w14:textId="77777777" w:rsidR="0024053B" w:rsidRDefault="007A780C" w:rsidP="0024053B">
            <w:r w:rsidRPr="00F70AE4">
              <w:rPr>
                <w:rFonts w:ascii="Cambria" w:hAnsi="Cambria" w:cstheme="minorHAnsi"/>
                <w:b/>
                <w:bCs/>
              </w:rPr>
              <w:t>Class Discussion</w:t>
            </w:r>
            <w:r w:rsidR="0024053B">
              <w:rPr>
                <w:rFonts w:ascii="Cambria" w:hAnsi="Cambria" w:cstheme="minorHAnsi"/>
                <w:b/>
                <w:bCs/>
              </w:rPr>
              <w:t xml:space="preserve">: </w:t>
            </w:r>
            <w:r w:rsidR="0024053B">
              <w:t>Engage students in reflecting on the challenges and techniques of using software for audio-visual translation. Ask the following questions to guide the discussion:</w:t>
            </w:r>
          </w:p>
          <w:p w14:paraId="204EEBA0" w14:textId="77777777" w:rsidR="0024053B" w:rsidRDefault="0024053B" w:rsidP="00803351">
            <w:pPr>
              <w:numPr>
                <w:ilvl w:val="0"/>
                <w:numId w:val="63"/>
              </w:numPr>
              <w:tabs>
                <w:tab w:val="clear" w:pos="720"/>
              </w:tabs>
              <w:spacing w:before="100" w:beforeAutospacing="1" w:after="100" w:afterAutospacing="1"/>
              <w:ind w:left="160" w:hanging="219"/>
            </w:pPr>
            <w:r>
              <w:rPr>
                <w:rStyle w:val="Emphasis"/>
              </w:rPr>
              <w:lastRenderedPageBreak/>
              <w:t>“What features do you think are most important in audio-visual translation software?”</w:t>
            </w:r>
          </w:p>
          <w:p w14:paraId="0EB2216F" w14:textId="77777777" w:rsidR="0024053B" w:rsidRDefault="0024053B" w:rsidP="00803351">
            <w:pPr>
              <w:numPr>
                <w:ilvl w:val="0"/>
                <w:numId w:val="63"/>
              </w:numPr>
              <w:tabs>
                <w:tab w:val="clear" w:pos="720"/>
              </w:tabs>
              <w:spacing w:before="100" w:beforeAutospacing="1" w:after="100" w:afterAutospacing="1"/>
              <w:ind w:left="160" w:hanging="219"/>
            </w:pPr>
            <w:r>
              <w:rPr>
                <w:rStyle w:val="Emphasis"/>
              </w:rPr>
              <w:t>“What challenges do you anticipate when translating AV content between Arabic and English?”</w:t>
            </w:r>
          </w:p>
          <w:p w14:paraId="62B95DAA" w14:textId="77777777" w:rsidR="0024053B" w:rsidRDefault="0024053B" w:rsidP="00803351">
            <w:pPr>
              <w:numPr>
                <w:ilvl w:val="0"/>
                <w:numId w:val="63"/>
              </w:numPr>
              <w:tabs>
                <w:tab w:val="clear" w:pos="720"/>
              </w:tabs>
              <w:spacing w:before="100" w:beforeAutospacing="1" w:after="100" w:afterAutospacing="1"/>
              <w:ind w:left="160" w:hanging="219"/>
            </w:pPr>
            <w:r>
              <w:rPr>
                <w:rStyle w:val="Emphasis"/>
              </w:rPr>
              <w:t>“How do you balance accuracy with technical constraints in AVT?”</w:t>
            </w:r>
          </w:p>
          <w:p w14:paraId="532F1BAC" w14:textId="54CA1DA4" w:rsidR="00234CA8" w:rsidRPr="00803351" w:rsidRDefault="000E2C43" w:rsidP="00C87868">
            <w:r>
              <w:t>Divide students into pairs or small groups. Assign each group the task of discussing</w:t>
            </w:r>
            <w:r w:rsidR="00234CA8">
              <w:t>. Invite a few pairs to share one insight or challenge from their discussion. Summarize key points and connect them to the lecture content.</w:t>
            </w:r>
          </w:p>
          <w:p w14:paraId="2E77CBBF" w14:textId="3B3F2464" w:rsidR="007A780C" w:rsidRPr="00803351" w:rsidRDefault="007A780C" w:rsidP="00803351">
            <w:pPr>
              <w:pStyle w:val="NormalWeb"/>
            </w:pPr>
            <w:r w:rsidRPr="00F70AE4">
              <w:rPr>
                <w:rFonts w:ascii="Cambria" w:hAnsi="Cambria" w:cstheme="minorHAnsi"/>
                <w:b/>
                <w:bCs/>
              </w:rPr>
              <w:t>Individual Interpreting Practice</w:t>
            </w:r>
            <w:r w:rsidR="00234CA8">
              <w:rPr>
                <w:rFonts w:ascii="Cambria" w:hAnsi="Cambria" w:cstheme="minorHAnsi"/>
                <w:b/>
                <w:bCs/>
              </w:rPr>
              <w:t xml:space="preserve">: </w:t>
            </w:r>
            <w:r w:rsidR="00C24099">
              <w:t>Provide students with hands-on experience in producing high-quality AV translations using software. Assign each student a short video clip (1-2 minutes) with dialogue or narration.</w:t>
            </w:r>
            <w:r w:rsidR="00507015">
              <w:t xml:space="preserve"> </w:t>
            </w:r>
            <w:r w:rsidR="00BB3576">
              <w:t>Provide access to AVT software or free online tools (e.g., Aegisub, Amara, or Audacity).</w:t>
            </w:r>
            <w:r w:rsidR="007968F7">
              <w:t xml:space="preserve"> Students work independently. Students review their work. </w:t>
            </w:r>
            <w:r w:rsidR="00C87868">
              <w:t>If time permits, share outputs with peers for additional feedback.</w:t>
            </w:r>
          </w:p>
        </w:tc>
        <w:tc>
          <w:tcPr>
            <w:tcW w:w="1541" w:type="dxa"/>
            <w:shd w:val="clear" w:color="auto" w:fill="auto"/>
            <w:vAlign w:val="center"/>
          </w:tcPr>
          <w:p w14:paraId="656E22DB" w14:textId="77777777" w:rsidR="007A780C" w:rsidRPr="00F70AE4" w:rsidRDefault="007A780C" w:rsidP="007A780C">
            <w:pPr>
              <w:rPr>
                <w:rFonts w:ascii="Cambria" w:hAnsi="Cambria"/>
              </w:rPr>
            </w:pPr>
            <w:r w:rsidRPr="00F70AE4">
              <w:rPr>
                <w:rFonts w:ascii="Cambria" w:hAnsi="Cambria"/>
              </w:rPr>
              <w:lastRenderedPageBreak/>
              <w:t>Formative Assessment 2 (5 marks)</w:t>
            </w:r>
          </w:p>
          <w:p w14:paraId="44D0184E" w14:textId="4D3C173B" w:rsidR="007A780C" w:rsidRPr="00F70AE4" w:rsidRDefault="007A780C" w:rsidP="007A780C">
            <w:pPr>
              <w:rPr>
                <w:rFonts w:ascii="Cambria" w:hAnsi="Cambria" w:cstheme="majorBidi"/>
                <w:b/>
                <w:bCs/>
              </w:rPr>
            </w:pPr>
            <w:r w:rsidRPr="00F70AE4">
              <w:rPr>
                <w:rFonts w:ascii="Cambria" w:hAnsi="Cambria"/>
              </w:rPr>
              <w:t>Quiz (10 marks)</w:t>
            </w:r>
          </w:p>
        </w:tc>
      </w:tr>
      <w:tr w:rsidR="00D61CAA" w:rsidRPr="00F70AE4" w14:paraId="22769A13" w14:textId="77777777" w:rsidTr="00D61CAA">
        <w:trPr>
          <w:tblCellSpacing w:w="7" w:type="dxa"/>
          <w:jc w:val="center"/>
        </w:trPr>
        <w:tc>
          <w:tcPr>
            <w:tcW w:w="827" w:type="dxa"/>
            <w:shd w:val="clear" w:color="auto" w:fill="D9D9D9" w:themeFill="background1" w:themeFillShade="D9"/>
            <w:vAlign w:val="center"/>
          </w:tcPr>
          <w:p w14:paraId="2AED4EFE" w14:textId="3DD3CC95" w:rsidR="007A780C" w:rsidRPr="00F70AE4" w:rsidRDefault="007A780C" w:rsidP="007A780C">
            <w:pPr>
              <w:rPr>
                <w:rFonts w:ascii="Cambria" w:hAnsi="Cambria" w:cstheme="majorBidi"/>
                <w:color w:val="525252" w:themeColor="accent3" w:themeShade="80"/>
              </w:rPr>
            </w:pPr>
            <w:r w:rsidRPr="00F70AE4">
              <w:rPr>
                <w:rFonts w:ascii="Cambria" w:hAnsi="Cambria" w:cstheme="minorHAnsi"/>
                <w:color w:val="525252" w:themeColor="accent3" w:themeShade="80"/>
              </w:rPr>
              <w:t>2.2</w:t>
            </w:r>
          </w:p>
        </w:tc>
        <w:tc>
          <w:tcPr>
            <w:tcW w:w="1687" w:type="dxa"/>
            <w:shd w:val="clear" w:color="auto" w:fill="D9D9D9" w:themeFill="background1" w:themeFillShade="D9"/>
            <w:vAlign w:val="center"/>
          </w:tcPr>
          <w:p w14:paraId="6CFC2E6D" w14:textId="548189F0" w:rsidR="007A780C" w:rsidRPr="00F70AE4" w:rsidRDefault="007A780C" w:rsidP="007A780C">
            <w:pPr>
              <w:rPr>
                <w:rFonts w:ascii="Cambria" w:hAnsi="Cambria" w:cstheme="majorBidi"/>
                <w:b/>
                <w:bCs/>
              </w:rPr>
            </w:pPr>
            <w:r w:rsidRPr="00F70AE4">
              <w:rPr>
                <w:rFonts w:ascii="Cambria" w:hAnsi="Cambria"/>
              </w:rPr>
              <w:t>Critically analyze the ideas being heard so as to render communicative, functional and culturally acceptable audio-visual translations</w:t>
            </w:r>
          </w:p>
        </w:tc>
        <w:tc>
          <w:tcPr>
            <w:tcW w:w="1262" w:type="dxa"/>
            <w:shd w:val="clear" w:color="auto" w:fill="D9D9D9" w:themeFill="background1" w:themeFillShade="D9"/>
          </w:tcPr>
          <w:p w14:paraId="218E08BB" w14:textId="6DC8FACA" w:rsidR="007A780C" w:rsidRPr="00F70AE4" w:rsidRDefault="007A780C" w:rsidP="007A780C">
            <w:pPr>
              <w:rPr>
                <w:rFonts w:ascii="Cambria" w:hAnsi="Cambria" w:cstheme="majorBidi"/>
                <w:b/>
                <w:bCs/>
              </w:rPr>
            </w:pPr>
            <w:r w:rsidRPr="00F70AE4">
              <w:rPr>
                <w:rFonts w:ascii="Cambria" w:hAnsi="Cambria" w:cstheme="minorHAnsi"/>
              </w:rPr>
              <w:t>S3</w:t>
            </w:r>
          </w:p>
        </w:tc>
        <w:tc>
          <w:tcPr>
            <w:tcW w:w="4522" w:type="dxa"/>
            <w:shd w:val="clear" w:color="auto" w:fill="D9D9D9" w:themeFill="background1" w:themeFillShade="D9"/>
            <w:vAlign w:val="center"/>
          </w:tcPr>
          <w:p w14:paraId="7E5B13F7" w14:textId="6B825A18" w:rsidR="007A780C" w:rsidRDefault="007A780C" w:rsidP="007A780C">
            <w:r w:rsidRPr="00F70AE4">
              <w:rPr>
                <w:rFonts w:ascii="Cambria" w:hAnsi="Cambria" w:cstheme="minorHAnsi"/>
                <w:b/>
                <w:bCs/>
              </w:rPr>
              <w:t>Lecture</w:t>
            </w:r>
            <w:r w:rsidR="00A15405">
              <w:rPr>
                <w:rFonts w:ascii="Cambria" w:hAnsi="Cambria" w:cstheme="minorHAnsi"/>
                <w:b/>
                <w:bCs/>
              </w:rPr>
              <w:t xml:space="preserve">: </w:t>
            </w:r>
            <w:r w:rsidR="00A15405">
              <w:t>Introduce students to the principles of critical analysis in AV translation and strategies for ensuring communicative, functional, and culturally appropriate translations.</w:t>
            </w:r>
          </w:p>
          <w:p w14:paraId="428D6706" w14:textId="461DB746" w:rsidR="005E2FC7" w:rsidRDefault="005E2FC7" w:rsidP="007A780C">
            <w:r>
              <w:t>The Role of Critical Analysis in AV Translation</w:t>
            </w:r>
          </w:p>
          <w:p w14:paraId="0BF6CA30" w14:textId="5F2510A1" w:rsidR="005E2FC7" w:rsidRDefault="005E2FC7" w:rsidP="007A780C">
            <w:r>
              <w:t>Communicative and Functional Translation</w:t>
            </w:r>
          </w:p>
          <w:p w14:paraId="28531B0D" w14:textId="435FA6ED" w:rsidR="005E2FC7" w:rsidRDefault="00CA2D97" w:rsidP="007A780C">
            <w:r>
              <w:t xml:space="preserve">Cultural Acceptability in AVT </w:t>
            </w:r>
            <w:r w:rsidR="00265BA2">
              <w:t>(e.g., Challenges in Cross-Cultural Translation, Adaptation Techniques, Case Study Example</w:t>
            </w:r>
            <w:r w:rsidR="00DB7E91">
              <w:t>)</w:t>
            </w:r>
          </w:p>
          <w:p w14:paraId="43BEF2F1" w14:textId="77777777" w:rsidR="00CA2D97" w:rsidRPr="00F70AE4" w:rsidRDefault="00CA2D97" w:rsidP="007A780C">
            <w:pPr>
              <w:rPr>
                <w:rFonts w:ascii="Cambria" w:hAnsi="Cambria" w:cstheme="minorHAnsi"/>
              </w:rPr>
            </w:pPr>
          </w:p>
          <w:p w14:paraId="10194352" w14:textId="77777777" w:rsidR="00253CF2" w:rsidRDefault="007A780C" w:rsidP="00253CF2">
            <w:r w:rsidRPr="00F70AE4">
              <w:rPr>
                <w:rFonts w:ascii="Cambria" w:hAnsi="Cambria" w:cstheme="minorHAnsi"/>
                <w:b/>
                <w:bCs/>
              </w:rPr>
              <w:t>Class Discussion</w:t>
            </w:r>
            <w:r w:rsidR="00DB7E91">
              <w:rPr>
                <w:rFonts w:ascii="Cambria" w:hAnsi="Cambria" w:cstheme="minorHAnsi"/>
                <w:b/>
                <w:bCs/>
              </w:rPr>
              <w:t xml:space="preserve">: </w:t>
            </w:r>
            <w:r w:rsidR="00DB7E91">
              <w:t xml:space="preserve">Engage students in analyzing real-world AV translation </w:t>
            </w:r>
            <w:r w:rsidR="00DB7E91">
              <w:lastRenderedPageBreak/>
              <w:t>challenges and discussing strategies for producing functional and culturally appropriate translations.</w:t>
            </w:r>
            <w:r w:rsidR="00253CF2">
              <w:t xml:space="preserve"> Ask students:</w:t>
            </w:r>
          </w:p>
          <w:p w14:paraId="34386BF1" w14:textId="77777777" w:rsidR="00253CF2" w:rsidRDefault="00253CF2" w:rsidP="00803351">
            <w:pPr>
              <w:numPr>
                <w:ilvl w:val="0"/>
                <w:numId w:val="64"/>
              </w:numPr>
              <w:tabs>
                <w:tab w:val="clear" w:pos="720"/>
              </w:tabs>
              <w:spacing w:before="100" w:beforeAutospacing="1" w:after="100" w:afterAutospacing="1"/>
              <w:ind w:left="160" w:hanging="219"/>
            </w:pPr>
            <w:r>
              <w:rPr>
                <w:rStyle w:val="Emphasis"/>
              </w:rPr>
              <w:t>“Have you ever watched a subtitled or dubbed movie where something felt ‘off’ in the translation? Why do you think that happened?”</w:t>
            </w:r>
          </w:p>
          <w:p w14:paraId="7391DD81" w14:textId="77777777" w:rsidR="00253CF2" w:rsidRDefault="00253CF2" w:rsidP="00803351">
            <w:pPr>
              <w:numPr>
                <w:ilvl w:val="0"/>
                <w:numId w:val="64"/>
              </w:numPr>
              <w:tabs>
                <w:tab w:val="clear" w:pos="720"/>
              </w:tabs>
              <w:spacing w:before="100" w:beforeAutospacing="1" w:after="100" w:afterAutospacing="1"/>
              <w:ind w:left="160" w:hanging="219"/>
            </w:pPr>
            <w:r>
              <w:rPr>
                <w:rStyle w:val="Emphasis"/>
              </w:rPr>
              <w:t>“What do you think is more important in AVT: staying true to the original or making it culturally acceptable?”</w:t>
            </w:r>
          </w:p>
          <w:p w14:paraId="3DEB9FB7" w14:textId="77777777" w:rsidR="00253CF2" w:rsidRDefault="00253CF2" w:rsidP="00803351">
            <w:pPr>
              <w:numPr>
                <w:ilvl w:val="0"/>
                <w:numId w:val="64"/>
              </w:numPr>
              <w:tabs>
                <w:tab w:val="clear" w:pos="720"/>
              </w:tabs>
              <w:spacing w:before="100" w:beforeAutospacing="1" w:after="100" w:afterAutospacing="1"/>
              <w:ind w:left="160" w:hanging="219"/>
            </w:pPr>
            <w:r>
              <w:rPr>
                <w:rStyle w:val="Emphasis"/>
              </w:rPr>
              <w:t>“How would you handle an AV translation that contains culturally sensitive or humorous content that doesn’t translate well?”</w:t>
            </w:r>
          </w:p>
          <w:p w14:paraId="0719DC7A" w14:textId="32757EBF" w:rsidR="007A780C" w:rsidRDefault="00290B9F" w:rsidP="003F0019">
            <w:r>
              <w:t>Divide students into small groups (3-4 students per group). Assign each group a type of AVT challenge</w:t>
            </w:r>
            <w:r w:rsidR="009644C9">
              <w:t xml:space="preserve"> for</w:t>
            </w:r>
            <w:r>
              <w:t xml:space="preserve"> discuss</w:t>
            </w:r>
            <w:r w:rsidR="003F0019">
              <w:t>ing. Each group shares one key insight or example. Summarize the main strategies discussed and connect them to the lecture content.</w:t>
            </w:r>
          </w:p>
          <w:p w14:paraId="4FC8F152" w14:textId="77777777" w:rsidR="003F0019" w:rsidRPr="00803351" w:rsidRDefault="003F0019" w:rsidP="003F0019"/>
          <w:p w14:paraId="68F1F467" w14:textId="77777777" w:rsidR="00685A50" w:rsidRDefault="007A780C" w:rsidP="00685A50">
            <w:r w:rsidRPr="00F70AE4">
              <w:rPr>
                <w:rFonts w:ascii="Cambria" w:hAnsi="Cambria" w:cstheme="minorHAnsi"/>
                <w:b/>
                <w:bCs/>
              </w:rPr>
              <w:t>Individual Interpreting Practice</w:t>
            </w:r>
            <w:r w:rsidR="00E71C43">
              <w:rPr>
                <w:rFonts w:ascii="Cambria" w:hAnsi="Cambria" w:cstheme="minorHAnsi"/>
                <w:b/>
                <w:bCs/>
              </w:rPr>
              <w:t xml:space="preserve">: </w:t>
            </w:r>
            <w:r w:rsidR="00E71C43">
              <w:t>Provide students with hands-on experience in critically analyzing AV content and producing communicative, functional, and culturally acceptable translations.</w:t>
            </w:r>
            <w:r w:rsidR="00685A50">
              <w:t xml:space="preserve"> Assign each student a short AV segment (1-2 minutes) with potential cultural or communicative challenges. Students work independently to:</w:t>
            </w:r>
          </w:p>
          <w:p w14:paraId="253A0E87" w14:textId="77777777" w:rsidR="00685A50" w:rsidRDefault="00685A50" w:rsidP="00803351">
            <w:pPr>
              <w:numPr>
                <w:ilvl w:val="0"/>
                <w:numId w:val="65"/>
              </w:numPr>
              <w:tabs>
                <w:tab w:val="clear" w:pos="720"/>
              </w:tabs>
              <w:spacing w:before="100" w:beforeAutospacing="1" w:after="100" w:afterAutospacing="1"/>
              <w:ind w:left="160" w:hanging="219"/>
            </w:pPr>
            <w:r>
              <w:t>Take notes on key translation challenges.</w:t>
            </w:r>
          </w:p>
          <w:p w14:paraId="3F4C153A" w14:textId="77777777" w:rsidR="00685A50" w:rsidRDefault="00685A50" w:rsidP="00803351">
            <w:pPr>
              <w:numPr>
                <w:ilvl w:val="0"/>
                <w:numId w:val="65"/>
              </w:numPr>
              <w:tabs>
                <w:tab w:val="clear" w:pos="720"/>
              </w:tabs>
              <w:spacing w:before="100" w:beforeAutospacing="1" w:after="100" w:afterAutospacing="1"/>
              <w:ind w:left="160" w:hanging="219"/>
            </w:pPr>
            <w:r>
              <w:t>Make strategic translation choices (e.g., localization, neutralization, or explanation).</w:t>
            </w:r>
          </w:p>
          <w:p w14:paraId="64D73726" w14:textId="77777777" w:rsidR="00685A50" w:rsidRDefault="00685A50" w:rsidP="00803351">
            <w:pPr>
              <w:numPr>
                <w:ilvl w:val="0"/>
                <w:numId w:val="65"/>
              </w:numPr>
              <w:tabs>
                <w:tab w:val="clear" w:pos="720"/>
              </w:tabs>
              <w:spacing w:before="100" w:beforeAutospacing="1" w:after="100" w:afterAutospacing="1"/>
              <w:ind w:left="160" w:hanging="219"/>
            </w:pPr>
            <w:r>
              <w:t>Format subtitles or script for dubbing according to AVT conventions.</w:t>
            </w:r>
          </w:p>
          <w:p w14:paraId="60F1AE98" w14:textId="18E2E3FB" w:rsidR="007A780C" w:rsidRPr="00F70AE4" w:rsidRDefault="002A4464" w:rsidP="007A780C">
            <w:pPr>
              <w:rPr>
                <w:rFonts w:ascii="Cambria" w:hAnsi="Cambria" w:cstheme="majorBidi"/>
                <w:b/>
                <w:bCs/>
              </w:rPr>
            </w:pPr>
            <w:r>
              <w:t>Students review their work.</w:t>
            </w:r>
          </w:p>
        </w:tc>
        <w:tc>
          <w:tcPr>
            <w:tcW w:w="1541" w:type="dxa"/>
            <w:shd w:val="clear" w:color="auto" w:fill="D9D9D9" w:themeFill="background1" w:themeFillShade="D9"/>
            <w:vAlign w:val="center"/>
          </w:tcPr>
          <w:p w14:paraId="703AE6EA" w14:textId="77777777" w:rsidR="007A780C" w:rsidRPr="00F70AE4" w:rsidRDefault="007A780C" w:rsidP="007A780C">
            <w:pPr>
              <w:rPr>
                <w:rFonts w:ascii="Cambria" w:hAnsi="Cambria"/>
              </w:rPr>
            </w:pPr>
            <w:r w:rsidRPr="00F70AE4">
              <w:rPr>
                <w:rFonts w:ascii="Cambria" w:hAnsi="Cambria"/>
              </w:rPr>
              <w:lastRenderedPageBreak/>
              <w:t>Assignment 2 (5 marks)</w:t>
            </w:r>
          </w:p>
          <w:p w14:paraId="32C3F40E" w14:textId="1EB98703" w:rsidR="007A780C" w:rsidRPr="00F70AE4" w:rsidRDefault="007A780C" w:rsidP="007A780C">
            <w:pPr>
              <w:rPr>
                <w:rFonts w:ascii="Cambria" w:hAnsi="Cambria" w:cstheme="majorBidi"/>
                <w:b/>
                <w:bCs/>
              </w:rPr>
            </w:pPr>
            <w:r w:rsidRPr="00F70AE4">
              <w:rPr>
                <w:rFonts w:ascii="Cambria" w:hAnsi="Cambria"/>
              </w:rPr>
              <w:t>Final Exam (40 marks)</w:t>
            </w:r>
          </w:p>
        </w:tc>
      </w:tr>
      <w:tr w:rsidR="00D61CAA" w:rsidRPr="00F70AE4" w14:paraId="5A90DBE0" w14:textId="77777777" w:rsidTr="00D61CAA">
        <w:trPr>
          <w:tblCellSpacing w:w="7" w:type="dxa"/>
          <w:jc w:val="center"/>
        </w:trPr>
        <w:tc>
          <w:tcPr>
            <w:tcW w:w="827" w:type="dxa"/>
            <w:shd w:val="clear" w:color="auto" w:fill="auto"/>
            <w:vAlign w:val="center"/>
          </w:tcPr>
          <w:p w14:paraId="3B018E57" w14:textId="1588E2B7" w:rsidR="007A780C" w:rsidRPr="00F70AE4" w:rsidRDefault="007A780C" w:rsidP="007A780C">
            <w:pPr>
              <w:rPr>
                <w:rFonts w:ascii="Cambria" w:hAnsi="Cambria" w:cstheme="majorBidi"/>
                <w:color w:val="525252" w:themeColor="accent3" w:themeShade="80"/>
              </w:rPr>
            </w:pPr>
            <w:r w:rsidRPr="00F70AE4">
              <w:rPr>
                <w:rFonts w:ascii="Cambria" w:hAnsi="Cambria" w:cstheme="minorHAnsi"/>
                <w:color w:val="525252" w:themeColor="accent3" w:themeShade="80"/>
              </w:rPr>
              <w:t>2.3</w:t>
            </w:r>
          </w:p>
        </w:tc>
        <w:tc>
          <w:tcPr>
            <w:tcW w:w="1687" w:type="dxa"/>
            <w:shd w:val="clear" w:color="auto" w:fill="auto"/>
            <w:vAlign w:val="center"/>
          </w:tcPr>
          <w:p w14:paraId="45BE655D" w14:textId="348FD197" w:rsidR="007A780C" w:rsidRPr="00F70AE4" w:rsidRDefault="007A780C" w:rsidP="007A780C">
            <w:pPr>
              <w:rPr>
                <w:rFonts w:ascii="Cambria" w:hAnsi="Cambria" w:cstheme="majorBidi"/>
                <w:b/>
                <w:bCs/>
              </w:rPr>
            </w:pPr>
            <w:r w:rsidRPr="00F70AE4">
              <w:rPr>
                <w:rFonts w:ascii="Cambria" w:hAnsi="Cambria"/>
              </w:rPr>
              <w:t xml:space="preserve">Use appropriate </w:t>
            </w:r>
            <w:r w:rsidRPr="00F70AE4">
              <w:rPr>
                <w:rFonts w:ascii="Cambria" w:hAnsi="Cambria"/>
              </w:rPr>
              <w:lastRenderedPageBreak/>
              <w:t>methods to overcome potential linguistic, socio-cultural and historical issues and challenges and make the most of the creative possibilities associated with subtitling, surtitling, dubbing, and voiceover</w:t>
            </w:r>
          </w:p>
        </w:tc>
        <w:tc>
          <w:tcPr>
            <w:tcW w:w="1262" w:type="dxa"/>
            <w:shd w:val="clear" w:color="auto" w:fill="auto"/>
          </w:tcPr>
          <w:p w14:paraId="34437EBF" w14:textId="19BE479A" w:rsidR="007A780C" w:rsidRPr="00F70AE4" w:rsidRDefault="007A780C" w:rsidP="007A780C">
            <w:pPr>
              <w:rPr>
                <w:rFonts w:ascii="Cambria" w:hAnsi="Cambria" w:cstheme="majorBidi"/>
                <w:b/>
                <w:bCs/>
              </w:rPr>
            </w:pPr>
            <w:r w:rsidRPr="00F70AE4">
              <w:rPr>
                <w:rFonts w:ascii="Cambria" w:hAnsi="Cambria" w:cstheme="minorHAnsi"/>
              </w:rPr>
              <w:lastRenderedPageBreak/>
              <w:t>S3</w:t>
            </w:r>
          </w:p>
        </w:tc>
        <w:tc>
          <w:tcPr>
            <w:tcW w:w="4522" w:type="dxa"/>
            <w:shd w:val="clear" w:color="auto" w:fill="auto"/>
            <w:vAlign w:val="center"/>
          </w:tcPr>
          <w:p w14:paraId="6BD98901" w14:textId="38F11BF0" w:rsidR="00C73F4F" w:rsidRDefault="007A780C" w:rsidP="00C73F4F">
            <w:pPr>
              <w:pStyle w:val="NormalWeb"/>
            </w:pPr>
            <w:r w:rsidRPr="00F70AE4">
              <w:rPr>
                <w:rFonts w:ascii="Cambria" w:hAnsi="Cambria" w:cstheme="minorHAnsi"/>
                <w:b/>
                <w:bCs/>
              </w:rPr>
              <w:t>Lecture</w:t>
            </w:r>
            <w:r w:rsidR="00340F48">
              <w:rPr>
                <w:rFonts w:ascii="Cambria" w:hAnsi="Cambria" w:cstheme="minorHAnsi"/>
                <w:b/>
                <w:bCs/>
              </w:rPr>
              <w:t xml:space="preserve">: </w:t>
            </w:r>
            <w:r w:rsidR="00340F48">
              <w:t xml:space="preserve">Introduce students to the common challenges in AV translation and the </w:t>
            </w:r>
            <w:r w:rsidR="00340F48">
              <w:lastRenderedPageBreak/>
              <w:t>methods used to address them creatively.</w:t>
            </w:r>
            <w:r w:rsidR="00C73F4F">
              <w:t xml:space="preserve"> </w:t>
            </w:r>
            <w:r w:rsidR="00C73F4F" w:rsidRPr="002B7F2D">
              <w:rPr>
                <w:rStyle w:val="Strong"/>
                <w:b w:val="0"/>
                <w:bCs w:val="0"/>
              </w:rPr>
              <w:t>Introduction to Challenges in AV Translation (e.g., Linguistic Challenges,</w:t>
            </w:r>
            <w:r w:rsidR="00C73F4F">
              <w:rPr>
                <w:rStyle w:val="Strong"/>
              </w:rPr>
              <w:t xml:space="preserve"> </w:t>
            </w:r>
            <w:r w:rsidR="002B7F2D">
              <w:t>Socio-Cultural Challenges, Historical Challenges)</w:t>
            </w:r>
          </w:p>
          <w:p w14:paraId="42568668" w14:textId="266E6267" w:rsidR="00BE5FC2" w:rsidRDefault="00BE5FC2" w:rsidP="00803351">
            <w:pPr>
              <w:pStyle w:val="NormalWeb"/>
            </w:pPr>
            <w:r w:rsidRPr="001A6750">
              <w:rPr>
                <w:rStyle w:val="Strong"/>
                <w:b w:val="0"/>
                <w:bCs w:val="0"/>
              </w:rPr>
              <w:t>Techniques for Overcoming Challenges in AV Translation (e.g., Subtitling,</w:t>
            </w:r>
            <w:r>
              <w:rPr>
                <w:rStyle w:val="Strong"/>
              </w:rPr>
              <w:t xml:space="preserve"> </w:t>
            </w:r>
            <w:r w:rsidR="00612895">
              <w:t xml:space="preserve">Surtitling (for Theater and Opera), Dubbing, </w:t>
            </w:r>
            <w:r w:rsidR="001A6750">
              <w:t>Voiceover)</w:t>
            </w:r>
          </w:p>
          <w:p w14:paraId="712F02A0" w14:textId="6092F5D2" w:rsidR="007A780C" w:rsidRPr="00803351" w:rsidRDefault="005146A7" w:rsidP="00803351">
            <w:pPr>
              <w:pStyle w:val="NormalWeb"/>
            </w:pPr>
            <w:r w:rsidRPr="00523C52">
              <w:rPr>
                <w:rStyle w:val="Strong"/>
                <w:b w:val="0"/>
                <w:bCs w:val="0"/>
              </w:rPr>
              <w:t>Creative Possibilities in AV Translation (e.g., Humor and Wordplay</w:t>
            </w:r>
            <w:r>
              <w:rPr>
                <w:rStyle w:val="Strong"/>
              </w:rPr>
              <w:t xml:space="preserve">, </w:t>
            </w:r>
            <w:r>
              <w:t xml:space="preserve">Song and Poetry Adaptation, </w:t>
            </w:r>
            <w:r w:rsidR="00523C52">
              <w:t>Characterization and Emotion in Dubbing and Voiceover)</w:t>
            </w:r>
          </w:p>
          <w:p w14:paraId="590A1B43" w14:textId="718141C7" w:rsidR="00314641" w:rsidRDefault="007A780C" w:rsidP="00803351">
            <w:pPr>
              <w:pStyle w:val="NormalWeb"/>
            </w:pPr>
            <w:r w:rsidRPr="00F70AE4">
              <w:rPr>
                <w:rFonts w:ascii="Cambria" w:hAnsi="Cambria" w:cstheme="minorHAnsi"/>
                <w:b/>
                <w:bCs/>
              </w:rPr>
              <w:t>Class Discussion</w:t>
            </w:r>
            <w:r w:rsidR="00314641">
              <w:rPr>
                <w:rFonts w:ascii="Cambria" w:hAnsi="Cambria" w:cstheme="minorHAnsi"/>
                <w:b/>
                <w:bCs/>
              </w:rPr>
              <w:t xml:space="preserve">: </w:t>
            </w:r>
            <w:r w:rsidR="00314641">
              <w:t>Encourage students to reflect on real-world examples of AV translation challenges and solutions.</w:t>
            </w:r>
            <w:r w:rsidR="00F65D44">
              <w:rPr>
                <w:rStyle w:val="Strong"/>
              </w:rPr>
              <w:t xml:space="preserve"> </w:t>
            </w:r>
            <w:r w:rsidR="00314641">
              <w:t>Ask students:</w:t>
            </w:r>
          </w:p>
          <w:p w14:paraId="73C4AFBB" w14:textId="77777777" w:rsidR="00314641" w:rsidRDefault="00314641" w:rsidP="00803351">
            <w:pPr>
              <w:numPr>
                <w:ilvl w:val="2"/>
                <w:numId w:val="69"/>
              </w:numPr>
              <w:tabs>
                <w:tab w:val="clear" w:pos="2160"/>
              </w:tabs>
              <w:spacing w:before="100" w:beforeAutospacing="1" w:after="100" w:afterAutospacing="1"/>
              <w:ind w:left="160" w:hanging="219"/>
            </w:pPr>
            <w:r>
              <w:rPr>
                <w:rStyle w:val="Emphasis"/>
              </w:rPr>
              <w:t>“Have you ever watched a movie or show where the translation felt unnatural or inaccurate? What was wrong with it?”</w:t>
            </w:r>
          </w:p>
          <w:p w14:paraId="5B968355" w14:textId="77777777" w:rsidR="00314641" w:rsidRDefault="00314641" w:rsidP="00803351">
            <w:pPr>
              <w:numPr>
                <w:ilvl w:val="2"/>
                <w:numId w:val="69"/>
              </w:numPr>
              <w:tabs>
                <w:tab w:val="clear" w:pos="2160"/>
              </w:tabs>
              <w:spacing w:before="100" w:beforeAutospacing="1" w:after="100" w:afterAutospacing="1"/>
              <w:ind w:left="160" w:hanging="219"/>
            </w:pPr>
            <w:r>
              <w:rPr>
                <w:rStyle w:val="Emphasis"/>
              </w:rPr>
              <w:t>“What are some cultural or historical references that may be difficult to translate?”</w:t>
            </w:r>
          </w:p>
          <w:p w14:paraId="38392B05" w14:textId="77777777" w:rsidR="00314641" w:rsidRDefault="00314641" w:rsidP="00803351">
            <w:pPr>
              <w:numPr>
                <w:ilvl w:val="2"/>
                <w:numId w:val="69"/>
              </w:numPr>
              <w:tabs>
                <w:tab w:val="clear" w:pos="2160"/>
              </w:tabs>
              <w:spacing w:before="100" w:beforeAutospacing="1" w:after="100" w:afterAutospacing="1"/>
              <w:ind w:left="160" w:hanging="219"/>
            </w:pPr>
            <w:r>
              <w:rPr>
                <w:rStyle w:val="Emphasis"/>
              </w:rPr>
              <w:t>“What are creative ways to adapt humor, idioms, or wordplay in AV translation?”</w:t>
            </w:r>
          </w:p>
          <w:p w14:paraId="5A731E56" w14:textId="5918A7E5" w:rsidR="004D3CE3" w:rsidRDefault="007A780C" w:rsidP="00803351">
            <w:pPr>
              <w:pStyle w:val="NormalWeb"/>
            </w:pPr>
            <w:r w:rsidRPr="00F70AE4">
              <w:rPr>
                <w:rFonts w:ascii="Cambria" w:hAnsi="Cambria" w:cstheme="minorHAnsi"/>
              </w:rPr>
              <w:t xml:space="preserve"> </w:t>
            </w:r>
            <w:r w:rsidR="004D3CE3" w:rsidRPr="00E609A0">
              <w:rPr>
                <w:rStyle w:val="Strong"/>
                <w:b w:val="0"/>
                <w:bCs w:val="0"/>
              </w:rPr>
              <w:t>Small Group Sharing</w:t>
            </w:r>
            <w:r w:rsidR="006C595D" w:rsidRPr="00E609A0">
              <w:rPr>
                <w:rStyle w:val="Strong"/>
                <w:b w:val="0"/>
                <w:bCs w:val="0"/>
              </w:rPr>
              <w:t>:</w:t>
            </w:r>
            <w:r w:rsidR="006C595D">
              <w:rPr>
                <w:rStyle w:val="Strong"/>
              </w:rPr>
              <w:t xml:space="preserve"> </w:t>
            </w:r>
            <w:r w:rsidR="004D3CE3">
              <w:t>Divide students into small groups (2-3 students per group).</w:t>
            </w:r>
            <w:r w:rsidR="006C595D">
              <w:t xml:space="preserve"> </w:t>
            </w:r>
            <w:r w:rsidR="004D3CE3">
              <w:t xml:space="preserve">Assign each group a different AVT scenario </w:t>
            </w:r>
            <w:r w:rsidR="006C595D">
              <w:t>for</w:t>
            </w:r>
            <w:r w:rsidR="004D3CE3">
              <w:t xml:space="preserve"> discuss</w:t>
            </w:r>
            <w:r w:rsidR="006C595D">
              <w:t>ing.</w:t>
            </w:r>
            <w:r w:rsidR="00E609A0">
              <w:t xml:space="preserve"> Ask them to brainstorm possible translation solutions.</w:t>
            </w:r>
          </w:p>
          <w:p w14:paraId="68CC15FB" w14:textId="22B9A8FB" w:rsidR="00455745" w:rsidRDefault="00455745" w:rsidP="001F63E6">
            <w:pPr>
              <w:rPr>
                <w:rFonts w:ascii="Cambria" w:hAnsi="Cambria" w:cstheme="minorHAnsi"/>
                <w:b/>
                <w:bCs/>
              </w:rPr>
            </w:pPr>
            <w:r>
              <w:t>Ask each group to share one key example and their proposed solution. Summarize key takeaways from the discussion.</w:t>
            </w:r>
          </w:p>
          <w:p w14:paraId="1C6236B0" w14:textId="64F54351" w:rsidR="007A780C" w:rsidRPr="00803351" w:rsidRDefault="007A780C" w:rsidP="003B4FF8">
            <w:r w:rsidRPr="00F70AE4">
              <w:rPr>
                <w:rFonts w:ascii="Cambria" w:hAnsi="Cambria" w:cstheme="minorHAnsi"/>
                <w:b/>
                <w:bCs/>
              </w:rPr>
              <w:t>Pair Activity</w:t>
            </w:r>
            <w:r w:rsidR="001F63E6">
              <w:rPr>
                <w:rFonts w:ascii="Cambria" w:hAnsi="Cambria" w:cstheme="minorHAnsi"/>
                <w:b/>
                <w:bCs/>
              </w:rPr>
              <w:t xml:space="preserve">: </w:t>
            </w:r>
            <w:r w:rsidR="001F63E6">
              <w:t>Provide students with hands-on experience in addressing linguistic, socio-cultural, and historical challenges in AV translation.</w:t>
            </w:r>
            <w:r w:rsidR="00083DA8">
              <w:t xml:space="preserve"> Pair students and assign </w:t>
            </w:r>
            <w:r w:rsidR="00083DA8">
              <w:lastRenderedPageBreak/>
              <w:t xml:space="preserve">them a short AVT task based on real-world challenges. </w:t>
            </w:r>
            <w:r w:rsidR="000D56AA">
              <w:t>Analyze the clip for potential challenges (linguistic, cultural, historical). Apply appropriate AVT techniques to overcome challenges while keeping the translation natural and engaging.</w:t>
            </w:r>
            <w:r w:rsidR="003B4FF8">
              <w:t xml:space="preserve"> Each pair presents their solution to the class.</w:t>
            </w:r>
          </w:p>
        </w:tc>
        <w:tc>
          <w:tcPr>
            <w:tcW w:w="1541" w:type="dxa"/>
            <w:shd w:val="clear" w:color="auto" w:fill="auto"/>
            <w:vAlign w:val="center"/>
          </w:tcPr>
          <w:p w14:paraId="4372F6E4" w14:textId="77777777" w:rsidR="007A780C" w:rsidRPr="00F70AE4" w:rsidRDefault="007A780C" w:rsidP="007A780C">
            <w:pPr>
              <w:rPr>
                <w:rFonts w:ascii="Cambria" w:hAnsi="Cambria"/>
              </w:rPr>
            </w:pPr>
            <w:r w:rsidRPr="00F70AE4">
              <w:rPr>
                <w:rFonts w:ascii="Cambria" w:hAnsi="Cambria"/>
              </w:rPr>
              <w:lastRenderedPageBreak/>
              <w:t>Quiz (10 marks)</w:t>
            </w:r>
          </w:p>
          <w:p w14:paraId="7ED8B47B" w14:textId="2C766EF5" w:rsidR="007A780C" w:rsidRPr="00F70AE4" w:rsidRDefault="007A780C" w:rsidP="007A780C">
            <w:pPr>
              <w:rPr>
                <w:rFonts w:ascii="Cambria" w:hAnsi="Cambria" w:cstheme="majorBidi"/>
                <w:b/>
                <w:bCs/>
              </w:rPr>
            </w:pPr>
            <w:r w:rsidRPr="00F70AE4">
              <w:rPr>
                <w:rFonts w:ascii="Cambria" w:hAnsi="Cambria"/>
              </w:rPr>
              <w:lastRenderedPageBreak/>
              <w:t>Final Exam (40 marks)</w:t>
            </w:r>
          </w:p>
        </w:tc>
      </w:tr>
      <w:tr w:rsidR="00D61CAA" w:rsidRPr="00F70AE4" w14:paraId="2EE7B443" w14:textId="77777777" w:rsidTr="00D61CAA">
        <w:trPr>
          <w:trHeight w:val="402"/>
          <w:tblCellSpacing w:w="7" w:type="dxa"/>
          <w:jc w:val="center"/>
        </w:trPr>
        <w:tc>
          <w:tcPr>
            <w:tcW w:w="827" w:type="dxa"/>
            <w:shd w:val="clear" w:color="auto" w:fill="52B5C2"/>
            <w:vAlign w:val="center"/>
          </w:tcPr>
          <w:p w14:paraId="025010B2" w14:textId="77777777" w:rsidR="006E3A65" w:rsidRPr="00F70AE4" w:rsidRDefault="006E3A65" w:rsidP="00CD6727">
            <w:pPr>
              <w:rPr>
                <w:rFonts w:ascii="Cambria" w:hAnsi="Cambria" w:cstheme="majorBidi"/>
                <w:b/>
                <w:bCs/>
                <w:color w:val="FFFFFF" w:themeColor="background1"/>
              </w:rPr>
            </w:pPr>
            <w:r w:rsidRPr="00F70AE4">
              <w:rPr>
                <w:rFonts w:ascii="Cambria" w:hAnsi="Cambria" w:cstheme="majorBidi"/>
                <w:b/>
                <w:bCs/>
                <w:color w:val="FFFFFF" w:themeColor="background1"/>
              </w:rPr>
              <w:lastRenderedPageBreak/>
              <w:t>3.0</w:t>
            </w:r>
          </w:p>
        </w:tc>
        <w:tc>
          <w:tcPr>
            <w:tcW w:w="9052" w:type="dxa"/>
            <w:gridSpan w:val="4"/>
            <w:shd w:val="clear" w:color="auto" w:fill="52B5C2"/>
          </w:tcPr>
          <w:p w14:paraId="549D3ADB" w14:textId="50C45F0E" w:rsidR="006E3A65" w:rsidRPr="00F70AE4" w:rsidRDefault="000C3B90" w:rsidP="00CD6727">
            <w:pPr>
              <w:rPr>
                <w:rFonts w:ascii="Cambria" w:hAnsi="Cambria" w:cstheme="majorBidi"/>
                <w:b/>
                <w:bCs/>
                <w:color w:val="FFFFFF" w:themeColor="background1"/>
                <w:rtl/>
              </w:rPr>
            </w:pPr>
            <w:r w:rsidRPr="00F70AE4">
              <w:rPr>
                <w:rFonts w:ascii="Cambria" w:hAnsi="Cambria" w:cstheme="majorBidi"/>
                <w:b/>
                <w:bCs/>
                <w:color w:val="FFFFFF" w:themeColor="background1"/>
              </w:rPr>
              <w:t>Values, autonomy</w:t>
            </w:r>
            <w:r w:rsidR="00C35654" w:rsidRPr="00F70AE4">
              <w:rPr>
                <w:rFonts w:ascii="Cambria" w:hAnsi="Cambria" w:cstheme="majorBidi"/>
                <w:b/>
                <w:bCs/>
                <w:color w:val="FFFFFF" w:themeColor="background1"/>
              </w:rPr>
              <w:t>,</w:t>
            </w:r>
            <w:r w:rsidRPr="00F70AE4">
              <w:rPr>
                <w:rFonts w:ascii="Cambria" w:hAnsi="Cambria" w:cstheme="majorBidi"/>
                <w:b/>
                <w:bCs/>
                <w:color w:val="FFFFFF" w:themeColor="background1"/>
              </w:rPr>
              <w:t xml:space="preserve"> and responsibility</w:t>
            </w:r>
          </w:p>
        </w:tc>
      </w:tr>
      <w:tr w:rsidR="00D61CAA" w:rsidRPr="00F70AE4" w14:paraId="631410A3" w14:textId="77777777" w:rsidTr="00D61CAA">
        <w:trPr>
          <w:tblCellSpacing w:w="7" w:type="dxa"/>
          <w:jc w:val="center"/>
        </w:trPr>
        <w:tc>
          <w:tcPr>
            <w:tcW w:w="827" w:type="dxa"/>
            <w:shd w:val="clear" w:color="auto" w:fill="auto"/>
            <w:vAlign w:val="center"/>
          </w:tcPr>
          <w:p w14:paraId="09FB2A83" w14:textId="7ACEA443" w:rsidR="007A780C" w:rsidRPr="00F70AE4" w:rsidRDefault="007A780C" w:rsidP="007A780C">
            <w:pPr>
              <w:rPr>
                <w:rFonts w:ascii="Cambria" w:hAnsi="Cambria" w:cstheme="majorBidi"/>
                <w:color w:val="525252" w:themeColor="accent3" w:themeShade="80"/>
              </w:rPr>
            </w:pPr>
            <w:r w:rsidRPr="00F70AE4">
              <w:rPr>
                <w:rFonts w:ascii="Cambria" w:hAnsi="Cambria" w:cstheme="minorHAnsi"/>
                <w:color w:val="525252" w:themeColor="accent3" w:themeShade="80"/>
              </w:rPr>
              <w:t>3.1</w:t>
            </w:r>
          </w:p>
        </w:tc>
        <w:tc>
          <w:tcPr>
            <w:tcW w:w="1687" w:type="dxa"/>
            <w:shd w:val="clear" w:color="auto" w:fill="auto"/>
            <w:vAlign w:val="center"/>
          </w:tcPr>
          <w:p w14:paraId="039A919A" w14:textId="1670C803" w:rsidR="007A780C" w:rsidRPr="00F70AE4" w:rsidRDefault="007A780C" w:rsidP="007A780C">
            <w:pPr>
              <w:rPr>
                <w:rFonts w:ascii="Cambria" w:hAnsi="Cambria" w:cstheme="majorBidi"/>
                <w:b/>
                <w:bCs/>
              </w:rPr>
            </w:pPr>
            <w:r w:rsidRPr="00F70AE4">
              <w:rPr>
                <w:rFonts w:ascii="Cambria" w:hAnsi="Cambria"/>
              </w:rPr>
              <w:t>Reflect on your own learning experience and explore options to continuously develop your competence throughout AVT</w:t>
            </w:r>
          </w:p>
        </w:tc>
        <w:tc>
          <w:tcPr>
            <w:tcW w:w="1262" w:type="dxa"/>
            <w:shd w:val="clear" w:color="auto" w:fill="auto"/>
          </w:tcPr>
          <w:p w14:paraId="5BD06249" w14:textId="7DF034C4" w:rsidR="007A780C" w:rsidRPr="00F70AE4" w:rsidRDefault="007A780C" w:rsidP="007A780C">
            <w:pPr>
              <w:rPr>
                <w:rFonts w:ascii="Cambria" w:hAnsi="Cambria" w:cstheme="majorBidi"/>
                <w:b/>
                <w:bCs/>
              </w:rPr>
            </w:pPr>
            <w:r w:rsidRPr="00F70AE4">
              <w:rPr>
                <w:rFonts w:ascii="Cambria" w:hAnsi="Cambria" w:cstheme="minorHAnsi"/>
              </w:rPr>
              <w:t>V1</w:t>
            </w:r>
          </w:p>
        </w:tc>
        <w:tc>
          <w:tcPr>
            <w:tcW w:w="4522" w:type="dxa"/>
            <w:shd w:val="clear" w:color="auto" w:fill="auto"/>
            <w:vAlign w:val="center"/>
          </w:tcPr>
          <w:p w14:paraId="21A9535D" w14:textId="77777777" w:rsidR="00F86FF0" w:rsidRDefault="007A780C" w:rsidP="00F86FF0">
            <w:r w:rsidRPr="00F70AE4">
              <w:rPr>
                <w:rFonts w:ascii="Cambria" w:hAnsi="Cambria" w:cstheme="minorHAnsi"/>
                <w:b/>
                <w:bCs/>
              </w:rPr>
              <w:t>Class Discussion</w:t>
            </w:r>
            <w:r w:rsidR="00D00F9F">
              <w:rPr>
                <w:rFonts w:ascii="Cambria" w:hAnsi="Cambria" w:cstheme="minorHAnsi"/>
                <w:b/>
                <w:bCs/>
              </w:rPr>
              <w:t xml:space="preserve">: </w:t>
            </w:r>
            <w:r w:rsidR="00D00F9F">
              <w:t xml:space="preserve">Encourage students to reflect on their AVT learning experiences, challenges, and strategies for improvement. </w:t>
            </w:r>
            <w:r w:rsidR="00F86FF0">
              <w:t>Ask students the following questions to initiate reflection:</w:t>
            </w:r>
          </w:p>
          <w:p w14:paraId="77EFDB0B" w14:textId="77777777" w:rsidR="00F86FF0" w:rsidRDefault="00F86FF0" w:rsidP="00803351">
            <w:pPr>
              <w:numPr>
                <w:ilvl w:val="0"/>
                <w:numId w:val="71"/>
              </w:numPr>
              <w:tabs>
                <w:tab w:val="clear" w:pos="720"/>
              </w:tabs>
              <w:spacing w:before="100" w:beforeAutospacing="1" w:after="100" w:afterAutospacing="1"/>
              <w:ind w:left="160" w:hanging="219"/>
            </w:pPr>
            <w:r>
              <w:rPr>
                <w:rStyle w:val="Emphasis"/>
              </w:rPr>
              <w:t>“What AVT techniques or tools have you found most challenging to use?”</w:t>
            </w:r>
          </w:p>
          <w:p w14:paraId="47B3210B" w14:textId="77777777" w:rsidR="00F86FF0" w:rsidRDefault="00F86FF0" w:rsidP="00803351">
            <w:pPr>
              <w:numPr>
                <w:ilvl w:val="0"/>
                <w:numId w:val="71"/>
              </w:numPr>
              <w:tabs>
                <w:tab w:val="clear" w:pos="720"/>
              </w:tabs>
              <w:spacing w:before="100" w:beforeAutospacing="1" w:after="100" w:afterAutospacing="1"/>
              <w:ind w:left="160" w:hanging="219"/>
            </w:pPr>
            <w:r>
              <w:rPr>
                <w:rStyle w:val="Emphasis"/>
              </w:rPr>
              <w:t>“How has your understanding of subtitling, dubbing, voiceover, or surtitling evolved?”</w:t>
            </w:r>
          </w:p>
          <w:p w14:paraId="3E0779FD" w14:textId="77777777" w:rsidR="00F86FF0" w:rsidRDefault="00F86FF0" w:rsidP="00803351">
            <w:pPr>
              <w:numPr>
                <w:ilvl w:val="0"/>
                <w:numId w:val="71"/>
              </w:numPr>
              <w:tabs>
                <w:tab w:val="clear" w:pos="720"/>
              </w:tabs>
              <w:spacing w:before="100" w:beforeAutospacing="1" w:after="100" w:afterAutospacing="1"/>
              <w:ind w:left="160" w:hanging="219"/>
            </w:pPr>
            <w:r>
              <w:rPr>
                <w:rStyle w:val="Emphasis"/>
              </w:rPr>
              <w:t>“What strategies have helped you improve your AVT skills?”</w:t>
            </w:r>
          </w:p>
          <w:p w14:paraId="3FDFB454" w14:textId="77777777" w:rsidR="00F86FF0" w:rsidRDefault="00F86FF0" w:rsidP="00803351">
            <w:pPr>
              <w:numPr>
                <w:ilvl w:val="0"/>
                <w:numId w:val="71"/>
              </w:numPr>
              <w:tabs>
                <w:tab w:val="clear" w:pos="720"/>
              </w:tabs>
              <w:spacing w:before="100" w:beforeAutospacing="1" w:after="100" w:afterAutospacing="1"/>
              <w:ind w:left="160" w:hanging="219"/>
            </w:pPr>
            <w:r>
              <w:rPr>
                <w:rStyle w:val="Emphasis"/>
              </w:rPr>
              <w:t>“How do you plan to continue developing your AVT competence outside the classroom?”</w:t>
            </w:r>
          </w:p>
          <w:p w14:paraId="45EE51AB" w14:textId="39DDBFF6" w:rsidR="007A780C" w:rsidRDefault="00080935" w:rsidP="00313CA4">
            <w:r>
              <w:t>Divide students into small groups (3-4 students per group).</w:t>
            </w:r>
            <w:r w:rsidR="00313CA4">
              <w:t xml:space="preserve"> </w:t>
            </w:r>
            <w:r>
              <w:t>Each group discusses</w:t>
            </w:r>
            <w:r w:rsidR="00313CA4">
              <w:t>:</w:t>
            </w:r>
          </w:p>
          <w:p w14:paraId="381A7C02" w14:textId="77777777" w:rsidR="00313CA4" w:rsidRDefault="00313CA4" w:rsidP="00313CA4">
            <w:r>
              <w:rPr>
                <w:rFonts w:hAnsi="Symbol"/>
              </w:rPr>
              <w:t></w:t>
            </w:r>
            <w:r>
              <w:t xml:space="preserve">  The biggest challenges they’ve faced in AVT.</w:t>
            </w:r>
          </w:p>
          <w:p w14:paraId="6B142095" w14:textId="77777777" w:rsidR="00313CA4" w:rsidRDefault="00313CA4" w:rsidP="00313CA4">
            <w:r>
              <w:rPr>
                <w:rFonts w:hAnsi="Symbol"/>
              </w:rPr>
              <w:t></w:t>
            </w:r>
            <w:r>
              <w:t xml:space="preserve">  Their successes and improvements.</w:t>
            </w:r>
          </w:p>
          <w:p w14:paraId="7E32D562" w14:textId="77777777" w:rsidR="00313CA4" w:rsidRDefault="00313CA4" w:rsidP="00313CA4">
            <w:r>
              <w:rPr>
                <w:rFonts w:hAnsi="Symbol"/>
              </w:rPr>
              <w:t></w:t>
            </w:r>
            <w:r>
              <w:t xml:space="preserve">  Resources or techniques that have helped them develop.</w:t>
            </w:r>
          </w:p>
          <w:p w14:paraId="3C4C9F9E" w14:textId="7F3107F5" w:rsidR="00313CA4" w:rsidRDefault="00313CA4" w:rsidP="00313CA4">
            <w:r>
              <w:rPr>
                <w:rFonts w:hAnsi="Symbol"/>
              </w:rPr>
              <w:t></w:t>
            </w:r>
            <w:r>
              <w:t xml:space="preserve">  Goals for future AVT skill development.</w:t>
            </w:r>
          </w:p>
          <w:p w14:paraId="41620DB6" w14:textId="77777777" w:rsidR="00F52CA5" w:rsidRDefault="00F52CA5" w:rsidP="00F52CA5">
            <w:pPr>
              <w:rPr>
                <w:rFonts w:hAnsi="Symbol"/>
              </w:rPr>
            </w:pPr>
          </w:p>
          <w:p w14:paraId="0C0EE77A" w14:textId="2B9FDC9A" w:rsidR="00313CA4" w:rsidRPr="00803351" w:rsidRDefault="00F52CA5" w:rsidP="00F52CA5">
            <w:r>
              <w:t>Each group shares one key insight about AVT skill development. Summarize the most common challenges and effective strategies discussed.</w:t>
            </w:r>
          </w:p>
          <w:p w14:paraId="6480AE39" w14:textId="77777777" w:rsidR="00F52CA5" w:rsidRDefault="00F52CA5" w:rsidP="007A780C">
            <w:pPr>
              <w:rPr>
                <w:rFonts w:ascii="Cambria" w:hAnsi="Cambria" w:cstheme="minorHAnsi"/>
                <w:b/>
                <w:bCs/>
              </w:rPr>
            </w:pPr>
          </w:p>
          <w:p w14:paraId="6CAA8F83" w14:textId="7738EE1A" w:rsidR="00EA3152" w:rsidRDefault="007A780C" w:rsidP="00803351">
            <w:r w:rsidRPr="00F70AE4">
              <w:rPr>
                <w:rFonts w:ascii="Cambria" w:hAnsi="Cambria" w:cstheme="minorHAnsi"/>
                <w:b/>
                <w:bCs/>
              </w:rPr>
              <w:t>Observation</w:t>
            </w:r>
            <w:r w:rsidR="00F52CA5">
              <w:rPr>
                <w:rFonts w:ascii="Cambria" w:hAnsi="Cambria" w:cstheme="minorHAnsi"/>
                <w:b/>
                <w:bCs/>
              </w:rPr>
              <w:t xml:space="preserve">: </w:t>
            </w:r>
            <w:r w:rsidR="00F52CA5">
              <w:t>Monitor students’ ability to reflect on their progress and collaboratively identify solutions for skill development.</w:t>
            </w:r>
            <w:r w:rsidR="00EA3152">
              <w:t xml:space="preserve"> </w:t>
            </w:r>
            <w:r w:rsidR="00EA3152">
              <w:lastRenderedPageBreak/>
              <w:t>During the group discussions, observe and note (e.g</w:t>
            </w:r>
            <w:r w:rsidR="00EA3152" w:rsidRPr="002A0CB6">
              <w:t xml:space="preserve">., </w:t>
            </w:r>
            <w:r w:rsidR="00EA3152" w:rsidRPr="00803351">
              <w:rPr>
                <w:rStyle w:val="Strong"/>
                <w:b w:val="0"/>
                <w:bCs w:val="0"/>
              </w:rPr>
              <w:t>Engagement, Reflection Depth, Collaboration</w:t>
            </w:r>
            <w:r w:rsidR="002A0CB6" w:rsidRPr="00803351">
              <w:rPr>
                <w:rStyle w:val="Strong"/>
                <w:b w:val="0"/>
                <w:bCs w:val="0"/>
              </w:rPr>
              <w:t>)</w:t>
            </w:r>
          </w:p>
          <w:p w14:paraId="0BCE947C" w14:textId="77777777" w:rsidR="00412A64" w:rsidRDefault="00412A64" w:rsidP="00412A64">
            <w:pPr>
              <w:rPr>
                <w:rFonts w:ascii="Cambria" w:hAnsi="Cambria" w:cstheme="minorHAnsi"/>
                <w:b/>
                <w:bCs/>
              </w:rPr>
            </w:pPr>
          </w:p>
          <w:p w14:paraId="1E7384D3" w14:textId="2BCDA161" w:rsidR="00412A64" w:rsidRDefault="00412A64" w:rsidP="00412A64">
            <w:r>
              <w:t>Note examples of strong reflections and discussions. Identify areas where students may need more guidance, such as setting clearer learning goals.</w:t>
            </w:r>
          </w:p>
          <w:p w14:paraId="7D416A53" w14:textId="77777777" w:rsidR="00412A64" w:rsidRPr="00803351" w:rsidRDefault="00412A64" w:rsidP="00412A64"/>
          <w:p w14:paraId="3146BD05" w14:textId="7B0F851E" w:rsidR="003129D5" w:rsidRDefault="007A780C" w:rsidP="00803351">
            <w:r w:rsidRPr="00F70AE4">
              <w:rPr>
                <w:rFonts w:ascii="Cambria" w:hAnsi="Cambria" w:cstheme="minorHAnsi"/>
                <w:b/>
                <w:bCs/>
              </w:rPr>
              <w:t>Group Activity</w:t>
            </w:r>
            <w:r w:rsidR="00CF42E7">
              <w:rPr>
                <w:rFonts w:ascii="Cambria" w:hAnsi="Cambria" w:cstheme="minorHAnsi"/>
                <w:b/>
                <w:bCs/>
              </w:rPr>
              <w:t xml:space="preserve">: </w:t>
            </w:r>
            <w:r w:rsidR="00CF42E7">
              <w:t xml:space="preserve">Guide students in developing a structured plan for continuous improvement in AVT. </w:t>
            </w:r>
            <w:r w:rsidR="003129D5">
              <w:t xml:space="preserve">Each group creates a </w:t>
            </w:r>
            <w:r w:rsidR="003129D5">
              <w:rPr>
                <w:rStyle w:val="Strong"/>
              </w:rPr>
              <w:t>Personal AVT Development Plan</w:t>
            </w:r>
            <w:r w:rsidR="003129D5">
              <w:t xml:space="preserve"> that includes</w:t>
            </w:r>
            <w:r w:rsidR="008875F9">
              <w:t xml:space="preserve"> (e.g., </w:t>
            </w:r>
            <w:r w:rsidR="003129D5" w:rsidRPr="00803351">
              <w:rPr>
                <w:rStyle w:val="Strong"/>
                <w:b w:val="0"/>
                <w:bCs w:val="0"/>
              </w:rPr>
              <w:t>Strengths</w:t>
            </w:r>
            <w:r w:rsidR="008875F9" w:rsidRPr="00803351">
              <w:rPr>
                <w:rStyle w:val="Strong"/>
                <w:b w:val="0"/>
                <w:bCs w:val="0"/>
              </w:rPr>
              <w:t xml:space="preserve">, </w:t>
            </w:r>
            <w:r w:rsidR="003129D5" w:rsidRPr="00803351">
              <w:rPr>
                <w:rStyle w:val="Strong"/>
                <w:b w:val="0"/>
                <w:bCs w:val="0"/>
              </w:rPr>
              <w:t>Areas for Improvement</w:t>
            </w:r>
            <w:r w:rsidR="008875F9" w:rsidRPr="00803351">
              <w:rPr>
                <w:rStyle w:val="Strong"/>
                <w:b w:val="0"/>
                <w:bCs w:val="0"/>
              </w:rPr>
              <w:t xml:space="preserve">, </w:t>
            </w:r>
            <w:r w:rsidR="003129D5" w:rsidRPr="00803351">
              <w:rPr>
                <w:rStyle w:val="Strong"/>
                <w:b w:val="0"/>
                <w:bCs w:val="0"/>
              </w:rPr>
              <w:t>Strategies for Growth</w:t>
            </w:r>
            <w:r w:rsidR="00AA3130" w:rsidRPr="00803351">
              <w:rPr>
                <w:rStyle w:val="Strong"/>
                <w:b w:val="0"/>
                <w:bCs w:val="0"/>
              </w:rPr>
              <w:t xml:space="preserve">, </w:t>
            </w:r>
            <w:r w:rsidR="003129D5" w:rsidRPr="00803351">
              <w:rPr>
                <w:rStyle w:val="Strong"/>
                <w:b w:val="0"/>
                <w:bCs w:val="0"/>
              </w:rPr>
              <w:t>Short-Term and Long-Term Goals</w:t>
            </w:r>
            <w:r w:rsidR="00AA3130" w:rsidRPr="00803351">
              <w:rPr>
                <w:rStyle w:val="Strong"/>
                <w:b w:val="0"/>
                <w:bCs w:val="0"/>
              </w:rPr>
              <w:t>)</w:t>
            </w:r>
          </w:p>
          <w:p w14:paraId="64578434" w14:textId="0C840141" w:rsidR="00211FF1" w:rsidRPr="00803351" w:rsidRDefault="00211FF1" w:rsidP="00803351">
            <w:pPr>
              <w:spacing w:before="100" w:beforeAutospacing="1" w:after="100" w:afterAutospacing="1"/>
            </w:pPr>
            <w:r>
              <w:t>Groups discuss their personal experiences and collaborate on strategies. They write their AVT Development Plan and identify resources for learning.</w:t>
            </w:r>
            <w:r>
              <w:rPr>
                <w:rFonts w:eastAsiaTheme="minorEastAsia" w:hAnsi="Symbol"/>
              </w:rPr>
              <w:t xml:space="preserve"> </w:t>
            </w:r>
            <w:r>
              <w:t>Each group presents one key takeaway from their plan. Provide feedback on their strategies and encourage them to apply them.</w:t>
            </w:r>
          </w:p>
        </w:tc>
        <w:tc>
          <w:tcPr>
            <w:tcW w:w="1541" w:type="dxa"/>
            <w:shd w:val="clear" w:color="auto" w:fill="auto"/>
            <w:vAlign w:val="center"/>
          </w:tcPr>
          <w:p w14:paraId="0C779822" w14:textId="46FEE203" w:rsidR="007A780C" w:rsidRPr="00F70AE4" w:rsidRDefault="007A780C" w:rsidP="007A780C">
            <w:pPr>
              <w:rPr>
                <w:rFonts w:ascii="Cambria" w:hAnsi="Cambria" w:cstheme="majorBidi"/>
                <w:b/>
                <w:bCs/>
              </w:rPr>
            </w:pPr>
            <w:r w:rsidRPr="00F70AE4">
              <w:rPr>
                <w:rFonts w:ascii="Cambria" w:hAnsi="Cambria"/>
              </w:rPr>
              <w:lastRenderedPageBreak/>
              <w:t>The course coordinator will decide the specific details of this assessment, including the format, criteria for evaluation, and how the results are measured.</w:t>
            </w:r>
          </w:p>
        </w:tc>
      </w:tr>
      <w:tr w:rsidR="00D61CAA" w:rsidRPr="00F70AE4" w14:paraId="3FE4025C" w14:textId="77777777" w:rsidTr="00D61CAA">
        <w:trPr>
          <w:tblCellSpacing w:w="7" w:type="dxa"/>
          <w:jc w:val="center"/>
        </w:trPr>
        <w:tc>
          <w:tcPr>
            <w:tcW w:w="827" w:type="dxa"/>
            <w:shd w:val="clear" w:color="auto" w:fill="D9D9D9" w:themeFill="background1" w:themeFillShade="D9"/>
            <w:vAlign w:val="center"/>
          </w:tcPr>
          <w:p w14:paraId="13CF3793" w14:textId="324C83F4" w:rsidR="007A780C" w:rsidRPr="00F70AE4" w:rsidRDefault="007A780C" w:rsidP="007A780C">
            <w:pPr>
              <w:rPr>
                <w:rFonts w:ascii="Cambria" w:hAnsi="Cambria" w:cstheme="majorBidi"/>
                <w:color w:val="525252" w:themeColor="accent3" w:themeShade="80"/>
              </w:rPr>
            </w:pPr>
            <w:r w:rsidRPr="00F70AE4">
              <w:rPr>
                <w:rFonts w:ascii="Cambria" w:hAnsi="Cambria" w:cstheme="minorHAnsi"/>
                <w:color w:val="525252" w:themeColor="accent3" w:themeShade="80"/>
              </w:rPr>
              <w:t>3.2</w:t>
            </w:r>
          </w:p>
        </w:tc>
        <w:tc>
          <w:tcPr>
            <w:tcW w:w="1687" w:type="dxa"/>
            <w:shd w:val="clear" w:color="auto" w:fill="D9D9D9" w:themeFill="background1" w:themeFillShade="D9"/>
            <w:vAlign w:val="center"/>
          </w:tcPr>
          <w:p w14:paraId="0F93CDA2" w14:textId="6EF944A4" w:rsidR="007A780C" w:rsidRPr="00F70AE4" w:rsidRDefault="007A780C" w:rsidP="007A780C">
            <w:pPr>
              <w:rPr>
                <w:rFonts w:ascii="Cambria" w:hAnsi="Cambria" w:cstheme="majorBidi"/>
                <w:b/>
                <w:bCs/>
              </w:rPr>
            </w:pPr>
            <w:r w:rsidRPr="00F70AE4">
              <w:rPr>
                <w:rFonts w:ascii="Cambria" w:hAnsi="Cambria"/>
              </w:rPr>
              <w:t>Communicate appropriately, accurately and effectively while involved in group tasks</w:t>
            </w:r>
          </w:p>
        </w:tc>
        <w:tc>
          <w:tcPr>
            <w:tcW w:w="1262" w:type="dxa"/>
            <w:shd w:val="clear" w:color="auto" w:fill="D9D9D9" w:themeFill="background1" w:themeFillShade="D9"/>
          </w:tcPr>
          <w:p w14:paraId="3444816A" w14:textId="709BF4AE" w:rsidR="007A780C" w:rsidRPr="00F70AE4" w:rsidRDefault="007A780C" w:rsidP="007A780C">
            <w:pPr>
              <w:rPr>
                <w:rFonts w:ascii="Cambria" w:hAnsi="Cambria" w:cstheme="majorBidi"/>
                <w:b/>
                <w:bCs/>
              </w:rPr>
            </w:pPr>
            <w:r w:rsidRPr="00F70AE4">
              <w:rPr>
                <w:rFonts w:ascii="Cambria" w:hAnsi="Cambria" w:cstheme="minorHAnsi"/>
              </w:rPr>
              <w:t>V2</w:t>
            </w:r>
          </w:p>
        </w:tc>
        <w:tc>
          <w:tcPr>
            <w:tcW w:w="4522" w:type="dxa"/>
            <w:shd w:val="clear" w:color="auto" w:fill="D9D9D9" w:themeFill="background1" w:themeFillShade="D9"/>
            <w:vAlign w:val="center"/>
          </w:tcPr>
          <w:p w14:paraId="23E5D699" w14:textId="6BD2D45C" w:rsidR="001354C5" w:rsidRDefault="007A780C" w:rsidP="000C7EF2">
            <w:r w:rsidRPr="00F70AE4">
              <w:rPr>
                <w:rFonts w:ascii="Cambria" w:hAnsi="Cambria" w:cstheme="minorHAnsi"/>
                <w:b/>
                <w:bCs/>
              </w:rPr>
              <w:t>Individual Consultation</w:t>
            </w:r>
            <w:r w:rsidR="001354C5">
              <w:rPr>
                <w:rFonts w:ascii="Cambria" w:hAnsi="Cambria" w:cstheme="minorHAnsi"/>
                <w:b/>
                <w:bCs/>
              </w:rPr>
              <w:t xml:space="preserve">: </w:t>
            </w:r>
            <w:r w:rsidR="001354C5">
              <w:t>Provide personalized feedback to students on their communication skills during group tasks and offer tailored strategies for improvement.</w:t>
            </w:r>
            <w:r w:rsidR="000C7EF2">
              <w:t xml:space="preserve"> Review students’ previous group work or participation, focusing on Strengths and  Areas for improvement</w:t>
            </w:r>
            <w:r w:rsidR="00200DE3">
              <w:t xml:space="preserve">. </w:t>
            </w:r>
          </w:p>
          <w:p w14:paraId="59D0E642" w14:textId="77777777" w:rsidR="00B1354A" w:rsidRDefault="00B1354A" w:rsidP="000C7EF2"/>
          <w:p w14:paraId="079308C0" w14:textId="7E07B68F" w:rsidR="00601FEB" w:rsidRDefault="00B1354A" w:rsidP="00803351">
            <w:r>
              <w:t>Meet with students individually to discuss their role in previous AVT group projects and their experience with communication challenges</w:t>
            </w:r>
            <w:r w:rsidR="00277A3F">
              <w:t>. Provide feedback on specific aspects of their communication style.</w:t>
            </w:r>
            <w:r w:rsidR="00601FEB">
              <w:t xml:space="preserve"> Suggest actionable strategies</w:t>
            </w:r>
            <w:r w:rsidR="00CF190B">
              <w:t xml:space="preserve"> for u</w:t>
            </w:r>
            <w:r w:rsidR="00601FEB">
              <w:t>sing structured discussions in group work (e.g., turn-taking, summarizing key points).</w:t>
            </w:r>
          </w:p>
          <w:p w14:paraId="5B925377" w14:textId="47947642" w:rsidR="007A780C" w:rsidRPr="00F70AE4" w:rsidRDefault="007A780C" w:rsidP="007A780C">
            <w:pPr>
              <w:rPr>
                <w:rFonts w:ascii="Cambria" w:hAnsi="Cambria" w:cstheme="minorHAnsi"/>
              </w:rPr>
            </w:pPr>
          </w:p>
          <w:p w14:paraId="26F7E99F" w14:textId="5C2AA3F4" w:rsidR="00C15109" w:rsidRDefault="007A780C" w:rsidP="00241F40">
            <w:pPr>
              <w:rPr>
                <w:rStyle w:val="Strong"/>
                <w:b w:val="0"/>
                <w:bCs w:val="0"/>
              </w:rPr>
            </w:pPr>
            <w:r w:rsidRPr="00F70AE4">
              <w:rPr>
                <w:rFonts w:ascii="Cambria" w:hAnsi="Cambria" w:cstheme="minorHAnsi"/>
                <w:b/>
                <w:bCs/>
              </w:rPr>
              <w:t>Observation</w:t>
            </w:r>
            <w:r w:rsidR="00412C46">
              <w:rPr>
                <w:rFonts w:ascii="Cambria" w:hAnsi="Cambria" w:cstheme="minorHAnsi"/>
                <w:b/>
                <w:bCs/>
              </w:rPr>
              <w:t xml:space="preserve">: </w:t>
            </w:r>
            <w:r w:rsidR="00412C46">
              <w:t xml:space="preserve">Monitor group interactions to assess how effectively students </w:t>
            </w:r>
            <w:r w:rsidR="00412C46">
              <w:lastRenderedPageBreak/>
              <w:t>communicate while working collaboratively on AV translation tasks.</w:t>
            </w:r>
            <w:r w:rsidR="00307C5A">
              <w:t xml:space="preserve"> Assign a collaborative AV translation task</w:t>
            </w:r>
            <w:r w:rsidR="00C15109">
              <w:t xml:space="preserve"> and Specific roles </w:t>
            </w:r>
            <w:r w:rsidR="00C15109" w:rsidRPr="00241F40">
              <w:t>(</w:t>
            </w:r>
            <w:r w:rsidR="00C15109" w:rsidRPr="00803351">
              <w:rPr>
                <w:rStyle w:val="Strong"/>
                <w:b w:val="0"/>
                <w:bCs w:val="0"/>
              </w:rPr>
              <w:t>Lead Translator, Timing Specialist</w:t>
            </w:r>
            <w:r w:rsidR="00241F40" w:rsidRPr="00803351">
              <w:rPr>
                <w:rStyle w:val="Strong"/>
                <w:b w:val="0"/>
                <w:bCs w:val="0"/>
              </w:rPr>
              <w:t>, and</w:t>
            </w:r>
            <w:r w:rsidR="00241F40" w:rsidRPr="00241F40">
              <w:t xml:space="preserve"> </w:t>
            </w:r>
            <w:r w:rsidR="00C15109" w:rsidRPr="00803351">
              <w:rPr>
                <w:rStyle w:val="Strong"/>
                <w:b w:val="0"/>
                <w:bCs w:val="0"/>
              </w:rPr>
              <w:t>Quality Checker</w:t>
            </w:r>
            <w:r w:rsidR="00241F40" w:rsidRPr="00803351">
              <w:rPr>
                <w:rStyle w:val="Strong"/>
                <w:b w:val="0"/>
                <w:bCs w:val="0"/>
              </w:rPr>
              <w:t>)</w:t>
            </w:r>
            <w:r w:rsidR="00FE027B">
              <w:rPr>
                <w:rStyle w:val="Strong"/>
                <w:b w:val="0"/>
                <w:bCs w:val="0"/>
              </w:rPr>
              <w:t>.</w:t>
            </w:r>
          </w:p>
          <w:p w14:paraId="1E82E664" w14:textId="77777777" w:rsidR="00FE027B" w:rsidRDefault="00FE027B" w:rsidP="00241F40">
            <w:pPr>
              <w:rPr>
                <w:rStyle w:val="Strong"/>
                <w:b w:val="0"/>
                <w:bCs w:val="0"/>
              </w:rPr>
            </w:pPr>
          </w:p>
          <w:p w14:paraId="6CB15FE0" w14:textId="29CD55D5" w:rsidR="00B56C81" w:rsidRPr="00AD45C9" w:rsidRDefault="00B56C81" w:rsidP="00803351">
            <w:r>
              <w:t xml:space="preserve">Observe groups and note </w:t>
            </w:r>
            <w:r w:rsidRPr="00803351">
              <w:rPr>
                <w:rStyle w:val="Strong"/>
                <w:b w:val="0"/>
                <w:bCs w:val="0"/>
              </w:rPr>
              <w:t>Clarity, Engagement, Collaboration,</w:t>
            </w:r>
            <w:r w:rsidRPr="00AD45C9">
              <w:t xml:space="preserve"> </w:t>
            </w:r>
            <w:r w:rsidR="00AD45C9" w:rsidRPr="00AD45C9">
              <w:t xml:space="preserve">and </w:t>
            </w:r>
            <w:r w:rsidRPr="00803351">
              <w:rPr>
                <w:rStyle w:val="Strong"/>
                <w:b w:val="0"/>
                <w:bCs w:val="0"/>
              </w:rPr>
              <w:t>Problem-Solving</w:t>
            </w:r>
            <w:r w:rsidR="00AD45C9">
              <w:rPr>
                <w:rStyle w:val="Strong"/>
                <w:b w:val="0"/>
                <w:bCs w:val="0"/>
              </w:rPr>
              <w:t xml:space="preserve">. </w:t>
            </w:r>
          </w:p>
          <w:p w14:paraId="11781A22" w14:textId="77777777" w:rsidR="00FE027B" w:rsidRDefault="00FE027B" w:rsidP="00803351"/>
          <w:p w14:paraId="1798DF97" w14:textId="33DF42AF" w:rsidR="007A780C" w:rsidRPr="00803351" w:rsidRDefault="00AD45C9" w:rsidP="005A4DFD">
            <w:r>
              <w:t>Highlight positive communication behaviors, such as effective teamwork and constructive feedback.</w:t>
            </w:r>
            <w:r w:rsidR="005A4DFD">
              <w:t xml:space="preserve"> </w:t>
            </w:r>
            <w:r>
              <w:t>Identify areas where students could improve, such as balancing participation or providing clearer justifications for translation decisions.</w:t>
            </w:r>
          </w:p>
          <w:p w14:paraId="61B760B5" w14:textId="77777777" w:rsidR="005A4DFD" w:rsidRDefault="005A4DFD" w:rsidP="007A780C">
            <w:pPr>
              <w:rPr>
                <w:rFonts w:ascii="Cambria" w:hAnsi="Cambria" w:cstheme="minorHAnsi"/>
                <w:b/>
                <w:bCs/>
              </w:rPr>
            </w:pPr>
          </w:p>
          <w:p w14:paraId="18AE83FD" w14:textId="77777777" w:rsidR="000F34E5" w:rsidRDefault="007A780C" w:rsidP="000F34E5">
            <w:r w:rsidRPr="00F70AE4">
              <w:rPr>
                <w:rFonts w:ascii="Cambria" w:hAnsi="Cambria" w:cstheme="minorHAnsi"/>
                <w:b/>
                <w:bCs/>
              </w:rPr>
              <w:t>Group Work</w:t>
            </w:r>
            <w:r w:rsidR="005A4DFD">
              <w:rPr>
                <w:rFonts w:ascii="Cambria" w:hAnsi="Cambria" w:cstheme="minorHAnsi"/>
                <w:b/>
                <w:bCs/>
              </w:rPr>
              <w:t xml:space="preserve">: </w:t>
            </w:r>
            <w:r w:rsidR="005A4DFD">
              <w:t>Provide students with hands-on experience in communicating effectively while working on an AV translation project.</w:t>
            </w:r>
            <w:r w:rsidR="000F34E5">
              <w:t xml:space="preserve"> Assign a real-world AV translation scenario that requires teamwork. Encourage groups to:</w:t>
            </w:r>
          </w:p>
          <w:p w14:paraId="7A0A34AF" w14:textId="77777777" w:rsidR="000F34E5" w:rsidRDefault="000F34E5" w:rsidP="00803351">
            <w:pPr>
              <w:numPr>
                <w:ilvl w:val="0"/>
                <w:numId w:val="80"/>
              </w:numPr>
              <w:tabs>
                <w:tab w:val="clear" w:pos="720"/>
              </w:tabs>
              <w:spacing w:before="100" w:beforeAutospacing="1" w:after="100" w:afterAutospacing="1"/>
              <w:ind w:left="168" w:hanging="218"/>
            </w:pPr>
            <w:r>
              <w:t>Discuss their approach and ensure all voices are heard.</w:t>
            </w:r>
          </w:p>
          <w:p w14:paraId="74940B1E" w14:textId="77777777" w:rsidR="000F34E5" w:rsidRDefault="000F34E5" w:rsidP="00803351">
            <w:pPr>
              <w:numPr>
                <w:ilvl w:val="0"/>
                <w:numId w:val="80"/>
              </w:numPr>
              <w:tabs>
                <w:tab w:val="clear" w:pos="720"/>
              </w:tabs>
              <w:spacing w:before="100" w:beforeAutospacing="1" w:after="100" w:afterAutospacing="1"/>
              <w:ind w:left="168" w:hanging="218"/>
            </w:pPr>
            <w:r>
              <w:t>Use structured decision-making (e.g., vote on translation options, assign roles).</w:t>
            </w:r>
          </w:p>
          <w:p w14:paraId="6E7B6D2A" w14:textId="77777777" w:rsidR="000F34E5" w:rsidRDefault="000F34E5" w:rsidP="00803351">
            <w:pPr>
              <w:numPr>
                <w:ilvl w:val="0"/>
                <w:numId w:val="80"/>
              </w:numPr>
              <w:tabs>
                <w:tab w:val="clear" w:pos="720"/>
              </w:tabs>
              <w:spacing w:before="100" w:beforeAutospacing="1" w:after="100" w:afterAutospacing="1"/>
              <w:ind w:left="168" w:hanging="218"/>
            </w:pPr>
            <w:r>
              <w:t>Focus on achieving accuracy, natural flow, and cultural appropriateness.</w:t>
            </w:r>
          </w:p>
          <w:p w14:paraId="21CF147F" w14:textId="1742C075" w:rsidR="003D7D50" w:rsidRDefault="003D7D50" w:rsidP="003D7D50">
            <w:r>
              <w:t>Each group presents their translation work and explains key decisions. Provide feedback on:</w:t>
            </w:r>
          </w:p>
          <w:p w14:paraId="2051FD97" w14:textId="77777777" w:rsidR="003D7D50" w:rsidRDefault="003D7D50" w:rsidP="00803351">
            <w:pPr>
              <w:numPr>
                <w:ilvl w:val="0"/>
                <w:numId w:val="81"/>
              </w:numPr>
              <w:tabs>
                <w:tab w:val="clear" w:pos="720"/>
              </w:tabs>
              <w:spacing w:before="100" w:beforeAutospacing="1" w:after="100" w:afterAutospacing="1"/>
              <w:ind w:left="168" w:hanging="218"/>
            </w:pPr>
            <w:r>
              <w:t>The quality of their translation.</w:t>
            </w:r>
          </w:p>
          <w:p w14:paraId="432596E0" w14:textId="3B4ACCF5" w:rsidR="007A780C" w:rsidRPr="00803351" w:rsidRDefault="003D7D50" w:rsidP="00803351">
            <w:pPr>
              <w:numPr>
                <w:ilvl w:val="0"/>
                <w:numId w:val="81"/>
              </w:numPr>
              <w:tabs>
                <w:tab w:val="clear" w:pos="720"/>
              </w:tabs>
              <w:spacing w:before="100" w:beforeAutospacing="1" w:after="100" w:afterAutospacing="1"/>
              <w:ind w:left="168" w:hanging="218"/>
            </w:pPr>
            <w:r>
              <w:t>The effectiveness of their communication and teamwork.</w:t>
            </w:r>
          </w:p>
        </w:tc>
        <w:tc>
          <w:tcPr>
            <w:tcW w:w="1541" w:type="dxa"/>
            <w:shd w:val="clear" w:color="auto" w:fill="D9D9D9" w:themeFill="background1" w:themeFillShade="D9"/>
            <w:vAlign w:val="center"/>
          </w:tcPr>
          <w:p w14:paraId="1419E146" w14:textId="1F1943B5" w:rsidR="007A780C" w:rsidRPr="00F70AE4" w:rsidRDefault="007A780C" w:rsidP="007A780C">
            <w:pPr>
              <w:rPr>
                <w:rFonts w:ascii="Cambria" w:hAnsi="Cambria" w:cstheme="majorBidi"/>
                <w:b/>
                <w:bCs/>
              </w:rPr>
            </w:pPr>
            <w:r w:rsidRPr="00F70AE4">
              <w:rPr>
                <w:rFonts w:ascii="Cambria" w:hAnsi="Cambria"/>
              </w:rPr>
              <w:lastRenderedPageBreak/>
              <w:t>The course coordinator will decide the specific details of this assessment, including the format, criteria for evaluation, and how the results are measured.</w:t>
            </w:r>
          </w:p>
        </w:tc>
      </w:tr>
      <w:tr w:rsidR="00D61CAA" w:rsidRPr="00F70AE4" w14:paraId="550AAE12" w14:textId="77777777" w:rsidTr="00D61CAA">
        <w:trPr>
          <w:tblCellSpacing w:w="7" w:type="dxa"/>
          <w:jc w:val="center"/>
        </w:trPr>
        <w:tc>
          <w:tcPr>
            <w:tcW w:w="827" w:type="dxa"/>
            <w:shd w:val="clear" w:color="auto" w:fill="auto"/>
            <w:vAlign w:val="center"/>
          </w:tcPr>
          <w:p w14:paraId="293B6BA6" w14:textId="7E97EABA" w:rsidR="007A780C" w:rsidRPr="00F70AE4" w:rsidRDefault="007A780C" w:rsidP="007A780C">
            <w:pPr>
              <w:rPr>
                <w:rFonts w:ascii="Cambria" w:hAnsi="Cambria" w:cstheme="majorBidi"/>
                <w:color w:val="525252" w:themeColor="accent3" w:themeShade="80"/>
              </w:rPr>
            </w:pPr>
            <w:r w:rsidRPr="00F70AE4">
              <w:rPr>
                <w:rFonts w:ascii="Cambria" w:hAnsi="Cambria" w:cstheme="minorHAnsi"/>
                <w:color w:val="525252" w:themeColor="accent3" w:themeShade="80"/>
              </w:rPr>
              <w:t>3.3</w:t>
            </w:r>
          </w:p>
        </w:tc>
        <w:tc>
          <w:tcPr>
            <w:tcW w:w="1687" w:type="dxa"/>
            <w:shd w:val="clear" w:color="auto" w:fill="auto"/>
            <w:vAlign w:val="center"/>
          </w:tcPr>
          <w:p w14:paraId="679D8C2E" w14:textId="70096CA8" w:rsidR="007A780C" w:rsidRPr="00F70AE4" w:rsidRDefault="007A780C" w:rsidP="007A780C">
            <w:pPr>
              <w:rPr>
                <w:rFonts w:ascii="Cambria" w:hAnsi="Cambria" w:cstheme="majorBidi"/>
                <w:b/>
                <w:bCs/>
              </w:rPr>
            </w:pPr>
            <w:r w:rsidRPr="00F70AE4">
              <w:rPr>
                <w:rFonts w:ascii="Cambria" w:hAnsi="Cambria" w:cstheme="minorHAnsi"/>
              </w:rPr>
              <w:t xml:space="preserve">Display a commitment to the learning </w:t>
            </w:r>
            <w:r w:rsidRPr="00F70AE4">
              <w:rPr>
                <w:rFonts w:ascii="Cambria" w:hAnsi="Cambria" w:cstheme="minorHAnsi"/>
              </w:rPr>
              <w:lastRenderedPageBreak/>
              <w:t>process by consistently attending classes, actively participating in discussions and activities, and showing respect for diverse opinions and perspectives</w:t>
            </w:r>
          </w:p>
        </w:tc>
        <w:tc>
          <w:tcPr>
            <w:tcW w:w="1262" w:type="dxa"/>
            <w:shd w:val="clear" w:color="auto" w:fill="auto"/>
          </w:tcPr>
          <w:p w14:paraId="2217A87D" w14:textId="1E9C6466" w:rsidR="007A780C" w:rsidRPr="00F70AE4" w:rsidRDefault="007A780C" w:rsidP="007A780C">
            <w:pPr>
              <w:rPr>
                <w:rFonts w:ascii="Cambria" w:hAnsi="Cambria" w:cstheme="majorBidi"/>
                <w:b/>
                <w:bCs/>
              </w:rPr>
            </w:pPr>
            <w:r w:rsidRPr="00F70AE4">
              <w:rPr>
                <w:rFonts w:ascii="Cambria" w:hAnsi="Cambria" w:cstheme="minorHAnsi"/>
              </w:rPr>
              <w:lastRenderedPageBreak/>
              <w:t>V3</w:t>
            </w:r>
          </w:p>
        </w:tc>
        <w:tc>
          <w:tcPr>
            <w:tcW w:w="4522" w:type="dxa"/>
            <w:shd w:val="clear" w:color="auto" w:fill="auto"/>
            <w:vAlign w:val="center"/>
          </w:tcPr>
          <w:p w14:paraId="47863E52" w14:textId="2CB88DBA" w:rsidR="005B6E9B" w:rsidRDefault="007A780C" w:rsidP="00803351">
            <w:r w:rsidRPr="00F70AE4">
              <w:rPr>
                <w:rFonts w:ascii="Cambria" w:hAnsi="Cambria" w:cstheme="minorHAnsi"/>
                <w:b/>
                <w:bCs/>
              </w:rPr>
              <w:t>Attendance Tracking</w:t>
            </w:r>
            <w:r w:rsidR="000E59D4">
              <w:rPr>
                <w:rFonts w:ascii="Cambria" w:hAnsi="Cambria" w:cstheme="minorHAnsi"/>
                <w:b/>
                <w:bCs/>
              </w:rPr>
              <w:t xml:space="preserve">: </w:t>
            </w:r>
            <w:r w:rsidR="000E59D4">
              <w:t>Monitor student attendance and participation while emphasizing the importance of consistent engagement in AVT learning.</w:t>
            </w:r>
            <w:r w:rsidR="005B6E9B">
              <w:t xml:space="preserve"> Prepare a </w:t>
            </w:r>
            <w:r w:rsidR="005B6E9B">
              <w:lastRenderedPageBreak/>
              <w:t xml:space="preserve">digital or physical attendance sheet with columns for </w:t>
            </w:r>
            <w:r w:rsidR="005B6E9B">
              <w:rPr>
                <w:rStyle w:val="Strong"/>
              </w:rPr>
              <w:t xml:space="preserve">Attendance, Punctuality, </w:t>
            </w:r>
            <w:r w:rsidR="00A55D8E">
              <w:rPr>
                <w:rStyle w:val="Strong"/>
              </w:rPr>
              <w:t xml:space="preserve">and </w:t>
            </w:r>
            <w:r w:rsidR="005B6E9B">
              <w:rPr>
                <w:rStyle w:val="Strong"/>
              </w:rPr>
              <w:t>Participation Notes</w:t>
            </w:r>
            <w:r w:rsidR="005B6E9B">
              <w:t>.</w:t>
            </w:r>
          </w:p>
          <w:p w14:paraId="2C6FE864" w14:textId="7A784CB8" w:rsidR="00A55D8E" w:rsidRPr="00803351" w:rsidRDefault="00A55D8E" w:rsidP="00803351">
            <w:pPr>
              <w:spacing w:before="100" w:beforeAutospacing="1" w:after="100" w:afterAutospacing="1"/>
            </w:pPr>
            <w:r>
              <w:t>Review attendance and participation records to identify patterns (e.g., frequent absences, low engagement). Offer support or encouragement to students needing improvement in participation.</w:t>
            </w:r>
          </w:p>
          <w:p w14:paraId="3A4F2CD5" w14:textId="77777777" w:rsidR="0069707D" w:rsidRDefault="007A780C" w:rsidP="0069707D">
            <w:r w:rsidRPr="00F70AE4">
              <w:rPr>
                <w:rFonts w:ascii="Cambria" w:hAnsi="Cambria" w:cstheme="minorHAnsi"/>
                <w:b/>
                <w:bCs/>
              </w:rPr>
              <w:t>Observation</w:t>
            </w:r>
            <w:r w:rsidR="00ED61F4">
              <w:rPr>
                <w:rFonts w:ascii="Cambria" w:hAnsi="Cambria" w:cstheme="minorHAnsi"/>
                <w:b/>
                <w:bCs/>
              </w:rPr>
              <w:t xml:space="preserve">: </w:t>
            </w:r>
            <w:r w:rsidR="00ED61F4">
              <w:t xml:space="preserve">Monitor students’ participation, collaboration, and respect for diverse perspectives during a group AVT activity. Assign students a collaborative AVT-related task. </w:t>
            </w:r>
            <w:r w:rsidR="0069707D">
              <w:t>Encourage groups to:</w:t>
            </w:r>
          </w:p>
          <w:p w14:paraId="0A77ACD7" w14:textId="77777777" w:rsidR="0069707D" w:rsidRDefault="0069707D" w:rsidP="00803351">
            <w:pPr>
              <w:numPr>
                <w:ilvl w:val="0"/>
                <w:numId w:val="84"/>
              </w:numPr>
              <w:tabs>
                <w:tab w:val="clear" w:pos="720"/>
              </w:tabs>
              <w:spacing w:before="100" w:beforeAutospacing="1" w:after="100" w:afterAutospacing="1"/>
              <w:ind w:left="168" w:hanging="218"/>
            </w:pPr>
            <w:r>
              <w:t>Actively discuss their translation choices.</w:t>
            </w:r>
          </w:p>
          <w:p w14:paraId="2C2E7632" w14:textId="77777777" w:rsidR="0069707D" w:rsidRDefault="0069707D" w:rsidP="00803351">
            <w:pPr>
              <w:numPr>
                <w:ilvl w:val="0"/>
                <w:numId w:val="84"/>
              </w:numPr>
              <w:tabs>
                <w:tab w:val="clear" w:pos="720"/>
              </w:tabs>
              <w:spacing w:before="100" w:beforeAutospacing="1" w:after="100" w:afterAutospacing="1"/>
              <w:ind w:left="168" w:hanging="218"/>
            </w:pPr>
            <w:r>
              <w:t>Respect different perspectives and reach a consensus.</w:t>
            </w:r>
          </w:p>
          <w:p w14:paraId="2F57DF71" w14:textId="5E4701B7" w:rsidR="00645E11" w:rsidRPr="00803351" w:rsidRDefault="00C15DA2" w:rsidP="00803351">
            <w:pPr>
              <w:rPr>
                <w:b/>
                <w:bCs/>
              </w:rPr>
            </w:pPr>
            <w:r>
              <w:t xml:space="preserve">Monitor each group and note </w:t>
            </w:r>
            <w:r>
              <w:rPr>
                <w:rStyle w:val="Strong"/>
              </w:rPr>
              <w:t>Engagement, Collaboration, and Commitment</w:t>
            </w:r>
            <w:r w:rsidR="00645E11">
              <w:rPr>
                <w:rStyle w:val="Strong"/>
              </w:rPr>
              <w:t xml:space="preserve">. </w:t>
            </w:r>
            <w:r w:rsidR="00645E11">
              <w:t>Identify positive behaviors (e.g., inclusive discussions, constructive feedback) and areas for improvement (e.g., balancing participation).</w:t>
            </w:r>
          </w:p>
          <w:p w14:paraId="0710666F" w14:textId="0D791796" w:rsidR="007A780C" w:rsidRPr="00F70AE4" w:rsidRDefault="007A780C" w:rsidP="007A780C">
            <w:pPr>
              <w:rPr>
                <w:rFonts w:ascii="Cambria" w:hAnsi="Cambria" w:cstheme="minorHAnsi"/>
              </w:rPr>
            </w:pPr>
          </w:p>
          <w:p w14:paraId="452FB4BE" w14:textId="209F7A5E" w:rsidR="004666AA" w:rsidRDefault="007A780C" w:rsidP="00803351">
            <w:r w:rsidRPr="00F70AE4">
              <w:rPr>
                <w:rFonts w:ascii="Cambria" w:hAnsi="Cambria" w:cstheme="minorHAnsi"/>
                <w:b/>
                <w:bCs/>
              </w:rPr>
              <w:t>Group Work</w:t>
            </w:r>
            <w:r w:rsidR="00176258">
              <w:rPr>
                <w:rFonts w:ascii="Cambria" w:hAnsi="Cambria" w:cstheme="minorHAnsi"/>
                <w:b/>
                <w:bCs/>
              </w:rPr>
              <w:t xml:space="preserve">: </w:t>
            </w:r>
            <w:r w:rsidR="00176258">
              <w:t>Engage students in a hands-on AVT task that fosters teamwork, active participation, and respect for diverse perspectives.</w:t>
            </w:r>
            <w:r w:rsidR="004666AA">
              <w:t xml:space="preserve"> Assign a practical AVT-related task that requires collaboration. Encourage groups to discuss translation strategies before starting. Assign roles (translator, editor, reviewer) to ensure balanced participation.</w:t>
            </w:r>
          </w:p>
          <w:p w14:paraId="00A78CD8" w14:textId="20E5EF11" w:rsidR="00543F55" w:rsidRPr="00803351" w:rsidRDefault="00543F55" w:rsidP="00803351">
            <w:pPr>
              <w:spacing w:before="100" w:beforeAutospacing="1" w:after="100" w:afterAutospacing="1"/>
            </w:pPr>
            <w:r>
              <w:t xml:space="preserve">Each group presents their work and reflects on their process. Provide feedback on </w:t>
            </w:r>
            <w:r w:rsidR="00287E71">
              <w:t>t</w:t>
            </w:r>
            <w:r>
              <w:t>he quality</w:t>
            </w:r>
            <w:r w:rsidR="00FD4613">
              <w:t xml:space="preserve">, </w:t>
            </w:r>
            <w:r>
              <w:t>accuracy</w:t>
            </w:r>
            <w:r w:rsidR="00BD755B">
              <w:t xml:space="preserve">, and </w:t>
            </w:r>
            <w:r>
              <w:t>effectiveness of their collaboration and engagement.</w:t>
            </w:r>
          </w:p>
        </w:tc>
        <w:tc>
          <w:tcPr>
            <w:tcW w:w="1541" w:type="dxa"/>
            <w:shd w:val="clear" w:color="auto" w:fill="auto"/>
            <w:vAlign w:val="center"/>
          </w:tcPr>
          <w:p w14:paraId="36D2EE3F" w14:textId="0CCD7624" w:rsidR="007A780C" w:rsidRPr="00F70AE4" w:rsidRDefault="007A780C" w:rsidP="007A780C">
            <w:pPr>
              <w:rPr>
                <w:rFonts w:ascii="Cambria" w:hAnsi="Cambria" w:cstheme="majorBidi"/>
                <w:b/>
                <w:bCs/>
              </w:rPr>
            </w:pPr>
            <w:r w:rsidRPr="00F70AE4">
              <w:rPr>
                <w:rFonts w:ascii="Cambria" w:hAnsi="Cambria"/>
              </w:rPr>
              <w:lastRenderedPageBreak/>
              <w:t xml:space="preserve">The course coordinator will decide the specific </w:t>
            </w:r>
            <w:r w:rsidRPr="00F70AE4">
              <w:rPr>
                <w:rFonts w:ascii="Cambria" w:hAnsi="Cambria"/>
              </w:rPr>
              <w:lastRenderedPageBreak/>
              <w:t>details of this assessment, including the format, criteria for evaluation, and how the results are measured.</w:t>
            </w:r>
          </w:p>
        </w:tc>
      </w:tr>
    </w:tbl>
    <w:p w14:paraId="59795FD9" w14:textId="205EF455" w:rsidR="00A4737E" w:rsidRPr="00F70AE4" w:rsidRDefault="00A4737E"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p w14:paraId="553BD124" w14:textId="0959F795" w:rsidR="00652624" w:rsidRPr="00F70AE4" w:rsidRDefault="00080A29" w:rsidP="00CD6727">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F70AE4">
        <w:rPr>
          <w:rStyle w:val="a"/>
          <w:rFonts w:ascii="Cambria" w:hAnsi="Cambria"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F70AE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F70AE4" w:rsidRDefault="00080A29" w:rsidP="00CD6727">
            <w:pPr>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No</w:t>
            </w:r>
          </w:p>
        </w:tc>
        <w:tc>
          <w:tcPr>
            <w:tcW w:w="7215" w:type="dxa"/>
            <w:shd w:val="clear" w:color="auto" w:fill="4C3D8E"/>
            <w:vAlign w:val="center"/>
          </w:tcPr>
          <w:p w14:paraId="3D07BE8D" w14:textId="497120CE" w:rsidR="00652624" w:rsidRPr="00F70AE4" w:rsidRDefault="00080A29" w:rsidP="00CD6727">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F70AE4" w:rsidRDefault="00080A29" w:rsidP="00CD6727">
            <w:pPr>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Contact Hours</w:t>
            </w:r>
          </w:p>
        </w:tc>
      </w:tr>
      <w:tr w:rsidR="007A780C" w:rsidRPr="00F70AE4" w14:paraId="26CF14F5" w14:textId="77777777" w:rsidTr="00C205D5">
        <w:trPr>
          <w:tblCellSpacing w:w="7" w:type="dxa"/>
          <w:jc w:val="center"/>
        </w:trPr>
        <w:tc>
          <w:tcPr>
            <w:tcW w:w="572" w:type="dxa"/>
            <w:shd w:val="clear" w:color="auto" w:fill="auto"/>
            <w:vAlign w:val="center"/>
          </w:tcPr>
          <w:p w14:paraId="0CACCAE9" w14:textId="3B3DBF49" w:rsidR="007A780C" w:rsidRPr="00F70AE4" w:rsidRDefault="007A780C" w:rsidP="007A780C">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5BF1116D" w14:textId="4AEA2F21" w:rsidR="007A780C" w:rsidRPr="00F70AE4" w:rsidRDefault="007A780C" w:rsidP="007A780C">
            <w:pPr>
              <w:rPr>
                <w:rFonts w:ascii="Cambria" w:hAnsi="Cambria" w:cstheme="majorBidi"/>
                <w:b/>
                <w:bCs/>
              </w:rPr>
            </w:pPr>
            <w:r w:rsidRPr="00F70AE4">
              <w:rPr>
                <w:rFonts w:ascii="Cambria" w:eastAsia="DIN NEXT™ ARABIC MEDIUM" w:hAnsi="Cambria" w:cs="DIN NEXT™ ARABIC MEDIUM"/>
              </w:rPr>
              <w:t>Introduction to audio-visual translation: history, principles and techniques.</w:t>
            </w:r>
          </w:p>
        </w:tc>
        <w:tc>
          <w:tcPr>
            <w:tcW w:w="1789" w:type="dxa"/>
            <w:shd w:val="clear" w:color="auto" w:fill="auto"/>
            <w:vAlign w:val="center"/>
          </w:tcPr>
          <w:p w14:paraId="4A36790F" w14:textId="5A2995C7" w:rsidR="007A780C" w:rsidRPr="00F70AE4" w:rsidRDefault="007A780C" w:rsidP="007A780C">
            <w:pPr>
              <w:rPr>
                <w:rFonts w:ascii="Cambria" w:hAnsi="Cambria" w:cstheme="majorBidi"/>
                <w:b/>
                <w:bCs/>
              </w:rPr>
            </w:pPr>
            <w:r w:rsidRPr="00F70AE4">
              <w:rPr>
                <w:rFonts w:ascii="Cambria" w:eastAsia="DIN NEXT™ ARABIC MEDIUM" w:hAnsi="Cambria" w:cs="DIN NEXT™ ARABIC MEDIUM"/>
              </w:rPr>
              <w:t>6</w:t>
            </w:r>
          </w:p>
        </w:tc>
      </w:tr>
      <w:tr w:rsidR="007A780C" w:rsidRPr="00F70AE4" w14:paraId="4A4F5EB2" w14:textId="77777777" w:rsidTr="00C205D5">
        <w:trPr>
          <w:tblCellSpacing w:w="7" w:type="dxa"/>
          <w:jc w:val="center"/>
        </w:trPr>
        <w:tc>
          <w:tcPr>
            <w:tcW w:w="572" w:type="dxa"/>
            <w:shd w:val="clear" w:color="auto" w:fill="auto"/>
            <w:vAlign w:val="center"/>
          </w:tcPr>
          <w:p w14:paraId="7163D30B" w14:textId="4AE01F1F" w:rsidR="007A780C" w:rsidRPr="00F70AE4" w:rsidRDefault="007A780C" w:rsidP="007A780C">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1DA4373F" w14:textId="76C46E67" w:rsidR="007A780C" w:rsidRPr="00F70AE4" w:rsidRDefault="007A780C" w:rsidP="007A780C">
            <w:pPr>
              <w:rPr>
                <w:rFonts w:ascii="Cambria" w:hAnsi="Cambria" w:cstheme="majorBidi"/>
                <w:b/>
                <w:bCs/>
              </w:rPr>
            </w:pPr>
            <w:r w:rsidRPr="00F70AE4">
              <w:rPr>
                <w:rFonts w:ascii="Cambria" w:eastAsia="DIN NEXT™ ARABIC MEDIUM" w:hAnsi="Cambria" w:cs="DIN NEXT™ ARABIC MEDIUM"/>
              </w:rPr>
              <w:t>Issues in audio-visual translation practice (e.g. subtitling, dubbing and voice-over principles and practice, difficulties and strategies, and quality and assessment).</w:t>
            </w:r>
          </w:p>
        </w:tc>
        <w:tc>
          <w:tcPr>
            <w:tcW w:w="1789" w:type="dxa"/>
            <w:shd w:val="clear" w:color="auto" w:fill="auto"/>
            <w:vAlign w:val="center"/>
          </w:tcPr>
          <w:p w14:paraId="3FE8353E" w14:textId="012D3B80" w:rsidR="007A780C" w:rsidRPr="00F70AE4" w:rsidRDefault="007A780C" w:rsidP="007A780C">
            <w:pPr>
              <w:rPr>
                <w:rFonts w:ascii="Cambria" w:hAnsi="Cambria" w:cstheme="majorBidi"/>
                <w:b/>
                <w:bCs/>
              </w:rPr>
            </w:pPr>
            <w:r w:rsidRPr="00F70AE4">
              <w:rPr>
                <w:rFonts w:ascii="Cambria" w:eastAsia="DIN NEXT™ ARABIC MEDIUM" w:hAnsi="Cambria" w:cs="DIN NEXT™ ARABIC MEDIUM"/>
              </w:rPr>
              <w:t>6</w:t>
            </w:r>
          </w:p>
        </w:tc>
      </w:tr>
      <w:tr w:rsidR="007A780C" w:rsidRPr="00F70AE4" w14:paraId="01239ACA" w14:textId="77777777" w:rsidTr="00C205D5">
        <w:trPr>
          <w:tblCellSpacing w:w="7" w:type="dxa"/>
          <w:jc w:val="center"/>
        </w:trPr>
        <w:tc>
          <w:tcPr>
            <w:tcW w:w="572" w:type="dxa"/>
            <w:shd w:val="clear" w:color="auto" w:fill="auto"/>
            <w:vAlign w:val="center"/>
          </w:tcPr>
          <w:p w14:paraId="61F09DF7" w14:textId="3282D5AC" w:rsidR="007A780C" w:rsidRPr="00F70AE4" w:rsidRDefault="007A780C" w:rsidP="007A780C">
            <w:pPr>
              <w:rPr>
                <w:rFonts w:ascii="Cambria" w:hAnsi="Cambria" w:cstheme="majorBidi"/>
                <w:b/>
                <w:bCs/>
                <w:color w:val="525252" w:themeColor="accent3" w:themeShade="80"/>
              </w:rPr>
            </w:pPr>
            <w:r w:rsidRPr="00F70AE4">
              <w:rPr>
                <w:rFonts w:ascii="Cambria" w:hAnsi="Cambria" w:cstheme="majorBidi"/>
                <w:b/>
                <w:bCs/>
                <w:color w:val="525252" w:themeColor="accent3" w:themeShade="80"/>
              </w:rPr>
              <w:t>3.</w:t>
            </w:r>
          </w:p>
        </w:tc>
        <w:tc>
          <w:tcPr>
            <w:tcW w:w="7215" w:type="dxa"/>
            <w:shd w:val="clear" w:color="auto" w:fill="auto"/>
            <w:vAlign w:val="center"/>
          </w:tcPr>
          <w:p w14:paraId="06A13F9C" w14:textId="77777777" w:rsidR="007A780C" w:rsidRPr="00F70AE4" w:rsidRDefault="007A780C" w:rsidP="007A780C">
            <w:pPr>
              <w:rPr>
                <w:rFonts w:ascii="Cambria" w:eastAsia="DIN NEXT™ ARABIC MEDIUM" w:hAnsi="Cambria" w:cs="DIN NEXT™ ARABIC MEDIUM"/>
              </w:rPr>
            </w:pPr>
            <w:r w:rsidRPr="00F70AE4">
              <w:rPr>
                <w:rFonts w:ascii="Cambria" w:eastAsia="DIN NEXT™ ARABIC MEDIUM" w:hAnsi="Cambria" w:cs="DIN NEXT™ ARABIC MEDIUM"/>
              </w:rPr>
              <w:t>Dubbing characteristics &amp; challenges:</w:t>
            </w:r>
          </w:p>
          <w:p w14:paraId="7311FEA3" w14:textId="77777777" w:rsidR="007A780C" w:rsidRPr="00F70AE4" w:rsidRDefault="007A780C" w:rsidP="00803351">
            <w:pPr>
              <w:rPr>
                <w:rFonts w:ascii="Cambria" w:eastAsia="DIN NEXT™ ARABIC MEDIUM" w:hAnsi="Cambria" w:cs="DIN NEXT™ ARABIC MEDIUM"/>
              </w:rPr>
            </w:pPr>
            <w:r w:rsidRPr="00F70AE4">
              <w:rPr>
                <w:rFonts w:ascii="Cambria" w:eastAsia="DIN NEXT™ ARABIC MEDIUM" w:hAnsi="Cambria" w:cs="DIN NEXT™ ARABIC MEDIUM"/>
              </w:rPr>
              <w:t>Lip and prosodic synchrony and stylistic and cohesive factors.</w:t>
            </w:r>
          </w:p>
          <w:p w14:paraId="66E8FB9F" w14:textId="1462B18C" w:rsidR="007A780C" w:rsidRPr="00F70AE4" w:rsidRDefault="007A780C" w:rsidP="007A780C">
            <w:pPr>
              <w:rPr>
                <w:rFonts w:ascii="Cambria" w:hAnsi="Cambria" w:cstheme="majorBidi"/>
                <w:b/>
                <w:bCs/>
              </w:rPr>
            </w:pPr>
            <w:r w:rsidRPr="00F70AE4">
              <w:rPr>
                <w:rFonts w:ascii="Cambria" w:eastAsia="DIN NEXT™ ARABIC MEDIUM" w:hAnsi="Cambria" w:cs="DIN NEXT™ ARABIC MEDIUM"/>
              </w:rPr>
              <w:t>The use of adaptation techniques through the process of naturalization, foreignization, standardization, simplification, etc.</w:t>
            </w:r>
          </w:p>
        </w:tc>
        <w:tc>
          <w:tcPr>
            <w:tcW w:w="1789" w:type="dxa"/>
            <w:shd w:val="clear" w:color="auto" w:fill="auto"/>
            <w:vAlign w:val="center"/>
          </w:tcPr>
          <w:p w14:paraId="1309FC60" w14:textId="64C3D35C" w:rsidR="007A780C" w:rsidRPr="00F70AE4" w:rsidRDefault="007A780C" w:rsidP="007A780C">
            <w:pPr>
              <w:rPr>
                <w:rFonts w:ascii="Cambria" w:hAnsi="Cambria" w:cstheme="majorBidi"/>
                <w:b/>
                <w:bCs/>
              </w:rPr>
            </w:pPr>
            <w:r w:rsidRPr="00F70AE4">
              <w:rPr>
                <w:rFonts w:ascii="Cambria" w:eastAsia="DIN NEXT™ ARABIC MEDIUM" w:hAnsi="Cambria" w:cs="DIN NEXT™ ARABIC MEDIUM"/>
              </w:rPr>
              <w:t>6</w:t>
            </w:r>
          </w:p>
        </w:tc>
      </w:tr>
      <w:tr w:rsidR="007A780C" w:rsidRPr="00F70AE4" w14:paraId="04E2E91F" w14:textId="77777777" w:rsidTr="00C205D5">
        <w:trPr>
          <w:tblCellSpacing w:w="7" w:type="dxa"/>
          <w:jc w:val="center"/>
        </w:trPr>
        <w:tc>
          <w:tcPr>
            <w:tcW w:w="572" w:type="dxa"/>
            <w:shd w:val="clear" w:color="auto" w:fill="auto"/>
            <w:vAlign w:val="center"/>
          </w:tcPr>
          <w:p w14:paraId="3E5AF4F3" w14:textId="42DBFA00" w:rsidR="007A780C" w:rsidRPr="00F70AE4" w:rsidRDefault="007A780C" w:rsidP="007A780C">
            <w:pPr>
              <w:rPr>
                <w:rFonts w:ascii="Cambria" w:hAnsi="Cambria" w:cstheme="majorBidi"/>
                <w:b/>
                <w:bCs/>
                <w:color w:val="525252" w:themeColor="accent3" w:themeShade="80"/>
              </w:rPr>
            </w:pPr>
            <w:r w:rsidRPr="00F70AE4">
              <w:rPr>
                <w:rFonts w:ascii="Cambria" w:hAnsi="Cambria" w:cstheme="majorBidi"/>
                <w:b/>
                <w:bCs/>
                <w:color w:val="525252" w:themeColor="accent3" w:themeShade="80"/>
              </w:rPr>
              <w:t>4.</w:t>
            </w:r>
          </w:p>
        </w:tc>
        <w:tc>
          <w:tcPr>
            <w:tcW w:w="7215" w:type="dxa"/>
            <w:shd w:val="clear" w:color="auto" w:fill="auto"/>
            <w:vAlign w:val="center"/>
          </w:tcPr>
          <w:p w14:paraId="06DC6E3D" w14:textId="77777777" w:rsidR="007A780C" w:rsidRPr="00F70AE4" w:rsidRDefault="007A780C" w:rsidP="007A780C">
            <w:pPr>
              <w:jc w:val="both"/>
              <w:rPr>
                <w:rFonts w:ascii="Cambria" w:eastAsia="DIN NEXT™ ARABIC MEDIUM" w:hAnsi="Cambria" w:cs="DIN NEXT™ ARABIC MEDIUM"/>
              </w:rPr>
            </w:pPr>
            <w:r w:rsidRPr="00F70AE4">
              <w:rPr>
                <w:rFonts w:ascii="Cambria" w:eastAsia="DIN NEXT™ ARABIC MEDIUM" w:hAnsi="Cambria" w:cs="DIN NEXT™ ARABIC MEDIUM"/>
              </w:rPr>
              <w:t>Subtitling characteristics &amp; challenges:</w:t>
            </w:r>
          </w:p>
          <w:p w14:paraId="517DC924" w14:textId="77777777" w:rsidR="007A780C" w:rsidRPr="00F70AE4" w:rsidRDefault="007A780C" w:rsidP="00803351">
            <w:pPr>
              <w:jc w:val="both"/>
              <w:rPr>
                <w:rFonts w:ascii="Cambria" w:eastAsia="DIN NEXT™ ARABIC MEDIUM" w:hAnsi="Cambria" w:cs="DIN NEXT™ ARABIC MEDIUM"/>
              </w:rPr>
            </w:pPr>
            <w:r w:rsidRPr="00F70AE4">
              <w:rPr>
                <w:rFonts w:ascii="Cambria" w:eastAsia="DIN NEXT™ ARABIC MEDIUM" w:hAnsi="Cambria" w:cs="DIN NEXT™ ARABIC MEDIUM"/>
              </w:rPr>
              <w:t>Subtitling for TV format(TDT), DVD, movies, or other minor forms (opera, theatre, etc.) characteristics and differences.</w:t>
            </w:r>
          </w:p>
          <w:p w14:paraId="4273E904" w14:textId="619A3FA5" w:rsidR="007A780C" w:rsidRPr="00F70AE4" w:rsidRDefault="007A780C" w:rsidP="007A780C">
            <w:pPr>
              <w:rPr>
                <w:rFonts w:ascii="Cambria" w:hAnsi="Cambria" w:cstheme="majorBidi"/>
                <w:b/>
                <w:bCs/>
              </w:rPr>
            </w:pPr>
            <w:r w:rsidRPr="00F70AE4">
              <w:rPr>
                <w:rFonts w:ascii="Cambria" w:eastAsia="DIN NEXT™ ARABIC MEDIUM" w:hAnsi="Cambria" w:cs="DIN NEXT™ ARABIC MEDIUM"/>
              </w:rPr>
              <w:t>The six seconds rule (i.e. a technique used to estimate the length of a subtitle)</w:t>
            </w:r>
          </w:p>
        </w:tc>
        <w:tc>
          <w:tcPr>
            <w:tcW w:w="1789" w:type="dxa"/>
            <w:shd w:val="clear" w:color="auto" w:fill="auto"/>
            <w:vAlign w:val="center"/>
          </w:tcPr>
          <w:p w14:paraId="73BF1704" w14:textId="11BFCB9F" w:rsidR="007A780C" w:rsidRPr="00F70AE4" w:rsidRDefault="007A780C" w:rsidP="007A780C">
            <w:pPr>
              <w:rPr>
                <w:rFonts w:ascii="Cambria" w:hAnsi="Cambria" w:cstheme="majorBidi"/>
                <w:b/>
                <w:bCs/>
              </w:rPr>
            </w:pPr>
            <w:r w:rsidRPr="00F70AE4">
              <w:rPr>
                <w:rFonts w:ascii="Cambria" w:eastAsia="DIN NEXT™ ARABIC MEDIUM" w:hAnsi="Cambria" w:cs="DIN NEXT™ ARABIC MEDIUM"/>
              </w:rPr>
              <w:t>6</w:t>
            </w:r>
          </w:p>
        </w:tc>
      </w:tr>
      <w:tr w:rsidR="007A780C" w:rsidRPr="00F70AE4" w14:paraId="59B4D12F" w14:textId="77777777" w:rsidTr="00C205D5">
        <w:trPr>
          <w:tblCellSpacing w:w="7" w:type="dxa"/>
          <w:jc w:val="center"/>
        </w:trPr>
        <w:tc>
          <w:tcPr>
            <w:tcW w:w="572" w:type="dxa"/>
            <w:shd w:val="clear" w:color="auto" w:fill="auto"/>
            <w:vAlign w:val="center"/>
          </w:tcPr>
          <w:p w14:paraId="1D98653C" w14:textId="448D9ACF" w:rsidR="007A780C" w:rsidRPr="00F70AE4" w:rsidRDefault="007A780C" w:rsidP="007A780C">
            <w:pPr>
              <w:rPr>
                <w:rFonts w:ascii="Cambria" w:hAnsi="Cambria" w:cstheme="majorBidi"/>
                <w:b/>
                <w:bCs/>
                <w:color w:val="525252" w:themeColor="accent3" w:themeShade="80"/>
              </w:rPr>
            </w:pPr>
            <w:r w:rsidRPr="00F70AE4">
              <w:rPr>
                <w:rFonts w:ascii="Cambria" w:hAnsi="Cambria" w:cstheme="majorBidi"/>
                <w:b/>
                <w:bCs/>
                <w:color w:val="525252" w:themeColor="accent3" w:themeShade="80"/>
              </w:rPr>
              <w:t>5.</w:t>
            </w:r>
          </w:p>
        </w:tc>
        <w:tc>
          <w:tcPr>
            <w:tcW w:w="7215" w:type="dxa"/>
            <w:shd w:val="clear" w:color="auto" w:fill="auto"/>
            <w:vAlign w:val="center"/>
          </w:tcPr>
          <w:p w14:paraId="61A95A85" w14:textId="77777777" w:rsidR="007A780C" w:rsidRPr="00F70AE4" w:rsidRDefault="007A780C" w:rsidP="007A780C">
            <w:pPr>
              <w:jc w:val="both"/>
              <w:rPr>
                <w:rFonts w:ascii="Cambria" w:eastAsia="DIN NEXT™ ARABIC MEDIUM" w:hAnsi="Cambria" w:cs="DIN NEXT™ ARABIC MEDIUM"/>
              </w:rPr>
            </w:pPr>
            <w:r w:rsidRPr="00F70AE4">
              <w:rPr>
                <w:rFonts w:ascii="Cambria" w:eastAsia="DIN NEXT™ ARABIC MEDIUM" w:hAnsi="Cambria" w:cs="DIN NEXT™ ARABIC MEDIUM"/>
              </w:rPr>
              <w:t>Voice over characteristics &amp; challenges:</w:t>
            </w:r>
          </w:p>
          <w:p w14:paraId="390283E6" w14:textId="77777777" w:rsidR="007A780C" w:rsidRPr="00F70AE4" w:rsidRDefault="007A780C" w:rsidP="00803351">
            <w:pPr>
              <w:jc w:val="both"/>
              <w:rPr>
                <w:rFonts w:ascii="Cambria" w:eastAsia="DIN NEXT™ ARABIC MEDIUM" w:hAnsi="Cambria" w:cs="DIN NEXT™ ARABIC MEDIUM"/>
              </w:rPr>
            </w:pPr>
            <w:r w:rsidRPr="00F70AE4">
              <w:rPr>
                <w:rFonts w:ascii="Cambria" w:eastAsia="DIN NEXT™ ARABIC MEDIUM" w:hAnsi="Cambria" w:cs="DIN NEXT™ ARABIC MEDIUM"/>
              </w:rPr>
              <w:t>Manipulation and deviation from the original text.</w:t>
            </w:r>
          </w:p>
          <w:p w14:paraId="7A706C4F" w14:textId="308AD164" w:rsidR="007A780C" w:rsidRPr="00F70AE4" w:rsidRDefault="007A780C" w:rsidP="007A780C">
            <w:pPr>
              <w:rPr>
                <w:rFonts w:ascii="Cambria" w:hAnsi="Cambria" w:cstheme="majorBidi"/>
                <w:b/>
                <w:bCs/>
              </w:rPr>
            </w:pPr>
            <w:r w:rsidRPr="00F70AE4">
              <w:rPr>
                <w:rFonts w:ascii="Cambria" w:eastAsia="DIN NEXT™ ARABIC MEDIUM" w:hAnsi="Cambria" w:cs="DIN NEXT™ ARABIC MEDIUM"/>
              </w:rPr>
              <w:t>Voice-over versus voice acting</w:t>
            </w:r>
          </w:p>
        </w:tc>
        <w:tc>
          <w:tcPr>
            <w:tcW w:w="1789" w:type="dxa"/>
            <w:shd w:val="clear" w:color="auto" w:fill="auto"/>
            <w:vAlign w:val="center"/>
          </w:tcPr>
          <w:p w14:paraId="45F817C6" w14:textId="1E6198BE" w:rsidR="007A780C" w:rsidRPr="00F70AE4" w:rsidRDefault="007A780C" w:rsidP="007A780C">
            <w:pPr>
              <w:rPr>
                <w:rFonts w:ascii="Cambria" w:hAnsi="Cambria" w:cstheme="majorBidi"/>
                <w:b/>
                <w:bCs/>
              </w:rPr>
            </w:pPr>
            <w:r w:rsidRPr="00F70AE4">
              <w:rPr>
                <w:rFonts w:ascii="Cambria" w:eastAsia="DIN NEXT™ ARABIC MEDIUM" w:hAnsi="Cambria" w:cs="DIN NEXT™ ARABIC MEDIUM"/>
              </w:rPr>
              <w:t>6</w:t>
            </w:r>
          </w:p>
        </w:tc>
      </w:tr>
      <w:tr w:rsidR="007A780C" w:rsidRPr="00F70AE4" w14:paraId="79E6E88F" w14:textId="77777777" w:rsidTr="00C205D5">
        <w:trPr>
          <w:tblCellSpacing w:w="7" w:type="dxa"/>
          <w:jc w:val="center"/>
        </w:trPr>
        <w:tc>
          <w:tcPr>
            <w:tcW w:w="572" w:type="dxa"/>
            <w:shd w:val="clear" w:color="auto" w:fill="auto"/>
            <w:vAlign w:val="center"/>
          </w:tcPr>
          <w:p w14:paraId="33E015C8" w14:textId="433164B3" w:rsidR="007A780C" w:rsidRPr="00F70AE4" w:rsidRDefault="007A780C" w:rsidP="007A780C">
            <w:pPr>
              <w:rPr>
                <w:rFonts w:ascii="Cambria" w:hAnsi="Cambria" w:cstheme="majorBidi"/>
                <w:b/>
                <w:bCs/>
                <w:color w:val="525252" w:themeColor="accent3" w:themeShade="80"/>
              </w:rPr>
            </w:pPr>
            <w:r w:rsidRPr="00F70AE4">
              <w:rPr>
                <w:rFonts w:ascii="Cambria" w:hAnsi="Cambria" w:cstheme="majorBidi"/>
                <w:b/>
                <w:bCs/>
                <w:color w:val="525252" w:themeColor="accent3" w:themeShade="80"/>
              </w:rPr>
              <w:t>6.</w:t>
            </w:r>
          </w:p>
        </w:tc>
        <w:tc>
          <w:tcPr>
            <w:tcW w:w="7215" w:type="dxa"/>
            <w:shd w:val="clear" w:color="auto" w:fill="auto"/>
            <w:vAlign w:val="center"/>
          </w:tcPr>
          <w:p w14:paraId="697A65DF" w14:textId="77777777" w:rsidR="007A780C" w:rsidRPr="00F70AE4" w:rsidRDefault="007A780C" w:rsidP="007A780C">
            <w:pPr>
              <w:jc w:val="both"/>
              <w:rPr>
                <w:rFonts w:ascii="Cambria" w:eastAsia="DIN NEXT™ ARABIC MEDIUM" w:hAnsi="Cambria" w:cs="DIN NEXT™ ARABIC MEDIUM"/>
              </w:rPr>
            </w:pPr>
            <w:r w:rsidRPr="00F70AE4">
              <w:rPr>
                <w:rFonts w:ascii="Cambria" w:eastAsia="DIN NEXT™ ARABIC MEDIUM" w:hAnsi="Cambria" w:cs="DIN NEXT™ ARABIC MEDIUM"/>
              </w:rPr>
              <w:t>Localization characteristics &amp; challenges:</w:t>
            </w:r>
          </w:p>
          <w:p w14:paraId="36B05AD8" w14:textId="17A30A3C" w:rsidR="007A780C" w:rsidRPr="00F70AE4" w:rsidRDefault="007A780C" w:rsidP="007A780C">
            <w:pPr>
              <w:rPr>
                <w:rFonts w:ascii="Cambria" w:hAnsi="Cambria" w:cstheme="majorBidi"/>
                <w:b/>
                <w:bCs/>
              </w:rPr>
            </w:pPr>
            <w:r w:rsidRPr="00F70AE4">
              <w:rPr>
                <w:rFonts w:ascii="Cambria" w:eastAsia="DIN NEXT™ ARABIC MEDIUM" w:hAnsi="Cambria" w:cs="DIN NEXT™ ARABIC MEDIUM"/>
              </w:rPr>
              <w:t>Translation of video games</w:t>
            </w:r>
          </w:p>
        </w:tc>
        <w:tc>
          <w:tcPr>
            <w:tcW w:w="1789" w:type="dxa"/>
            <w:shd w:val="clear" w:color="auto" w:fill="auto"/>
            <w:vAlign w:val="center"/>
          </w:tcPr>
          <w:p w14:paraId="2699EB5C" w14:textId="0EC0094D" w:rsidR="007A780C" w:rsidRPr="00F70AE4" w:rsidRDefault="007A780C" w:rsidP="007A780C">
            <w:pPr>
              <w:rPr>
                <w:rFonts w:ascii="Cambria" w:hAnsi="Cambria" w:cstheme="majorBidi"/>
                <w:b/>
                <w:bCs/>
              </w:rPr>
            </w:pPr>
            <w:r w:rsidRPr="00F70AE4">
              <w:rPr>
                <w:rFonts w:ascii="Cambria" w:eastAsia="DIN NEXT™ ARABIC MEDIUM" w:hAnsi="Cambria" w:cs="DIN NEXT™ ARABIC MEDIUM"/>
              </w:rPr>
              <w:t>6</w:t>
            </w:r>
          </w:p>
        </w:tc>
      </w:tr>
      <w:tr w:rsidR="00E064B0" w:rsidRPr="00F70AE4"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F70AE4" w:rsidRDefault="00080A29" w:rsidP="00CD6727">
            <w:pPr>
              <w:rPr>
                <w:rFonts w:ascii="Cambria" w:hAnsi="Cambria" w:cstheme="majorBidi"/>
                <w:b/>
                <w:bCs/>
                <w:color w:val="FFFFFF" w:themeColor="background1"/>
                <w:rtl/>
                <w:lang w:bidi="ar-EG"/>
              </w:rPr>
            </w:pPr>
            <w:r w:rsidRPr="00F70AE4">
              <w:rPr>
                <w:rFonts w:ascii="Cambria" w:hAnsi="Cambria" w:cstheme="majorBidi"/>
                <w:b/>
                <w:bCs/>
                <w:color w:val="FFFFFF" w:themeColor="background1"/>
                <w:lang w:bidi="ar-EG"/>
              </w:rPr>
              <w:t>Total</w:t>
            </w:r>
          </w:p>
        </w:tc>
        <w:tc>
          <w:tcPr>
            <w:tcW w:w="1789" w:type="dxa"/>
            <w:shd w:val="clear" w:color="auto" w:fill="52B5C2"/>
            <w:vAlign w:val="center"/>
          </w:tcPr>
          <w:p w14:paraId="6B09B094" w14:textId="060398A5" w:rsidR="00652624" w:rsidRPr="00F70AE4" w:rsidRDefault="00C205D5" w:rsidP="00CD6727">
            <w:pPr>
              <w:rPr>
                <w:rFonts w:ascii="Cambria" w:hAnsi="Cambria" w:cstheme="majorBidi"/>
                <w:b/>
                <w:bCs/>
                <w:color w:val="FFFFFF" w:themeColor="background1"/>
              </w:rPr>
            </w:pPr>
            <w:r w:rsidRPr="00F70AE4">
              <w:rPr>
                <w:rFonts w:ascii="Cambria" w:hAnsi="Cambria" w:cstheme="majorBidi"/>
                <w:b/>
                <w:bCs/>
                <w:color w:val="FFFFFF" w:themeColor="background1"/>
              </w:rPr>
              <w:t>45</w:t>
            </w:r>
          </w:p>
        </w:tc>
      </w:tr>
    </w:tbl>
    <w:p w14:paraId="49CF9F99" w14:textId="287F5161" w:rsidR="002601BE" w:rsidRPr="00F70AE4" w:rsidRDefault="005221E5" w:rsidP="007A780C">
      <w:pPr>
        <w:autoSpaceDE w:val="0"/>
        <w:autoSpaceDN w:val="0"/>
        <w:adjustRightInd w:val="0"/>
        <w:spacing w:after="170" w:line="288" w:lineRule="auto"/>
        <w:jc w:val="both"/>
        <w:textAlignment w:val="center"/>
        <w:rPr>
          <w:rFonts w:ascii="Cambria" w:hAnsi="Cambria" w:cstheme="minorHAnsi"/>
          <w:color w:val="4C3D8E"/>
          <w:lang w:bidi="ar-YE"/>
        </w:rPr>
      </w:pPr>
      <w:bookmarkStart w:id="11" w:name="_Ref115691976"/>
      <w:r>
        <w:t>This schedule accounts for the complexity of the tasks, the time required for teaching and practice, and includes additional time for review and assessment.</w:t>
      </w:r>
      <w:r w:rsidR="007A780C" w:rsidRPr="00F70AE4">
        <w:rPr>
          <w:rStyle w:val="a"/>
          <w:rFonts w:ascii="Cambria" w:hAnsi="Cambria" w:cstheme="minorHAnsi"/>
          <w:color w:val="4C3D8E"/>
          <w:sz w:val="24"/>
          <w:szCs w:val="24"/>
          <w:lang w:bidi="ar-YE"/>
        </w:rPr>
        <w:t xml:space="preserve"> The distribution may need adjustments depending on the students' progress and the actual time each topic requires. Always be ready to adapt and change according to the needs of the students. Remember that it's important to have interactive activities, engage students in discussion, and incorporate real-life context into teaching to help students better understand and apply what they've learned.</w:t>
      </w:r>
    </w:p>
    <w:p w14:paraId="1414BBEE" w14:textId="3C0D2ADC" w:rsidR="00E434B1" w:rsidRPr="00F70AE4" w:rsidRDefault="00080A29" w:rsidP="00CD6727">
      <w:pPr>
        <w:pStyle w:val="Heading1"/>
        <w:spacing w:before="0" w:after="240"/>
        <w:rPr>
          <w:rStyle w:val="a"/>
          <w:rFonts w:ascii="Cambria" w:hAnsi="Cambria" w:cstheme="majorBidi"/>
          <w:b/>
          <w:bCs/>
          <w:color w:val="4C3D8E"/>
          <w:sz w:val="24"/>
          <w:szCs w:val="24"/>
          <w:lang w:bidi="ar-YE"/>
        </w:rPr>
      </w:pPr>
      <w:bookmarkStart w:id="12" w:name="_Toc182674037"/>
      <w:r w:rsidRPr="00F70AE4">
        <w:rPr>
          <w:rStyle w:val="a"/>
          <w:rFonts w:ascii="Cambria" w:hAnsi="Cambria" w:cstheme="majorBidi"/>
          <w:b/>
          <w:bCs/>
          <w:color w:val="4C3D8E"/>
          <w:sz w:val="24"/>
          <w:szCs w:val="24"/>
          <w:lang w:bidi="ar-YE"/>
        </w:rPr>
        <w:t xml:space="preserve">D. </w:t>
      </w:r>
      <w:bookmarkEnd w:id="11"/>
      <w:r w:rsidR="008B0704" w:rsidRPr="00F70AE4">
        <w:rPr>
          <w:rStyle w:val="a"/>
          <w:rFonts w:ascii="Cambria" w:hAnsi="Cambria" w:cstheme="majorBidi"/>
          <w:b/>
          <w:bCs/>
          <w:color w:val="4C3D8E"/>
          <w:sz w:val="24"/>
          <w:szCs w:val="24"/>
          <w:lang w:bidi="ar-YE"/>
        </w:rPr>
        <w:t>Students Assessment Activities</w:t>
      </w:r>
      <w:bookmarkEnd w:id="12"/>
    </w:p>
    <w:p w14:paraId="529370CC" w14:textId="783668A7" w:rsidR="007A780C" w:rsidRDefault="007A780C" w:rsidP="007A780C">
      <w:pPr>
        <w:jc w:val="both"/>
        <w:rPr>
          <w:rFonts w:ascii="Cambria" w:hAnsi="Cambria"/>
          <w:b/>
          <w:bCs/>
          <w:color w:val="7030A0"/>
        </w:rPr>
      </w:pPr>
      <w:r w:rsidRPr="00F70AE4">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evaluate the nuanced objectives specified in individual units/chapters and lessons within the course.</w:t>
      </w:r>
      <w:r w:rsidRPr="00F70AE4">
        <w:rPr>
          <w:rFonts w:ascii="Cambria" w:hAnsi="Cambria"/>
          <w:b/>
          <w:bCs/>
          <w:color w:val="7030A0"/>
        </w:rPr>
        <w:t xml:space="preserve"> </w:t>
      </w:r>
      <w:r w:rsidRPr="00F70AE4">
        <w:rPr>
          <w:rFonts w:ascii="Cambria" w:hAnsi="Cambria"/>
          <w:b/>
          <w:bCs/>
          <w:color w:val="FF0000"/>
        </w:rPr>
        <w:t xml:space="preserve">Please note that the Midterm is cumulative, covering the course material up until that point in time, whereas the final exam encompasses the entire course. </w:t>
      </w:r>
      <w:r w:rsidRPr="00F70AE4">
        <w:rPr>
          <w:rFonts w:ascii="Cambria" w:hAnsi="Cambria"/>
          <w:b/>
          <w:bCs/>
          <w:color w:val="7030A0"/>
        </w:rPr>
        <w:t xml:space="preserve">Although all assessments are mapped to specific learning outcomes, this should not be interpreted as a limitation. In the table below, you'll find a quiz listed among various assessments. If only one quiz is indicated, it may be divided into two parts at the </w:t>
      </w:r>
      <w:r w:rsidRPr="00F70AE4">
        <w:rPr>
          <w:rFonts w:ascii="Cambria" w:hAnsi="Cambria"/>
          <w:b/>
          <w:bCs/>
          <w:color w:val="7030A0"/>
        </w:rPr>
        <w:lastRenderedPageBreak/>
        <w:t>discretion of the course teaching team, with the original grade allocation being proportionally adjusted.</w:t>
      </w:r>
    </w:p>
    <w:p w14:paraId="2DABEDDC" w14:textId="77777777" w:rsidR="00B67113" w:rsidRDefault="00B67113" w:rsidP="007A780C">
      <w:pPr>
        <w:jc w:val="both"/>
        <w:rPr>
          <w:rFonts w:ascii="Cambria" w:hAnsi="Cambria"/>
          <w:b/>
          <w:bCs/>
          <w:color w:val="7030A0"/>
        </w:rPr>
      </w:pPr>
    </w:p>
    <w:p w14:paraId="705A15E1" w14:textId="77777777" w:rsidR="00B67113" w:rsidRDefault="00B67113" w:rsidP="007A780C">
      <w:pPr>
        <w:jc w:val="both"/>
        <w:rPr>
          <w:rFonts w:ascii="Cambria" w:hAnsi="Cambria"/>
          <w:b/>
          <w:bCs/>
          <w:color w:val="7030A0"/>
        </w:rPr>
      </w:pPr>
    </w:p>
    <w:p w14:paraId="57BD8511" w14:textId="77777777" w:rsidR="00B67113" w:rsidRDefault="00B67113" w:rsidP="007A780C">
      <w:pPr>
        <w:jc w:val="both"/>
        <w:rPr>
          <w:rFonts w:ascii="Cambria" w:hAnsi="Cambria"/>
          <w:b/>
          <w:bCs/>
          <w:color w:val="7030A0"/>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801"/>
        <w:gridCol w:w="1534"/>
        <w:gridCol w:w="1218"/>
        <w:gridCol w:w="1413"/>
      </w:tblGrid>
      <w:tr w:rsidR="00607DE7" w:rsidRPr="001B5593" w14:paraId="26AD07DD" w14:textId="77777777" w:rsidTr="0097126A">
        <w:trPr>
          <w:gridBefore w:val="1"/>
          <w:wBefore w:w="90" w:type="dxa"/>
          <w:tblHeader/>
          <w:tblCellSpacing w:w="7" w:type="dxa"/>
          <w:jc w:val="center"/>
        </w:trPr>
        <w:tc>
          <w:tcPr>
            <w:tcW w:w="652" w:type="dxa"/>
            <w:shd w:val="clear" w:color="auto" w:fill="4C3D8E"/>
            <w:vAlign w:val="center"/>
          </w:tcPr>
          <w:p w14:paraId="64423462" w14:textId="77777777" w:rsidR="00607DE7" w:rsidRPr="001B5593" w:rsidRDefault="00607DE7" w:rsidP="0097126A">
            <w:pPr>
              <w:ind w:right="-117"/>
              <w:rPr>
                <w:rFonts w:ascii="Cambria" w:hAnsi="Cambria" w:cstheme="majorBidi"/>
                <w:b/>
                <w:bCs/>
                <w:color w:val="F2F2F2" w:themeColor="background1" w:themeShade="F2"/>
              </w:rPr>
            </w:pPr>
            <w:r w:rsidRPr="001B5593">
              <w:rPr>
                <w:rFonts w:ascii="Cambria" w:hAnsi="Cambria" w:cstheme="majorBidi"/>
                <w:b/>
                <w:bCs/>
                <w:color w:val="F2F2F2" w:themeColor="background1" w:themeShade="F2"/>
                <w:lang w:bidi="ar-EG"/>
              </w:rPr>
              <w:t>No</w:t>
            </w:r>
          </w:p>
        </w:tc>
        <w:tc>
          <w:tcPr>
            <w:tcW w:w="4787" w:type="dxa"/>
            <w:shd w:val="clear" w:color="auto" w:fill="4C3D8E"/>
            <w:vAlign w:val="center"/>
          </w:tcPr>
          <w:p w14:paraId="5AE07D79" w14:textId="77777777" w:rsidR="00607DE7" w:rsidRPr="001B5593" w:rsidRDefault="00607DE7"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 xml:space="preserve">Assessment Activities * </w:t>
            </w:r>
          </w:p>
        </w:tc>
        <w:tc>
          <w:tcPr>
            <w:tcW w:w="1520" w:type="dxa"/>
            <w:shd w:val="clear" w:color="auto" w:fill="4C3D8E"/>
            <w:vAlign w:val="center"/>
          </w:tcPr>
          <w:p w14:paraId="713A7E0B" w14:textId="77777777" w:rsidR="00607DE7" w:rsidRPr="001B5593" w:rsidRDefault="00607DE7"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Assessment timing</w:t>
            </w:r>
          </w:p>
          <w:p w14:paraId="6C026C32" w14:textId="77777777" w:rsidR="00607DE7" w:rsidRPr="001B5593" w:rsidRDefault="00607DE7"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(in week no)</w:t>
            </w:r>
          </w:p>
        </w:tc>
        <w:tc>
          <w:tcPr>
            <w:tcW w:w="2610" w:type="dxa"/>
            <w:gridSpan w:val="2"/>
            <w:shd w:val="clear" w:color="auto" w:fill="4C3D8E"/>
            <w:vAlign w:val="center"/>
          </w:tcPr>
          <w:p w14:paraId="33FDB246" w14:textId="77777777" w:rsidR="00607DE7" w:rsidRPr="001B5593" w:rsidRDefault="00607DE7"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Percentage of Total Assessment Score</w:t>
            </w:r>
          </w:p>
        </w:tc>
      </w:tr>
      <w:tr w:rsidR="00607DE7" w:rsidRPr="001B5593" w14:paraId="77BB4593" w14:textId="77777777" w:rsidTr="0097126A">
        <w:trPr>
          <w:gridBefore w:val="1"/>
          <w:wBefore w:w="90" w:type="dxa"/>
          <w:trHeight w:val="260"/>
          <w:tblCellSpacing w:w="7" w:type="dxa"/>
          <w:jc w:val="center"/>
        </w:trPr>
        <w:tc>
          <w:tcPr>
            <w:tcW w:w="652" w:type="dxa"/>
            <w:shd w:val="clear" w:color="auto" w:fill="auto"/>
            <w:vAlign w:val="center"/>
          </w:tcPr>
          <w:p w14:paraId="57137A5B" w14:textId="77777777" w:rsidR="00607DE7" w:rsidRPr="001B5593" w:rsidRDefault="00607DE7" w:rsidP="0097126A">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49E36E" w14:textId="77777777" w:rsidR="00607DE7" w:rsidRDefault="00607DE7" w:rsidP="0097126A">
            <w:pPr>
              <w:rPr>
                <w:rFonts w:ascii="Cambria" w:hAnsi="Cambria"/>
                <w:b/>
                <w:bCs/>
              </w:rPr>
            </w:pPr>
            <w:r w:rsidRPr="001B5593">
              <w:rPr>
                <w:rFonts w:ascii="Cambria" w:hAnsi="Cambria"/>
                <w:b/>
                <w:bCs/>
              </w:rPr>
              <w:t>Formative Assessment 1 (5 Marks)</w:t>
            </w:r>
          </w:p>
          <w:p w14:paraId="2AA6BBCB" w14:textId="77777777" w:rsidR="00607DE7" w:rsidRPr="001B5593" w:rsidRDefault="00607DE7" w:rsidP="0097126A">
            <w:pPr>
              <w:rPr>
                <w:rFonts w:ascii="Cambria" w:hAnsi="Cambria" w:cstheme="majorBidi"/>
                <w:b/>
                <w:bCs/>
                <w:color w:val="000000" w:themeColor="text1"/>
              </w:rPr>
            </w:pPr>
            <w:r>
              <w:rPr>
                <w:rFonts w:ascii="Cambria" w:hAnsi="Cambria"/>
                <w:b/>
                <w:bCs/>
              </w:rPr>
              <w:t>CLO Measured: 1.1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7F2380"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81CDA6"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5%</w:t>
            </w:r>
          </w:p>
        </w:tc>
      </w:tr>
      <w:tr w:rsidR="00607DE7" w:rsidRPr="001B5593" w14:paraId="19D9D722" w14:textId="77777777" w:rsidTr="0097126A">
        <w:trPr>
          <w:gridBefore w:val="1"/>
          <w:wBefore w:w="90" w:type="dxa"/>
          <w:trHeight w:val="260"/>
          <w:tblCellSpacing w:w="7" w:type="dxa"/>
          <w:jc w:val="center"/>
        </w:trPr>
        <w:tc>
          <w:tcPr>
            <w:tcW w:w="652" w:type="dxa"/>
            <w:shd w:val="clear" w:color="auto" w:fill="auto"/>
            <w:vAlign w:val="center"/>
          </w:tcPr>
          <w:p w14:paraId="6669045F" w14:textId="77777777" w:rsidR="00607DE7" w:rsidRPr="001B5593" w:rsidRDefault="00607DE7" w:rsidP="0097126A">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5D9A6F9" w14:textId="77777777" w:rsidR="00607DE7" w:rsidRDefault="00607DE7" w:rsidP="0097126A">
            <w:pPr>
              <w:rPr>
                <w:rFonts w:ascii="Cambria" w:hAnsi="Cambria"/>
                <w:b/>
                <w:bCs/>
              </w:rPr>
            </w:pPr>
            <w:r w:rsidRPr="001B5593">
              <w:rPr>
                <w:rFonts w:ascii="Cambria" w:hAnsi="Cambria"/>
                <w:b/>
                <w:bCs/>
              </w:rPr>
              <w:t>Formative Assessment 2 (5 Marks)</w:t>
            </w:r>
          </w:p>
          <w:p w14:paraId="69E77EF6" w14:textId="77777777" w:rsidR="00607DE7" w:rsidRPr="001B5593" w:rsidRDefault="00607DE7" w:rsidP="0097126A">
            <w:pPr>
              <w:rPr>
                <w:rFonts w:ascii="Cambria" w:hAnsi="Cambria" w:cstheme="majorBidi"/>
                <w:b/>
                <w:bCs/>
                <w:color w:val="000000" w:themeColor="text1"/>
              </w:rPr>
            </w:pPr>
            <w:r>
              <w:rPr>
                <w:rFonts w:ascii="Cambria" w:hAnsi="Cambria"/>
                <w:b/>
                <w:bCs/>
              </w:rPr>
              <w:t>CLO Measured: 2.1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0FEA1C5"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4</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390ECD0"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5%</w:t>
            </w:r>
          </w:p>
        </w:tc>
      </w:tr>
      <w:tr w:rsidR="00607DE7" w:rsidRPr="001B5593" w14:paraId="63A58B00" w14:textId="77777777" w:rsidTr="0097126A">
        <w:trPr>
          <w:gridBefore w:val="1"/>
          <w:wBefore w:w="90" w:type="dxa"/>
          <w:trHeight w:val="260"/>
          <w:tblCellSpacing w:w="7" w:type="dxa"/>
          <w:jc w:val="center"/>
        </w:trPr>
        <w:tc>
          <w:tcPr>
            <w:tcW w:w="652" w:type="dxa"/>
            <w:shd w:val="clear" w:color="auto" w:fill="auto"/>
            <w:vAlign w:val="center"/>
          </w:tcPr>
          <w:p w14:paraId="551EF8A9" w14:textId="77777777" w:rsidR="00607DE7" w:rsidRPr="001B5593" w:rsidRDefault="00607DE7" w:rsidP="0097126A">
            <w:pPr>
              <w:pStyle w:val="ListParagraph"/>
              <w:numPr>
                <w:ilvl w:val="0"/>
                <w:numId w:val="36"/>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03645E9" w14:textId="77777777" w:rsidR="00607DE7" w:rsidRDefault="00607DE7" w:rsidP="0097126A">
            <w:pPr>
              <w:rPr>
                <w:rFonts w:ascii="Cambria" w:hAnsi="Cambria"/>
                <w:b/>
                <w:bCs/>
              </w:rPr>
            </w:pPr>
            <w:r w:rsidRPr="001B5593">
              <w:rPr>
                <w:rFonts w:ascii="Cambria" w:hAnsi="Cambria"/>
                <w:b/>
                <w:bCs/>
              </w:rPr>
              <w:t>Assignment 1 (5 Marks)</w:t>
            </w:r>
          </w:p>
          <w:p w14:paraId="5D24BF4E" w14:textId="77777777" w:rsidR="00607DE7" w:rsidRPr="001B5593" w:rsidRDefault="00607DE7" w:rsidP="0097126A">
            <w:pPr>
              <w:rPr>
                <w:rFonts w:ascii="Cambria" w:hAnsi="Cambria" w:cstheme="majorBidi"/>
                <w:b/>
                <w:bCs/>
                <w:color w:val="000000" w:themeColor="text1"/>
              </w:rPr>
            </w:pPr>
            <w:r>
              <w:rPr>
                <w:rFonts w:ascii="Cambria" w:hAnsi="Cambria"/>
                <w:b/>
                <w:bCs/>
              </w:rPr>
              <w:t>CLO Measured: 1.2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5CBEDFF" w14:textId="4BCA88C7" w:rsidR="00607DE7" w:rsidRPr="001B5593" w:rsidRDefault="00803351" w:rsidP="0097126A">
            <w:pPr>
              <w:rPr>
                <w:rFonts w:ascii="Cambria" w:hAnsi="Cambria" w:cstheme="majorBidi"/>
                <w:b/>
                <w:bCs/>
                <w:color w:val="000000" w:themeColor="text1"/>
              </w:rPr>
            </w:pPr>
            <w:r>
              <w:rPr>
                <w:rFonts w:ascii="Cambria" w:hAnsi="Cambria" w:cstheme="minorHAnsi"/>
                <w:lang w:val="en-US"/>
              </w:rPr>
              <w:t>6</w:t>
            </w:r>
            <w:r w:rsidR="00607DE7" w:rsidRPr="001B5593">
              <w:rPr>
                <w:rFonts w:ascii="Cambria" w:hAnsi="Cambria" w:cstheme="minorHAnsi"/>
              </w:rPr>
              <w:t xml:space="preserve"> </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B764798"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5%</w:t>
            </w:r>
          </w:p>
        </w:tc>
      </w:tr>
      <w:tr w:rsidR="00607DE7" w:rsidRPr="001B5593" w14:paraId="770BC580" w14:textId="77777777" w:rsidTr="0097126A">
        <w:trPr>
          <w:gridBefore w:val="1"/>
          <w:wBefore w:w="90" w:type="dxa"/>
          <w:trHeight w:val="260"/>
          <w:tblCellSpacing w:w="7" w:type="dxa"/>
          <w:jc w:val="center"/>
        </w:trPr>
        <w:tc>
          <w:tcPr>
            <w:tcW w:w="652" w:type="dxa"/>
            <w:shd w:val="clear" w:color="auto" w:fill="auto"/>
            <w:vAlign w:val="center"/>
          </w:tcPr>
          <w:p w14:paraId="60D277B5" w14:textId="77777777" w:rsidR="00607DE7" w:rsidRPr="001B5593" w:rsidRDefault="00607DE7" w:rsidP="0097126A">
            <w:pPr>
              <w:ind w:right="193"/>
              <w:rPr>
                <w:rFonts w:ascii="Cambria" w:hAnsi="Cambria" w:cstheme="majorBidi"/>
                <w:b/>
                <w:bCs/>
                <w:color w:val="000000" w:themeColor="text1"/>
                <w:rtl/>
                <w:lang w:bidi="ar-EG"/>
              </w:rPr>
            </w:pPr>
            <w:r w:rsidRPr="001B5593">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5474C80" w14:textId="77777777" w:rsidR="00607DE7" w:rsidRDefault="00607DE7" w:rsidP="0097126A">
            <w:pPr>
              <w:rPr>
                <w:rFonts w:ascii="Cambria" w:hAnsi="Cambria"/>
                <w:b/>
                <w:bCs/>
              </w:rPr>
            </w:pPr>
            <w:r w:rsidRPr="001B5593">
              <w:rPr>
                <w:rFonts w:ascii="Cambria" w:hAnsi="Cambria"/>
                <w:b/>
                <w:bCs/>
              </w:rPr>
              <w:t>Assignment 2 (5 Marks)</w:t>
            </w:r>
          </w:p>
          <w:p w14:paraId="1B4E73A3" w14:textId="77777777" w:rsidR="00607DE7" w:rsidRPr="001B5593" w:rsidRDefault="00607DE7" w:rsidP="0097126A">
            <w:pPr>
              <w:rPr>
                <w:rFonts w:ascii="Cambria" w:hAnsi="Cambria" w:cstheme="majorBidi"/>
                <w:b/>
                <w:bCs/>
                <w:color w:val="000000" w:themeColor="text1"/>
              </w:rPr>
            </w:pPr>
            <w:r>
              <w:rPr>
                <w:rFonts w:ascii="Cambria" w:hAnsi="Cambria"/>
                <w:b/>
                <w:bCs/>
              </w:rPr>
              <w:t>CLO Measured: 2.2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BB70357" w14:textId="5255CDB1" w:rsidR="00607DE7" w:rsidRPr="00803351" w:rsidRDefault="00803351" w:rsidP="0097126A">
            <w:pPr>
              <w:rPr>
                <w:rFonts w:ascii="Cambria" w:hAnsi="Cambria" w:cstheme="majorBidi"/>
                <w:b/>
                <w:bCs/>
                <w:color w:val="000000" w:themeColor="text1"/>
                <w:lang w:val="en-US"/>
              </w:rPr>
            </w:pPr>
            <w:r>
              <w:rPr>
                <w:rFonts w:ascii="Cambria" w:hAnsi="Cambria" w:cstheme="minorHAnsi"/>
                <w:lang w:val="en-US"/>
              </w:rPr>
              <w:t>9</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707F341"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5%</w:t>
            </w:r>
          </w:p>
        </w:tc>
      </w:tr>
      <w:tr w:rsidR="00607DE7" w:rsidRPr="001B5593" w14:paraId="5FA3C561" w14:textId="77777777" w:rsidTr="0097126A">
        <w:trPr>
          <w:gridBefore w:val="1"/>
          <w:wBefore w:w="90" w:type="dxa"/>
          <w:trHeight w:val="260"/>
          <w:tblCellSpacing w:w="7" w:type="dxa"/>
          <w:jc w:val="center"/>
        </w:trPr>
        <w:tc>
          <w:tcPr>
            <w:tcW w:w="652" w:type="dxa"/>
            <w:shd w:val="clear" w:color="auto" w:fill="auto"/>
            <w:vAlign w:val="center"/>
          </w:tcPr>
          <w:p w14:paraId="19A4A4E1" w14:textId="77777777" w:rsidR="00607DE7" w:rsidRPr="001B5593" w:rsidRDefault="00607DE7"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561C6F" w14:textId="77777777" w:rsidR="00607DE7" w:rsidRDefault="00607DE7" w:rsidP="0097126A">
            <w:pPr>
              <w:rPr>
                <w:rFonts w:ascii="Cambria" w:hAnsi="Cambria" w:cstheme="minorHAnsi"/>
                <w:b/>
                <w:bCs/>
              </w:rPr>
            </w:pPr>
            <w:r w:rsidRPr="001B5593">
              <w:rPr>
                <w:rFonts w:ascii="Cambria" w:hAnsi="Cambria" w:cstheme="minorHAnsi"/>
                <w:b/>
                <w:bCs/>
              </w:rPr>
              <w:t>Quiz (10 Marks)</w:t>
            </w:r>
          </w:p>
          <w:p w14:paraId="6E8DC036" w14:textId="77777777" w:rsidR="00607DE7" w:rsidRPr="001B5593" w:rsidRDefault="00607DE7" w:rsidP="0097126A">
            <w:pPr>
              <w:rPr>
                <w:rFonts w:ascii="Cambria" w:hAnsi="Cambria" w:cstheme="majorBidi"/>
                <w:b/>
                <w:bCs/>
                <w:color w:val="000000" w:themeColor="text1"/>
              </w:rPr>
            </w:pPr>
            <w:r>
              <w:rPr>
                <w:rFonts w:ascii="Cambria" w:hAnsi="Cambria"/>
                <w:b/>
                <w:bCs/>
              </w:rPr>
              <w:t>CLO Measured: 2.3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F13DB6A" w14:textId="0E1EBEB5" w:rsidR="00607DE7" w:rsidRPr="00803351" w:rsidRDefault="00803351" w:rsidP="0097126A">
            <w:pPr>
              <w:rPr>
                <w:rFonts w:ascii="Cambria" w:hAnsi="Cambria" w:cstheme="majorBidi"/>
                <w:b/>
                <w:bCs/>
                <w:color w:val="000000" w:themeColor="text1"/>
                <w:lang w:val="en-US"/>
              </w:rPr>
            </w:pPr>
            <w:r>
              <w:rPr>
                <w:rFonts w:ascii="Cambria" w:hAnsi="Cambria" w:cstheme="minorHAnsi"/>
                <w:lang w:val="en-US"/>
              </w:rPr>
              <w:t>11</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7D55ED4"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10%</w:t>
            </w:r>
          </w:p>
        </w:tc>
      </w:tr>
      <w:tr w:rsidR="00607DE7" w:rsidRPr="001B5593" w14:paraId="301BEAEF" w14:textId="77777777" w:rsidTr="0097126A">
        <w:trPr>
          <w:gridBefore w:val="1"/>
          <w:wBefore w:w="90" w:type="dxa"/>
          <w:trHeight w:val="260"/>
          <w:tblCellSpacing w:w="7" w:type="dxa"/>
          <w:jc w:val="center"/>
        </w:trPr>
        <w:tc>
          <w:tcPr>
            <w:tcW w:w="652" w:type="dxa"/>
            <w:shd w:val="clear" w:color="auto" w:fill="auto"/>
            <w:vAlign w:val="center"/>
          </w:tcPr>
          <w:p w14:paraId="28D7F654" w14:textId="77777777" w:rsidR="00607DE7" w:rsidRPr="001B5593" w:rsidRDefault="00607DE7"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011B110" w14:textId="77777777" w:rsidR="00607DE7" w:rsidRDefault="00607DE7" w:rsidP="0097126A">
            <w:pPr>
              <w:rPr>
                <w:rFonts w:ascii="Cambria" w:hAnsi="Cambria" w:cstheme="minorHAnsi"/>
                <w:b/>
                <w:bCs/>
              </w:rPr>
            </w:pPr>
            <w:r w:rsidRPr="001B5593">
              <w:rPr>
                <w:rFonts w:ascii="Cambria" w:hAnsi="Cambria" w:cstheme="minorHAnsi"/>
                <w:b/>
                <w:bCs/>
              </w:rPr>
              <w:t>Midterm Exam (30 Marks)</w:t>
            </w:r>
          </w:p>
          <w:p w14:paraId="41C25D4C" w14:textId="77777777" w:rsidR="00607DE7" w:rsidRDefault="00607DE7" w:rsidP="0097126A">
            <w:pPr>
              <w:rPr>
                <w:rFonts w:ascii="Cambria" w:hAnsi="Cambria"/>
                <w:b/>
                <w:bCs/>
              </w:rPr>
            </w:pPr>
            <w:r>
              <w:rPr>
                <w:rFonts w:ascii="Cambria" w:hAnsi="Cambria"/>
                <w:b/>
                <w:bCs/>
              </w:rPr>
              <w:t>CLO Measured: 1.3</w:t>
            </w:r>
          </w:p>
          <w:p w14:paraId="58820613" w14:textId="77777777" w:rsidR="00607DE7" w:rsidRPr="0097126A" w:rsidRDefault="00607DE7" w:rsidP="0097126A">
            <w:pPr>
              <w:rPr>
                <w:rFonts w:ascii="Cambria" w:hAnsi="Cambria" w:cstheme="minorHAnsi"/>
                <w:b/>
                <w:bCs/>
                <w:color w:val="FF0000"/>
              </w:rPr>
            </w:pPr>
            <w:r w:rsidRPr="009727D6">
              <w:rPr>
                <w:rFonts w:ascii="Cambria" w:hAnsi="Cambria" w:cstheme="minorHAnsi"/>
                <w:b/>
                <w:bCs/>
                <w:color w:val="FF0000"/>
              </w:rPr>
              <w:t>While aligned with a specific CLO for measurement purposes, this comprehensive exam covers all course materials and assesses the knowledge, understanding, and skills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F2FE9BC" w14:textId="6E5C462D" w:rsidR="00607DE7" w:rsidRPr="00803351" w:rsidRDefault="00803351" w:rsidP="0097126A">
            <w:pPr>
              <w:rPr>
                <w:rFonts w:ascii="Cambria" w:hAnsi="Cambria" w:cstheme="majorBidi"/>
                <w:b/>
                <w:bCs/>
                <w:color w:val="000000" w:themeColor="text1"/>
                <w:lang w:val="en-US"/>
              </w:rPr>
            </w:pPr>
            <w:r>
              <w:rPr>
                <w:rFonts w:ascii="Cambria" w:hAnsi="Cambria" w:cstheme="minorHAnsi"/>
                <w:lang w:val="en-US"/>
              </w:rPr>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C269B2D"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30%</w:t>
            </w:r>
          </w:p>
        </w:tc>
      </w:tr>
      <w:tr w:rsidR="00607DE7" w:rsidRPr="001B5593" w14:paraId="2C7C8B81" w14:textId="77777777" w:rsidTr="0097126A">
        <w:trPr>
          <w:gridBefore w:val="1"/>
          <w:wBefore w:w="90" w:type="dxa"/>
          <w:trHeight w:val="260"/>
          <w:tblCellSpacing w:w="7" w:type="dxa"/>
          <w:jc w:val="center"/>
        </w:trPr>
        <w:tc>
          <w:tcPr>
            <w:tcW w:w="652" w:type="dxa"/>
            <w:shd w:val="clear" w:color="auto" w:fill="auto"/>
            <w:vAlign w:val="center"/>
          </w:tcPr>
          <w:p w14:paraId="3A10A7A5" w14:textId="77777777" w:rsidR="00607DE7" w:rsidRPr="001B5593" w:rsidRDefault="00607DE7"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BFC3019" w14:textId="77777777" w:rsidR="00607DE7" w:rsidRDefault="00607DE7" w:rsidP="0097126A">
            <w:pPr>
              <w:rPr>
                <w:rFonts w:ascii="Cambria" w:eastAsia="DIN NEXT™ ARABIC MEDIUM" w:hAnsi="Cambria" w:cstheme="minorHAnsi"/>
                <w:b/>
                <w:bCs/>
              </w:rPr>
            </w:pPr>
            <w:r w:rsidRPr="001B5593">
              <w:rPr>
                <w:rFonts w:ascii="Cambria" w:eastAsia="DIN NEXT™ ARABIC MEDIUM" w:hAnsi="Cambria" w:cstheme="minorHAnsi"/>
                <w:b/>
                <w:bCs/>
              </w:rPr>
              <w:t>Final Exam (40 Marks)</w:t>
            </w:r>
          </w:p>
          <w:p w14:paraId="04CDE9AE" w14:textId="77777777" w:rsidR="00607DE7" w:rsidRDefault="00607DE7" w:rsidP="0097126A">
            <w:pPr>
              <w:rPr>
                <w:rFonts w:ascii="Cambria" w:hAnsi="Cambria"/>
                <w:b/>
                <w:bCs/>
              </w:rPr>
            </w:pPr>
            <w:r>
              <w:rPr>
                <w:rFonts w:ascii="Cambria" w:hAnsi="Cambria"/>
                <w:b/>
                <w:bCs/>
              </w:rPr>
              <w:t>CLO Measured: 2.3</w:t>
            </w:r>
          </w:p>
          <w:p w14:paraId="6A8A6D55" w14:textId="77777777" w:rsidR="00607DE7" w:rsidRPr="0097126A" w:rsidRDefault="00607DE7" w:rsidP="0097126A">
            <w:pPr>
              <w:rPr>
                <w:rFonts w:ascii="Cambria" w:eastAsia="DIN NEXT™ ARABIC MEDIUM" w:hAnsi="Cambria" w:cstheme="minorHAnsi"/>
                <w:b/>
                <w:bCs/>
              </w:rPr>
            </w:pPr>
            <w:r w:rsidRPr="009727D6">
              <w:rPr>
                <w:rFonts w:ascii="Cambria" w:eastAsia="DIN NEXT™ ARABIC MEDIUM" w:hAnsi="Cambria" w:cstheme="minorHAnsi"/>
                <w:b/>
                <w:bCs/>
                <w:color w:val="FF0000"/>
              </w:rPr>
              <w:t>Although aligned with a certain CLO for measurement purposes, this comprehensive final exam evaluates the knowledge, understanding, and skills across all topics covered throughout the course.</w:t>
            </w:r>
          </w:p>
          <w:p w14:paraId="5B914DC3" w14:textId="77777777" w:rsidR="00607DE7" w:rsidRPr="001B5593" w:rsidRDefault="00607DE7" w:rsidP="0097126A">
            <w:pPr>
              <w:rPr>
                <w:rFonts w:ascii="Cambria" w:hAnsi="Cambria" w:cstheme="majorBidi"/>
                <w:b/>
                <w:bCs/>
                <w:color w:val="000000" w:themeColor="text1"/>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06123A7" w14:textId="0D47921A" w:rsidR="00607DE7" w:rsidRPr="00803351" w:rsidRDefault="00607DE7" w:rsidP="0097126A">
            <w:pPr>
              <w:rPr>
                <w:rFonts w:ascii="Cambria" w:hAnsi="Cambria" w:cstheme="majorBidi"/>
                <w:b/>
                <w:bCs/>
                <w:color w:val="000000" w:themeColor="text1"/>
                <w:lang w:val="en-US"/>
              </w:rPr>
            </w:pPr>
            <w:r w:rsidRPr="001B5593">
              <w:rPr>
                <w:rFonts w:ascii="Cambria" w:hAnsi="Cambria" w:cstheme="minorHAnsi"/>
              </w:rPr>
              <w:t>1</w:t>
            </w:r>
            <w:r w:rsidR="00803351">
              <w:rPr>
                <w:rFonts w:ascii="Cambria" w:hAnsi="Cambria" w:cstheme="minorHAnsi"/>
                <w:lang w:val="en-US"/>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A1BA7F" w14:textId="77777777" w:rsidR="00607DE7" w:rsidRPr="001B5593" w:rsidRDefault="00607DE7" w:rsidP="0097126A">
            <w:pPr>
              <w:rPr>
                <w:rFonts w:ascii="Cambria" w:hAnsi="Cambria" w:cstheme="majorBidi"/>
                <w:b/>
                <w:bCs/>
                <w:color w:val="000000" w:themeColor="text1"/>
              </w:rPr>
            </w:pPr>
            <w:r w:rsidRPr="001B5593">
              <w:rPr>
                <w:rFonts w:ascii="Cambria" w:hAnsi="Cambria" w:cstheme="minorHAnsi"/>
              </w:rPr>
              <w:t>40%</w:t>
            </w:r>
          </w:p>
        </w:tc>
      </w:tr>
      <w:tr w:rsidR="00607DE7" w:rsidRPr="001B5593" w14:paraId="49DF2F27" w14:textId="77777777" w:rsidTr="0097126A">
        <w:tblPrEx>
          <w:tblLook w:val="04A0" w:firstRow="1" w:lastRow="0" w:firstColumn="1" w:lastColumn="0" w:noHBand="0" w:noVBand="1"/>
        </w:tblPrEx>
        <w:trPr>
          <w:trHeight w:val="260"/>
          <w:tblCellSpacing w:w="7" w:type="dxa"/>
          <w:jc w:val="center"/>
        </w:trPr>
        <w:tc>
          <w:tcPr>
            <w:tcW w:w="830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100A6E2" w14:textId="77777777" w:rsidR="00607DE7" w:rsidRPr="001B5593" w:rsidRDefault="00607DE7" w:rsidP="0097126A">
            <w:pPr>
              <w:jc w:val="center"/>
              <w:rPr>
                <w:rFonts w:ascii="Cambria" w:hAnsi="Cambria" w:cstheme="minorHAnsi"/>
                <w:b/>
                <w:bCs/>
                <w:color w:val="000000" w:themeColor="text1"/>
              </w:rPr>
            </w:pPr>
            <w:r w:rsidRPr="001B5593">
              <w:rPr>
                <w:rFonts w:ascii="Cambria" w:hAnsi="Cambria" w:cstheme="minorHAnsi"/>
                <w:b/>
                <w:bCs/>
                <w:color w:val="000000" w:themeColor="text1"/>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10F0FD5" w14:textId="77777777" w:rsidR="00607DE7" w:rsidRPr="001B5593" w:rsidRDefault="00607DE7" w:rsidP="0097126A">
            <w:pPr>
              <w:jc w:val="lowKashida"/>
              <w:rPr>
                <w:rFonts w:ascii="Cambria" w:hAnsi="Cambria" w:cstheme="minorHAnsi"/>
                <w:b/>
                <w:bCs/>
                <w:color w:val="000000" w:themeColor="text1"/>
              </w:rPr>
            </w:pPr>
            <w:r w:rsidRPr="001B5593">
              <w:rPr>
                <w:rFonts w:ascii="Cambria" w:hAnsi="Cambria" w:cstheme="minorHAnsi"/>
                <w:b/>
                <w:bCs/>
                <w:color w:val="000000" w:themeColor="text1"/>
              </w:rPr>
              <w:t>100%</w:t>
            </w:r>
          </w:p>
        </w:tc>
      </w:tr>
    </w:tbl>
    <w:p w14:paraId="4229CD3D" w14:textId="77777777" w:rsidR="00B67113" w:rsidRDefault="00B67113" w:rsidP="007A780C">
      <w:pPr>
        <w:jc w:val="both"/>
        <w:rPr>
          <w:rFonts w:ascii="Cambria" w:hAnsi="Cambria"/>
          <w:b/>
          <w:bCs/>
          <w:color w:val="7030A0"/>
        </w:rPr>
      </w:pPr>
    </w:p>
    <w:p w14:paraId="7750B386" w14:textId="77777777" w:rsidR="00B67113" w:rsidRDefault="00B67113" w:rsidP="007A780C">
      <w:pPr>
        <w:jc w:val="both"/>
        <w:rPr>
          <w:rFonts w:ascii="Cambria" w:hAnsi="Cambria"/>
          <w:b/>
          <w:bCs/>
          <w:color w:val="7030A0"/>
        </w:rPr>
      </w:pPr>
    </w:p>
    <w:p w14:paraId="2CD9F3DB" w14:textId="77777777" w:rsidR="00B67113" w:rsidRPr="00F70AE4" w:rsidRDefault="00B67113" w:rsidP="007A780C">
      <w:pPr>
        <w:jc w:val="both"/>
        <w:rPr>
          <w:rFonts w:ascii="Cambria" w:hAnsi="Cambria"/>
          <w:rtl/>
          <w:lang w:bidi="ar-YE"/>
        </w:rPr>
      </w:pPr>
    </w:p>
    <w:p w14:paraId="5E540699" w14:textId="44888136" w:rsidR="00A4737E" w:rsidRPr="00F70AE4" w:rsidRDefault="00A4737E" w:rsidP="00CD6727">
      <w:pPr>
        <w:autoSpaceDE w:val="0"/>
        <w:autoSpaceDN w:val="0"/>
        <w:adjustRightInd w:val="0"/>
        <w:spacing w:after="170" w:line="288" w:lineRule="auto"/>
        <w:textAlignment w:val="center"/>
        <w:rPr>
          <w:rFonts w:ascii="Cambria" w:hAnsi="Cambria" w:cstheme="majorBidi"/>
        </w:rPr>
      </w:pPr>
    </w:p>
    <w:p w14:paraId="10C75309" w14:textId="6D064746" w:rsidR="006D50F4" w:rsidRPr="00F70AE4" w:rsidRDefault="006D50F4" w:rsidP="00CD6727">
      <w:pPr>
        <w:pStyle w:val="Heading1"/>
        <w:spacing w:before="0" w:after="240"/>
        <w:rPr>
          <w:rStyle w:val="a"/>
          <w:rFonts w:ascii="Cambria" w:hAnsi="Cambria" w:cstheme="majorBidi"/>
          <w:b/>
          <w:bCs/>
          <w:color w:val="4C3D8E"/>
          <w:sz w:val="24"/>
          <w:szCs w:val="24"/>
        </w:rPr>
      </w:pPr>
      <w:bookmarkStart w:id="13" w:name="_Toc107389543"/>
      <w:bookmarkStart w:id="14" w:name="_Ref115691981"/>
      <w:bookmarkStart w:id="15" w:name="_Toc182674038"/>
      <w:r w:rsidRPr="00F70AE4">
        <w:rPr>
          <w:rStyle w:val="a"/>
          <w:rFonts w:ascii="Cambria" w:hAnsi="Cambria" w:cstheme="majorBidi"/>
          <w:b/>
          <w:bCs/>
          <w:color w:val="4C3D8E"/>
          <w:sz w:val="24"/>
          <w:szCs w:val="24"/>
        </w:rPr>
        <w:t>E. Learning Resources and Facilities</w:t>
      </w:r>
      <w:bookmarkEnd w:id="13"/>
      <w:bookmarkEnd w:id="14"/>
      <w:bookmarkEnd w:id="15"/>
      <w:r w:rsidRPr="00F70AE4">
        <w:rPr>
          <w:rStyle w:val="a"/>
          <w:rFonts w:ascii="Cambria" w:hAnsi="Cambria" w:cstheme="majorBidi"/>
          <w:b/>
          <w:bCs/>
          <w:color w:val="4C3D8E"/>
          <w:sz w:val="24"/>
          <w:szCs w:val="24"/>
          <w:rtl/>
        </w:rPr>
        <w:t xml:space="preserve"> </w:t>
      </w:r>
    </w:p>
    <w:p w14:paraId="4423A97F" w14:textId="0DDFFA71" w:rsidR="00D8287E" w:rsidRPr="00F70AE4"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bookmarkStart w:id="16" w:name="_Ref115691986"/>
      <w:r w:rsidRPr="00F70AE4">
        <w:rPr>
          <w:rStyle w:val="a"/>
          <w:rFonts w:ascii="Cambria" w:hAnsi="Cambria" w:cstheme="majorBidi"/>
          <w:b/>
          <w:bCs/>
          <w:color w:val="52B5C2"/>
          <w:sz w:val="24"/>
          <w:szCs w:val="24"/>
          <w:lang w:bidi="ar-YE"/>
        </w:rPr>
        <w:t>1</w:t>
      </w:r>
      <w:r w:rsidR="006D50F4" w:rsidRPr="00F70AE4">
        <w:rPr>
          <w:rStyle w:val="a"/>
          <w:rFonts w:ascii="Cambria" w:hAnsi="Cambria" w:cstheme="majorBidi"/>
          <w:b/>
          <w:bCs/>
          <w:color w:val="52B5C2"/>
          <w:sz w:val="24"/>
          <w:szCs w:val="24"/>
          <w:lang w:bidi="ar-YE"/>
        </w:rPr>
        <w:t>.</w:t>
      </w:r>
      <w:r w:rsidR="00C35654" w:rsidRPr="00F70AE4">
        <w:rPr>
          <w:rStyle w:val="a"/>
          <w:rFonts w:ascii="Cambria" w:hAnsi="Cambria" w:cstheme="majorBidi"/>
          <w:b/>
          <w:bCs/>
          <w:color w:val="52B5C2"/>
          <w:sz w:val="24"/>
          <w:szCs w:val="24"/>
          <w:lang w:bidi="ar-YE"/>
        </w:rPr>
        <w:t xml:space="preserve"> </w:t>
      </w:r>
      <w:r w:rsidR="001B5836" w:rsidRPr="00F70AE4">
        <w:rPr>
          <w:rStyle w:val="a"/>
          <w:rFonts w:ascii="Cambria" w:hAnsi="Cambria" w:cstheme="majorBidi"/>
          <w:b/>
          <w:bCs/>
          <w:color w:val="52B5C2"/>
          <w:sz w:val="24"/>
          <w:szCs w:val="24"/>
          <w:lang w:bidi="ar-YE"/>
        </w:rPr>
        <w:t>References and L</w:t>
      </w:r>
      <w:r w:rsidR="006D50F4" w:rsidRPr="00F70AE4">
        <w:rPr>
          <w:rStyle w:val="a"/>
          <w:rFonts w:ascii="Cambria" w:hAnsi="Cambria" w:cstheme="majorBidi"/>
          <w:b/>
          <w:bCs/>
          <w:color w:val="52B5C2"/>
          <w:sz w:val="24"/>
          <w:szCs w:val="24"/>
          <w:lang w:bidi="ar-YE"/>
        </w:rPr>
        <w:t>earning Resources</w:t>
      </w:r>
      <w:bookmarkEnd w:id="16"/>
    </w:p>
    <w:p w14:paraId="2FA393A0" w14:textId="77777777" w:rsidR="007A780C" w:rsidRPr="00F70AE4" w:rsidRDefault="007A780C" w:rsidP="007A780C">
      <w:pPr>
        <w:jc w:val="both"/>
        <w:rPr>
          <w:rFonts w:ascii="Cambria" w:hAnsi="Cambria"/>
          <w:b/>
          <w:bCs/>
          <w:color w:val="525252" w:themeColor="accent3" w:themeShade="80"/>
          <w:lang w:bidi="ar-YE"/>
        </w:rPr>
      </w:pPr>
      <w:bookmarkStart w:id="17" w:name="_Hlk143237500"/>
      <w:r w:rsidRPr="00F70AE4">
        <w:rPr>
          <w:rFonts w:ascii="Cambria" w:hAnsi="Cambria"/>
          <w:b/>
          <w:bCs/>
          <w:color w:val="525252" w:themeColor="accent3" w:themeShade="80"/>
          <w:lang w:bidi="ar-YE"/>
        </w:rPr>
        <w:t xml:space="preserve">Please note that the textbook(s) listed as required for each course are intended to be used as primary resources for course content. Instructors are expected to use these </w:t>
      </w:r>
      <w:r w:rsidRPr="00F70AE4">
        <w:rPr>
          <w:rFonts w:ascii="Cambria" w:hAnsi="Cambria"/>
          <w:b/>
          <w:bCs/>
          <w:color w:val="525252" w:themeColor="accent3" w:themeShade="80"/>
          <w:lang w:bidi="ar-YE"/>
        </w:rPr>
        <w:lastRenderedPageBreak/>
        <w:t>books as a foundation for their teaching materials, while also having the flexibility to adapt and supplement content from available sections or online versions as needed.</w:t>
      </w:r>
    </w:p>
    <w:p w14:paraId="316326CF" w14:textId="3ECFFBE2" w:rsidR="007A780C" w:rsidRPr="00F70AE4" w:rsidRDefault="007A780C" w:rsidP="007A780C">
      <w:pPr>
        <w:jc w:val="both"/>
        <w:rPr>
          <w:rStyle w:val="a"/>
          <w:rFonts w:ascii="Cambria" w:hAnsi="Cambria" w:cstheme="minorBidi"/>
          <w:b/>
          <w:bCs/>
          <w:color w:val="525252" w:themeColor="accent3" w:themeShade="80"/>
          <w:sz w:val="22"/>
          <w:szCs w:val="22"/>
          <w:lang w:bidi="ar-YE"/>
        </w:rPr>
      </w:pPr>
      <w:r w:rsidRPr="00F70AE4">
        <w:rPr>
          <w:rFonts w:ascii="Cambria" w:hAnsi="Cambria"/>
          <w:b/>
          <w:bCs/>
          <w:color w:val="525252" w:themeColor="accent3" w:themeShade="80"/>
          <w:lang w:bidi="ar-YE"/>
        </w:rPr>
        <w:t xml:space="preserve">The semester coordinator will ensure that the materials used are in line with the learning outcomes and maintain the highest quality educational experience. </w:t>
      </w:r>
      <w:r w:rsidR="00407434">
        <w:rPr>
          <w:rFonts w:ascii="Cambria" w:hAnsi="Cambria"/>
          <w:b/>
          <w:bCs/>
          <w:color w:val="525252" w:themeColor="accent3" w:themeShade="80"/>
          <w:lang w:bidi="ar-YE"/>
        </w:rPr>
        <w:t>T</w:t>
      </w:r>
      <w:r w:rsidRPr="00F70AE4">
        <w:rPr>
          <w:rFonts w:ascii="Cambria" w:hAnsi="Cambria"/>
          <w:b/>
          <w:bCs/>
          <w:color w:val="525252" w:themeColor="accent3" w:themeShade="80"/>
          <w:lang w:bidi="ar-YE"/>
        </w:rPr>
        <w:t>he required textbook list serves as a starting point, and the actual course content may include additional or adapted resources. We appreciate your understanding and trust in our commitment to delivering an engaging and comprehensive educational experience.</w:t>
      </w:r>
      <w:bookmarkEnd w:id="17"/>
    </w:p>
    <w:p w14:paraId="4D14BD00" w14:textId="77777777" w:rsidR="007A780C" w:rsidRPr="00F70AE4" w:rsidRDefault="007A780C"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F70AE4"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F70AE4" w:rsidRDefault="00C205D5" w:rsidP="00C205D5">
            <w:pPr>
              <w:spacing w:line="276" w:lineRule="auto"/>
              <w:rPr>
                <w:rFonts w:ascii="Cambria" w:hAnsi="Cambria" w:cstheme="majorBidi"/>
                <w:b/>
                <w:bCs/>
                <w:color w:val="FFFFFF" w:themeColor="background1"/>
              </w:rPr>
            </w:pPr>
            <w:r w:rsidRPr="00F70AE4">
              <w:rPr>
                <w:rFonts w:ascii="Cambria" w:hAnsi="Cambria" w:cstheme="minorHAnsi"/>
                <w:b/>
                <w:bCs/>
                <w:color w:val="FFFFFF" w:themeColor="background1"/>
              </w:rPr>
              <w:t>Required Textbooks</w:t>
            </w:r>
          </w:p>
        </w:tc>
        <w:tc>
          <w:tcPr>
            <w:tcW w:w="6692" w:type="dxa"/>
            <w:shd w:val="clear" w:color="auto" w:fill="auto"/>
            <w:vAlign w:val="center"/>
          </w:tcPr>
          <w:p w14:paraId="52472CA1" w14:textId="77777777" w:rsidR="007A780C" w:rsidRPr="00803351" w:rsidRDefault="007A780C" w:rsidP="00803351">
            <w:pPr>
              <w:pStyle w:val="ListParagraph"/>
              <w:numPr>
                <w:ilvl w:val="0"/>
                <w:numId w:val="88"/>
              </w:numPr>
              <w:spacing w:line="276" w:lineRule="auto"/>
              <w:jc w:val="both"/>
              <w:rPr>
                <w:rFonts w:ascii="Cambria" w:hAnsi="Cambria" w:cstheme="minorHAnsi"/>
              </w:rPr>
            </w:pPr>
            <w:r w:rsidRPr="00803351">
              <w:rPr>
                <w:rFonts w:ascii="Cambria" w:hAnsi="Cambria" w:cstheme="minorHAnsi"/>
              </w:rPr>
              <w:t>Pérez-González, L (2019). The Routledge handbook of audiovisual translation. Routledge.</w:t>
            </w:r>
          </w:p>
          <w:p w14:paraId="38D2BACD" w14:textId="0F880F0F" w:rsidR="00C205D5" w:rsidRPr="00803351" w:rsidRDefault="007A780C" w:rsidP="00803351">
            <w:pPr>
              <w:pStyle w:val="ListParagraph"/>
              <w:numPr>
                <w:ilvl w:val="0"/>
                <w:numId w:val="88"/>
              </w:numPr>
              <w:spacing w:line="276" w:lineRule="auto"/>
              <w:jc w:val="both"/>
              <w:rPr>
                <w:rFonts w:ascii="Cambria" w:hAnsi="Cambria" w:cstheme="majorBidi"/>
                <w:b/>
                <w:bCs/>
              </w:rPr>
            </w:pPr>
            <w:r w:rsidRPr="00803351">
              <w:rPr>
                <w:rFonts w:ascii="Cambria" w:hAnsi="Cambria" w:cstheme="minorHAnsi"/>
              </w:rPr>
              <w:t>Approved material for AVT practice provided by the course instructor.</w:t>
            </w:r>
          </w:p>
        </w:tc>
      </w:tr>
      <w:tr w:rsidR="00AB28F3" w:rsidRPr="00F70AE4" w14:paraId="75DF8E49" w14:textId="77777777" w:rsidTr="00386CC9">
        <w:trPr>
          <w:trHeight w:val="359"/>
          <w:tblCellSpacing w:w="7" w:type="dxa"/>
          <w:jc w:val="center"/>
        </w:trPr>
        <w:tc>
          <w:tcPr>
            <w:tcW w:w="2898" w:type="dxa"/>
            <w:shd w:val="clear" w:color="auto" w:fill="4C3D8E"/>
            <w:vAlign w:val="center"/>
          </w:tcPr>
          <w:p w14:paraId="667078FA" w14:textId="64E4F61F" w:rsidR="00AB28F3" w:rsidRPr="00F70AE4" w:rsidRDefault="00AB28F3" w:rsidP="00AB28F3">
            <w:pPr>
              <w:spacing w:line="276" w:lineRule="auto"/>
              <w:rPr>
                <w:rFonts w:ascii="Cambria" w:hAnsi="Cambria" w:cstheme="majorBidi"/>
                <w:b/>
                <w:bCs/>
                <w:color w:val="FFFFFF" w:themeColor="background1"/>
              </w:rPr>
            </w:pPr>
            <w:r w:rsidRPr="00F70AE4">
              <w:rPr>
                <w:rFonts w:ascii="Cambria" w:hAnsi="Cambria" w:cstheme="minorHAnsi"/>
                <w:b/>
                <w:bCs/>
                <w:color w:val="FFFFFF" w:themeColor="background1"/>
              </w:rPr>
              <w:t>Essential References</w:t>
            </w:r>
          </w:p>
        </w:tc>
        <w:tc>
          <w:tcPr>
            <w:tcW w:w="6692" w:type="dxa"/>
            <w:shd w:val="clear" w:color="auto" w:fill="auto"/>
            <w:vAlign w:val="center"/>
          </w:tcPr>
          <w:p w14:paraId="1FADF314" w14:textId="77777777" w:rsidR="00AB28F3" w:rsidRPr="00F70AE4" w:rsidRDefault="00AB28F3" w:rsidP="00AB28F3">
            <w:pPr>
              <w:spacing w:line="276" w:lineRule="auto"/>
              <w:jc w:val="both"/>
              <w:rPr>
                <w:rFonts w:ascii="Cambria" w:hAnsi="Cambria" w:cstheme="minorHAnsi"/>
              </w:rPr>
            </w:pPr>
            <w:r w:rsidRPr="00F70AE4">
              <w:rPr>
                <w:rFonts w:ascii="Cambria" w:hAnsi="Cambria" w:cstheme="minorHAnsi"/>
              </w:rPr>
              <w:t>Instructors and students are, however, recommended to refer to the following textbooks and dictionaries:</w:t>
            </w:r>
          </w:p>
          <w:p w14:paraId="6F5300C8" w14:textId="77777777" w:rsidR="00AB28F3" w:rsidRPr="00803351" w:rsidRDefault="00AB28F3" w:rsidP="00803351">
            <w:pPr>
              <w:pStyle w:val="ListParagraph"/>
              <w:numPr>
                <w:ilvl w:val="0"/>
                <w:numId w:val="89"/>
              </w:numPr>
              <w:spacing w:line="276" w:lineRule="auto"/>
              <w:jc w:val="both"/>
              <w:rPr>
                <w:rFonts w:ascii="Cambria" w:hAnsi="Cambria" w:cstheme="minorHAnsi"/>
              </w:rPr>
            </w:pPr>
            <w:r w:rsidRPr="00803351">
              <w:rPr>
                <w:rFonts w:ascii="Cambria" w:hAnsi="Cambria" w:cstheme="minorHAnsi"/>
              </w:rPr>
              <w:t>Cintas, J. D., &amp; Remael, A. (2014). Audiovisual translation: subtitling. Routledge.</w:t>
            </w:r>
          </w:p>
          <w:p w14:paraId="5E51F38A" w14:textId="77777777" w:rsidR="00AB28F3" w:rsidRPr="00803351" w:rsidRDefault="00AB28F3" w:rsidP="00803351">
            <w:pPr>
              <w:pStyle w:val="ListParagraph"/>
              <w:numPr>
                <w:ilvl w:val="0"/>
                <w:numId w:val="89"/>
              </w:numPr>
              <w:spacing w:line="276" w:lineRule="auto"/>
              <w:jc w:val="both"/>
              <w:rPr>
                <w:rFonts w:ascii="Cambria" w:hAnsi="Cambria" w:cstheme="minorHAnsi"/>
              </w:rPr>
            </w:pPr>
            <w:r w:rsidRPr="00803351">
              <w:rPr>
                <w:rFonts w:ascii="Cambria" w:hAnsi="Cambria" w:cstheme="minorHAnsi"/>
              </w:rPr>
              <w:t>Cintas, J. D. (2008). The Didactics of Audiovisual Translation. John Benjamins.</w:t>
            </w:r>
          </w:p>
          <w:p w14:paraId="08F8CAC8" w14:textId="77777777" w:rsidR="00AB28F3" w:rsidRPr="00803351" w:rsidRDefault="00AB28F3" w:rsidP="00803351">
            <w:pPr>
              <w:pStyle w:val="ListParagraph"/>
              <w:numPr>
                <w:ilvl w:val="0"/>
                <w:numId w:val="89"/>
              </w:numPr>
              <w:spacing w:line="276" w:lineRule="auto"/>
              <w:jc w:val="both"/>
              <w:rPr>
                <w:rFonts w:ascii="Cambria" w:hAnsi="Cambria" w:cstheme="minorHAnsi"/>
              </w:rPr>
            </w:pPr>
            <w:r w:rsidRPr="00803351">
              <w:rPr>
                <w:rFonts w:ascii="Cambria" w:hAnsi="Cambria" w:cstheme="minorHAnsi"/>
              </w:rPr>
              <w:t>-Cintas, J. D. &amp; Anderman, G. (2009). Audiovisual Translation: language transfer on screen. Palgrave Macmillan.</w:t>
            </w:r>
          </w:p>
          <w:p w14:paraId="03DDFA7F" w14:textId="4B87FF5F" w:rsidR="00AB28F3" w:rsidRPr="00803351" w:rsidRDefault="00AB28F3" w:rsidP="00803351">
            <w:pPr>
              <w:pStyle w:val="ListParagraph"/>
              <w:numPr>
                <w:ilvl w:val="0"/>
                <w:numId w:val="89"/>
              </w:numPr>
              <w:spacing w:line="276" w:lineRule="auto"/>
              <w:rPr>
                <w:rFonts w:ascii="Cambria" w:hAnsi="Cambria" w:cstheme="majorBidi"/>
                <w:b/>
                <w:bCs/>
              </w:rPr>
            </w:pPr>
            <w:r w:rsidRPr="00803351">
              <w:rPr>
                <w:rFonts w:ascii="Cambria" w:hAnsi="Cambria" w:cstheme="minorHAnsi"/>
              </w:rPr>
              <w:t>Cintas, J. D., &amp;. Neves. J. (2015).Audiovisual translation: taking stock. Cambridge</w:t>
            </w:r>
          </w:p>
        </w:tc>
      </w:tr>
      <w:tr w:rsidR="00C205D5" w:rsidRPr="00F70AE4"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F70AE4" w:rsidRDefault="00C205D5" w:rsidP="00C205D5">
            <w:pPr>
              <w:spacing w:line="276" w:lineRule="auto"/>
              <w:rPr>
                <w:rFonts w:ascii="Cambria" w:hAnsi="Cambria" w:cstheme="majorBidi"/>
                <w:b/>
                <w:bCs/>
                <w:color w:val="FFFFFF" w:themeColor="background1"/>
              </w:rPr>
            </w:pPr>
            <w:r w:rsidRPr="00F70AE4">
              <w:rPr>
                <w:rFonts w:ascii="Cambria" w:hAnsi="Cambria" w:cstheme="minorHAnsi"/>
                <w:b/>
                <w:bCs/>
                <w:color w:val="FFFFFF" w:themeColor="background1"/>
              </w:rPr>
              <w:t>Electronic Materials</w:t>
            </w:r>
          </w:p>
        </w:tc>
        <w:tc>
          <w:tcPr>
            <w:tcW w:w="6692" w:type="dxa"/>
            <w:shd w:val="clear" w:color="auto" w:fill="auto"/>
            <w:vAlign w:val="center"/>
          </w:tcPr>
          <w:p w14:paraId="3E90952E" w14:textId="77777777" w:rsidR="00AB28F3" w:rsidRPr="00F70AE4" w:rsidRDefault="00AB28F3" w:rsidP="00AB28F3">
            <w:pPr>
              <w:numPr>
                <w:ilvl w:val="0"/>
                <w:numId w:val="41"/>
              </w:numPr>
              <w:spacing w:line="276" w:lineRule="auto"/>
              <w:jc w:val="both"/>
              <w:rPr>
                <w:rFonts w:ascii="Cambria" w:eastAsia="Roboto" w:hAnsi="Cambria" w:cstheme="minorHAnsi"/>
                <w:color w:val="1E1919"/>
                <w:shd w:val="clear" w:color="auto" w:fill="F7F5F2"/>
              </w:rPr>
            </w:pPr>
            <w:hyperlink r:id="rId11">
              <w:r w:rsidRPr="00F70AE4">
                <w:rPr>
                  <w:rFonts w:ascii="Cambria" w:eastAsia="Roboto" w:hAnsi="Cambria" w:cstheme="minorHAnsi"/>
                  <w:color w:val="1155CC"/>
                  <w:u w:val="single"/>
                  <w:shd w:val="clear" w:color="auto" w:fill="F7F5F2"/>
                </w:rPr>
                <w:t>https://aegisub.ar.uptodown.com/windows</w:t>
              </w:r>
            </w:hyperlink>
          </w:p>
          <w:p w14:paraId="4BB7D24A" w14:textId="77777777" w:rsidR="00AB28F3" w:rsidRPr="00F70AE4" w:rsidRDefault="00AB28F3" w:rsidP="00AB28F3">
            <w:pPr>
              <w:numPr>
                <w:ilvl w:val="0"/>
                <w:numId w:val="41"/>
              </w:numPr>
              <w:spacing w:line="276" w:lineRule="auto"/>
              <w:jc w:val="both"/>
              <w:rPr>
                <w:rFonts w:ascii="Cambria" w:eastAsia="Roboto" w:hAnsi="Cambria" w:cstheme="minorHAnsi"/>
                <w:color w:val="1E1919"/>
                <w:shd w:val="clear" w:color="auto" w:fill="F7F5F2"/>
              </w:rPr>
            </w:pPr>
            <w:hyperlink r:id="rId12">
              <w:r w:rsidRPr="00F70AE4">
                <w:rPr>
                  <w:rFonts w:ascii="Cambria" w:eastAsia="Roboto" w:hAnsi="Cambria" w:cstheme="minorHAnsi"/>
                  <w:color w:val="1155CC"/>
                  <w:u w:val="single"/>
                  <w:shd w:val="clear" w:color="auto" w:fill="F7F5F2"/>
                </w:rPr>
                <w:t>https://www.proz.com/translator-training/topic/audiovisual_translation_and_subtitling</w:t>
              </w:r>
            </w:hyperlink>
          </w:p>
          <w:p w14:paraId="57593BAA" w14:textId="77777777" w:rsidR="00803351" w:rsidRPr="00803351" w:rsidRDefault="00AB28F3" w:rsidP="00803351">
            <w:pPr>
              <w:numPr>
                <w:ilvl w:val="0"/>
                <w:numId w:val="41"/>
              </w:numPr>
              <w:spacing w:line="276" w:lineRule="auto"/>
              <w:jc w:val="both"/>
              <w:rPr>
                <w:rFonts w:ascii="Cambria" w:eastAsia="Roboto" w:hAnsi="Cambria" w:cstheme="minorHAnsi"/>
                <w:color w:val="1E1919"/>
                <w:shd w:val="clear" w:color="auto" w:fill="F7F5F2"/>
              </w:rPr>
            </w:pPr>
            <w:hyperlink r:id="rId13">
              <w:r w:rsidRPr="00F70AE4">
                <w:rPr>
                  <w:rFonts w:ascii="Cambria" w:eastAsia="Roboto" w:hAnsi="Cambria" w:cstheme="minorHAnsi"/>
                  <w:color w:val="1155CC"/>
                  <w:u w:val="single"/>
                  <w:shd w:val="clear" w:color="auto" w:fill="F7F5F2"/>
                </w:rPr>
                <w:t>https://www.nchsoftware.com/videopad/subtitles.html?kw=software%20for%20subtitles&amp;gclid=CjwKCAjwlcaRBhBYEiwAK341jUKHBGMo4XhGEddD9cOmd9YUFTtag_SCL1sVW4j_moDCkCntp49xvRoCqUkQAvD_BwE</w:t>
              </w:r>
            </w:hyperlink>
          </w:p>
          <w:p w14:paraId="07845F3D" w14:textId="7B1B05C9" w:rsidR="00C205D5" w:rsidRPr="00803351" w:rsidRDefault="00803351" w:rsidP="00803351">
            <w:pPr>
              <w:numPr>
                <w:ilvl w:val="0"/>
                <w:numId w:val="41"/>
              </w:numPr>
              <w:spacing w:line="276" w:lineRule="auto"/>
              <w:jc w:val="both"/>
              <w:rPr>
                <w:rFonts w:ascii="Cambria" w:eastAsia="Roboto" w:hAnsi="Cambria" w:cstheme="minorHAnsi"/>
                <w:color w:val="1E1919"/>
                <w:shd w:val="clear" w:color="auto" w:fill="F7F5F2"/>
              </w:rPr>
            </w:pPr>
            <w:hyperlink r:id="rId14" w:history="1">
              <w:r w:rsidRPr="00DD2057">
                <w:rPr>
                  <w:rStyle w:val="Hyperlink"/>
                  <w:rFonts w:ascii="Cambria" w:eastAsia="Roboto" w:hAnsi="Cambria" w:cstheme="minorHAnsi"/>
                  <w:shd w:val="clear" w:color="auto" w:fill="F7F5F2"/>
                </w:rPr>
                <w:t>https://www.files.ethz.ch/isn/185417/20141008102933_Gamal_AudioVisualTranslation_Final.pdf</w:t>
              </w:r>
            </w:hyperlink>
            <w:r w:rsidR="00AB28F3" w:rsidRPr="00803351">
              <w:rPr>
                <w:rFonts w:ascii="Cambria" w:hAnsi="Cambria" w:cstheme="minorHAnsi"/>
              </w:rPr>
              <w:t xml:space="preserve"> </w:t>
            </w:r>
            <w:r w:rsidR="00AB28F3" w:rsidRPr="00803351">
              <w:rPr>
                <w:rFonts w:ascii="Cambria" w:hAnsi="Cambria" w:cstheme="minorHAnsi"/>
                <w:rtl/>
                <w:lang w:val="en-AU"/>
              </w:rPr>
              <w:t xml:space="preserve"> </w:t>
            </w:r>
          </w:p>
        </w:tc>
      </w:tr>
      <w:tr w:rsidR="00C205D5" w:rsidRPr="00F70AE4"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F70AE4" w:rsidRDefault="00C205D5" w:rsidP="00C205D5">
            <w:pPr>
              <w:spacing w:line="276" w:lineRule="auto"/>
              <w:rPr>
                <w:rFonts w:ascii="Cambria" w:hAnsi="Cambria" w:cstheme="majorBidi"/>
                <w:b/>
                <w:bCs/>
                <w:color w:val="FFFFFF" w:themeColor="background1"/>
              </w:rPr>
            </w:pPr>
            <w:r w:rsidRPr="00F70AE4">
              <w:rPr>
                <w:rFonts w:ascii="Cambria" w:hAnsi="Cambria" w:cstheme="minorHAnsi"/>
                <w:b/>
                <w:bCs/>
                <w:color w:val="FFFFFF" w:themeColor="background1"/>
              </w:rPr>
              <w:t>Other Learning Materials</w:t>
            </w:r>
          </w:p>
        </w:tc>
        <w:tc>
          <w:tcPr>
            <w:tcW w:w="6692" w:type="dxa"/>
            <w:shd w:val="clear" w:color="auto" w:fill="auto"/>
            <w:vAlign w:val="center"/>
          </w:tcPr>
          <w:p w14:paraId="55EC05C9" w14:textId="7AA10CBD" w:rsidR="00C205D5" w:rsidRPr="00F70AE4" w:rsidRDefault="00AB28F3" w:rsidP="00C205D5">
            <w:pPr>
              <w:spacing w:line="276" w:lineRule="auto"/>
              <w:rPr>
                <w:rFonts w:ascii="Cambria" w:hAnsi="Cambria" w:cstheme="majorBidi"/>
                <w:b/>
                <w:bCs/>
              </w:rPr>
            </w:pPr>
            <w:r w:rsidRPr="00F70AE4">
              <w:rPr>
                <w:rFonts w:ascii="Cambria" w:hAnsi="Cambria"/>
              </w:rPr>
              <w:t>Saudi Digital Library</w:t>
            </w:r>
            <w:r w:rsidR="00803351">
              <w:rPr>
                <w:rFonts w:ascii="Cambria" w:hAnsi="Cambria"/>
                <w:lang w:val="en-US"/>
              </w:rPr>
              <w:t xml:space="preserve">: </w:t>
            </w:r>
            <w:hyperlink r:id="rId15" w:history="1">
              <w:r w:rsidR="00803351" w:rsidRPr="00DD2057">
                <w:rPr>
                  <w:rStyle w:val="Hyperlink"/>
                  <w:rFonts w:ascii="Cambria" w:hAnsi="Cambria"/>
                </w:rPr>
                <w:t>https://sdl.edu.sa/sdlportal/en/publishers.aspx</w:t>
              </w:r>
            </w:hyperlink>
          </w:p>
        </w:tc>
      </w:tr>
    </w:tbl>
    <w:p w14:paraId="620EDBB7" w14:textId="77777777" w:rsidR="00202137" w:rsidRPr="00F70AE4" w:rsidRDefault="00202137" w:rsidP="00CD6727">
      <w:pPr>
        <w:autoSpaceDE w:val="0"/>
        <w:autoSpaceDN w:val="0"/>
        <w:adjustRightInd w:val="0"/>
        <w:spacing w:line="288" w:lineRule="auto"/>
        <w:textAlignment w:val="center"/>
        <w:rPr>
          <w:rStyle w:val="a"/>
          <w:rFonts w:ascii="Cambria" w:hAnsi="Cambria" w:cstheme="majorBidi"/>
          <w:b/>
          <w:bCs/>
          <w:color w:val="52B5C2"/>
          <w:sz w:val="24"/>
          <w:szCs w:val="24"/>
          <w:rtl/>
          <w:lang w:bidi="ar-YE"/>
        </w:rPr>
      </w:pPr>
      <w:bookmarkStart w:id="18" w:name="_Ref115691991"/>
    </w:p>
    <w:p w14:paraId="58FC0C83" w14:textId="74E075A9" w:rsidR="00215895" w:rsidRPr="00F70AE4"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F70AE4">
        <w:rPr>
          <w:rStyle w:val="a"/>
          <w:rFonts w:ascii="Cambria" w:hAnsi="Cambria" w:cstheme="majorBidi"/>
          <w:b/>
          <w:bCs/>
          <w:color w:val="52B5C2"/>
          <w:sz w:val="24"/>
          <w:szCs w:val="24"/>
          <w:lang w:bidi="ar-YE"/>
        </w:rPr>
        <w:t>2</w:t>
      </w:r>
      <w:r w:rsidR="006D50F4" w:rsidRPr="00F70AE4">
        <w:rPr>
          <w:rStyle w:val="a"/>
          <w:rFonts w:ascii="Cambria" w:hAnsi="Cambria" w:cstheme="majorBidi"/>
          <w:b/>
          <w:bCs/>
          <w:color w:val="52B5C2"/>
          <w:sz w:val="24"/>
          <w:szCs w:val="24"/>
          <w:lang w:bidi="ar-YE"/>
        </w:rPr>
        <w:t>. Required</w:t>
      </w:r>
      <w:bookmarkEnd w:id="18"/>
      <w:r w:rsidR="00FC652C" w:rsidRPr="00F70AE4">
        <w:rPr>
          <w:rStyle w:val="a"/>
          <w:rFonts w:ascii="Cambria" w:hAnsi="Cambria" w:cstheme="majorBidi"/>
          <w:b/>
          <w:bCs/>
          <w:color w:val="52B5C2"/>
          <w:sz w:val="24"/>
          <w:szCs w:val="24"/>
          <w:lang w:bidi="ar-YE"/>
        </w:rPr>
        <w:t xml:space="preserve"> Facilities and equipment</w:t>
      </w:r>
    </w:p>
    <w:tbl>
      <w:tblPr>
        <w:tblStyle w:val="TableGrid"/>
        <w:tblW w:w="0" w:type="auto"/>
        <w:tblLayout w:type="fixed"/>
        <w:tblLook w:val="04A0" w:firstRow="1" w:lastRow="0" w:firstColumn="1" w:lastColumn="0" w:noHBand="0" w:noVBand="1"/>
      </w:tblPr>
      <w:tblGrid>
        <w:gridCol w:w="2316"/>
        <w:gridCol w:w="7274"/>
      </w:tblGrid>
      <w:tr w:rsidR="005B1530" w:rsidRPr="00F70AE4" w14:paraId="7BC788B7" w14:textId="77777777" w:rsidTr="005B1530">
        <w:trPr>
          <w:trHeight w:val="439"/>
        </w:trPr>
        <w:tc>
          <w:tcPr>
            <w:tcW w:w="2316" w:type="dxa"/>
          </w:tcPr>
          <w:p w14:paraId="3449CBFC" w14:textId="77777777" w:rsidR="005B1530" w:rsidRPr="00F70AE4" w:rsidRDefault="005B1530" w:rsidP="000C3E86">
            <w:pPr>
              <w:rPr>
                <w:rFonts w:ascii="Cambria" w:hAnsi="Cambria" w:cstheme="majorBidi"/>
                <w:b/>
                <w:bCs/>
                <w:color w:val="F2F2F2" w:themeColor="background1" w:themeShade="F2"/>
                <w:lang w:bidi="ar-EG"/>
              </w:rPr>
            </w:pPr>
            <w:bookmarkStart w:id="19" w:name="_Ref115691994"/>
            <w:r w:rsidRPr="00F70AE4">
              <w:rPr>
                <w:rFonts w:ascii="Cambria" w:hAnsi="Cambria" w:cstheme="majorBidi"/>
                <w:b/>
                <w:bCs/>
                <w:color w:val="F2F2F2" w:themeColor="background1" w:themeShade="F2"/>
                <w:lang w:bidi="ar-EG"/>
              </w:rPr>
              <w:t>Items</w:t>
            </w:r>
          </w:p>
        </w:tc>
        <w:tc>
          <w:tcPr>
            <w:tcW w:w="7274" w:type="dxa"/>
          </w:tcPr>
          <w:p w14:paraId="0E23502D" w14:textId="77777777" w:rsidR="005B1530" w:rsidRPr="00F70AE4" w:rsidRDefault="005B1530" w:rsidP="000C3E86">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Resources</w:t>
            </w:r>
          </w:p>
        </w:tc>
      </w:tr>
      <w:tr w:rsidR="005B1530" w:rsidRPr="00F70AE4" w14:paraId="2DDE3410" w14:textId="77777777" w:rsidTr="005B1530">
        <w:trPr>
          <w:trHeight w:val="655"/>
        </w:trPr>
        <w:tc>
          <w:tcPr>
            <w:tcW w:w="2316" w:type="dxa"/>
          </w:tcPr>
          <w:p w14:paraId="30D4C16D" w14:textId="77777777" w:rsidR="005B1530" w:rsidRPr="00F70AE4" w:rsidRDefault="005B1530" w:rsidP="000C3E86">
            <w:pPr>
              <w:spacing w:line="276" w:lineRule="auto"/>
              <w:rPr>
                <w:rFonts w:ascii="Cambria" w:hAnsi="Cambria" w:cstheme="majorBidi"/>
                <w:rtl/>
                <w:lang w:bidi="ar-EG"/>
              </w:rPr>
            </w:pPr>
            <w:r w:rsidRPr="00F70AE4">
              <w:rPr>
                <w:rFonts w:ascii="Cambria" w:hAnsi="Cambria" w:cstheme="majorBidi"/>
                <w:b/>
                <w:bCs/>
                <w:lang w:bidi="ar-EG"/>
              </w:rPr>
              <w:t>FACILITIES</w:t>
            </w:r>
          </w:p>
        </w:tc>
        <w:tc>
          <w:tcPr>
            <w:tcW w:w="7274" w:type="dxa"/>
          </w:tcPr>
          <w:p w14:paraId="6D0D507B" w14:textId="7FE73359" w:rsidR="005B1530" w:rsidRPr="00803351" w:rsidRDefault="00803351" w:rsidP="00803351">
            <w:pPr>
              <w:pStyle w:val="ListParagraph"/>
              <w:numPr>
                <w:ilvl w:val="0"/>
                <w:numId w:val="47"/>
              </w:numPr>
              <w:rPr>
                <w:rFonts w:ascii="Cambria" w:hAnsi="Cambria" w:cstheme="majorBidi"/>
                <w:b/>
                <w:bCs/>
              </w:rPr>
            </w:pPr>
            <w:r w:rsidRPr="00276793">
              <w:rPr>
                <w:rFonts w:ascii="Cambria" w:hAnsi="Cambria"/>
              </w:rPr>
              <w:t>Specialized labs</w:t>
            </w:r>
            <w:r>
              <w:rPr>
                <w:rFonts w:ascii="Cambria" w:hAnsi="Cambria"/>
                <w:lang w:val="en-US"/>
              </w:rPr>
              <w:t xml:space="preserve"> </w:t>
            </w:r>
            <w:r w:rsidR="005B1530" w:rsidRPr="00803351">
              <w:rPr>
                <w:rFonts w:ascii="Cambria" w:hAnsi="Cambria"/>
              </w:rPr>
              <w:t>(Capacity 2</w:t>
            </w:r>
            <w:r w:rsidRPr="00803351">
              <w:rPr>
                <w:rFonts w:ascii="Cambria" w:hAnsi="Cambria"/>
                <w:lang w:val="en-US"/>
              </w:rPr>
              <w:t xml:space="preserve">4 </w:t>
            </w:r>
            <w:r w:rsidR="005B1530" w:rsidRPr="00803351">
              <w:rPr>
                <w:rFonts w:ascii="Cambria" w:hAnsi="Cambria"/>
              </w:rPr>
              <w:t>students)</w:t>
            </w:r>
          </w:p>
          <w:p w14:paraId="411E96E8" w14:textId="77777777" w:rsidR="005B1530" w:rsidRPr="00A83BA4" w:rsidRDefault="005B1530" w:rsidP="005B1530">
            <w:pPr>
              <w:pStyle w:val="ListParagraph"/>
              <w:numPr>
                <w:ilvl w:val="0"/>
                <w:numId w:val="47"/>
              </w:numPr>
              <w:rPr>
                <w:rFonts w:ascii="Cambria" w:hAnsi="Cambria" w:cstheme="majorBidi"/>
                <w:b/>
                <w:bCs/>
              </w:rPr>
            </w:pPr>
            <w:r w:rsidRPr="00276793">
              <w:rPr>
                <w:rFonts w:ascii="Cambria" w:hAnsi="Cambria"/>
              </w:rPr>
              <w:t xml:space="preserve">Multimedia rooms </w:t>
            </w:r>
          </w:p>
          <w:p w14:paraId="4D9024BD" w14:textId="77777777" w:rsidR="005B1530" w:rsidRPr="00A83BA4" w:rsidRDefault="005B1530" w:rsidP="005B1530">
            <w:pPr>
              <w:pStyle w:val="ListParagraph"/>
              <w:numPr>
                <w:ilvl w:val="0"/>
                <w:numId w:val="47"/>
              </w:numPr>
              <w:rPr>
                <w:rFonts w:ascii="Cambria" w:hAnsi="Cambria" w:cstheme="majorBidi"/>
                <w:b/>
                <w:bCs/>
                <w:sz w:val="22"/>
                <w:szCs w:val="22"/>
              </w:rPr>
            </w:pPr>
            <w:r w:rsidRPr="00A83BA4">
              <w:rPr>
                <w:rFonts w:ascii="Cambria" w:hAnsi="Cambria"/>
              </w:rPr>
              <w:t>Study areas</w:t>
            </w:r>
          </w:p>
        </w:tc>
      </w:tr>
      <w:tr w:rsidR="005B1530" w:rsidRPr="00F70AE4" w14:paraId="46E8EDAC" w14:textId="77777777" w:rsidTr="005B1530">
        <w:trPr>
          <w:trHeight w:val="629"/>
        </w:trPr>
        <w:tc>
          <w:tcPr>
            <w:tcW w:w="2316" w:type="dxa"/>
          </w:tcPr>
          <w:p w14:paraId="408015A4" w14:textId="77777777" w:rsidR="005B1530" w:rsidRPr="00F70AE4" w:rsidRDefault="005B1530" w:rsidP="000C3E86">
            <w:pPr>
              <w:spacing w:line="276" w:lineRule="auto"/>
              <w:rPr>
                <w:rFonts w:ascii="Cambria" w:hAnsi="Cambria" w:cstheme="majorBidi"/>
                <w:rtl/>
                <w:lang w:bidi="ar-EG"/>
              </w:rPr>
            </w:pPr>
            <w:r w:rsidRPr="00F70AE4">
              <w:rPr>
                <w:rFonts w:ascii="Cambria" w:hAnsi="Cambria" w:cstheme="majorBidi"/>
                <w:b/>
                <w:bCs/>
                <w:lang w:bidi="ar-EG"/>
              </w:rPr>
              <w:lastRenderedPageBreak/>
              <w:t>TECHNOLOGY EQUIPMENT</w:t>
            </w:r>
          </w:p>
        </w:tc>
        <w:tc>
          <w:tcPr>
            <w:tcW w:w="7274" w:type="dxa"/>
          </w:tcPr>
          <w:p w14:paraId="0CCB0787" w14:textId="77777777" w:rsidR="005B1530" w:rsidRDefault="005B1530" w:rsidP="005B1530">
            <w:pPr>
              <w:pStyle w:val="ListParagraph"/>
              <w:numPr>
                <w:ilvl w:val="0"/>
                <w:numId w:val="48"/>
              </w:numPr>
              <w:rPr>
                <w:rFonts w:ascii="Cambria" w:hAnsi="Cambria"/>
              </w:rPr>
            </w:pPr>
            <w:r w:rsidRPr="000C3E86">
              <w:rPr>
                <w:rFonts w:ascii="Cambria" w:hAnsi="Cambria"/>
              </w:rPr>
              <w:t>Computer and internet connection for instructors</w:t>
            </w:r>
          </w:p>
          <w:p w14:paraId="63EC7C70" w14:textId="77777777" w:rsidR="005B1530" w:rsidRDefault="005B1530" w:rsidP="005B1530">
            <w:pPr>
              <w:pStyle w:val="ListParagraph"/>
              <w:numPr>
                <w:ilvl w:val="0"/>
                <w:numId w:val="48"/>
              </w:numPr>
              <w:rPr>
                <w:rFonts w:ascii="Cambria" w:hAnsi="Cambria"/>
              </w:rPr>
            </w:pPr>
            <w:r w:rsidRPr="000C3E86">
              <w:rPr>
                <w:rFonts w:ascii="Cambria" w:hAnsi="Cambria"/>
              </w:rPr>
              <w:t>Projector</w:t>
            </w:r>
            <w:r>
              <w:rPr>
                <w:rFonts w:ascii="Cambria" w:hAnsi="Cambria"/>
              </w:rPr>
              <w:t>s</w:t>
            </w:r>
          </w:p>
          <w:p w14:paraId="026ECFF3" w14:textId="77777777" w:rsidR="005B1530" w:rsidRDefault="005B1530" w:rsidP="005B1530">
            <w:pPr>
              <w:pStyle w:val="ListParagraph"/>
              <w:numPr>
                <w:ilvl w:val="0"/>
                <w:numId w:val="48"/>
              </w:numPr>
              <w:rPr>
                <w:rFonts w:ascii="Cambria" w:hAnsi="Cambria"/>
              </w:rPr>
            </w:pPr>
            <w:r>
              <w:rPr>
                <w:rFonts w:ascii="Cambria" w:hAnsi="Cambria"/>
              </w:rPr>
              <w:t>S</w:t>
            </w:r>
            <w:r w:rsidRPr="000C3E86">
              <w:rPr>
                <w:rFonts w:ascii="Cambria" w:hAnsi="Cambria"/>
              </w:rPr>
              <w:t>mart boards</w:t>
            </w:r>
          </w:p>
          <w:p w14:paraId="702C4908" w14:textId="77777777" w:rsidR="005B1530" w:rsidRDefault="005B1530" w:rsidP="005B1530">
            <w:pPr>
              <w:pStyle w:val="ListParagraph"/>
              <w:numPr>
                <w:ilvl w:val="0"/>
                <w:numId w:val="48"/>
              </w:numPr>
              <w:rPr>
                <w:rFonts w:ascii="Cambria" w:hAnsi="Cambria"/>
              </w:rPr>
            </w:pPr>
            <w:r>
              <w:rPr>
                <w:rFonts w:ascii="Cambria" w:hAnsi="Cambria"/>
              </w:rPr>
              <w:t>S</w:t>
            </w:r>
            <w:r w:rsidRPr="000C3E86">
              <w:rPr>
                <w:rFonts w:ascii="Cambria" w:hAnsi="Cambria"/>
              </w:rPr>
              <w:t>ubject-specific software</w:t>
            </w:r>
            <w:r>
              <w:rPr>
                <w:rFonts w:ascii="Cambria" w:hAnsi="Cambria"/>
              </w:rPr>
              <w:t>s</w:t>
            </w:r>
            <w:r w:rsidRPr="000C3E86">
              <w:rPr>
                <w:rFonts w:ascii="Cambria" w:hAnsi="Cambria"/>
              </w:rPr>
              <w:t xml:space="preserve"> </w:t>
            </w:r>
          </w:p>
          <w:p w14:paraId="6DFABB1B" w14:textId="77777777" w:rsidR="005B1530" w:rsidRPr="00D966E3" w:rsidRDefault="005B1530" w:rsidP="005B1530">
            <w:pPr>
              <w:pStyle w:val="ListParagraph"/>
              <w:numPr>
                <w:ilvl w:val="0"/>
                <w:numId w:val="48"/>
              </w:numPr>
              <w:rPr>
                <w:rFonts w:ascii="Cambria" w:hAnsi="Cambria" w:cstheme="minorBidi"/>
                <w:sz w:val="22"/>
                <w:szCs w:val="22"/>
              </w:rPr>
            </w:pPr>
            <w:r>
              <w:rPr>
                <w:rFonts w:ascii="Cambria" w:hAnsi="Cambria"/>
              </w:rPr>
              <w:t>A</w:t>
            </w:r>
            <w:r w:rsidRPr="000C3E86">
              <w:rPr>
                <w:rFonts w:ascii="Cambria" w:hAnsi="Cambria"/>
              </w:rPr>
              <w:t>udio-visual devices</w:t>
            </w:r>
          </w:p>
        </w:tc>
      </w:tr>
      <w:tr w:rsidR="005B1530" w:rsidRPr="00F70AE4" w14:paraId="650DA2F3" w14:textId="77777777" w:rsidTr="005B1530">
        <w:trPr>
          <w:trHeight w:val="611"/>
        </w:trPr>
        <w:tc>
          <w:tcPr>
            <w:tcW w:w="2316" w:type="dxa"/>
          </w:tcPr>
          <w:p w14:paraId="70F2CADB" w14:textId="77777777" w:rsidR="005B1530" w:rsidRPr="00F70AE4" w:rsidRDefault="005B1530" w:rsidP="000C3E86">
            <w:pPr>
              <w:spacing w:line="276" w:lineRule="auto"/>
              <w:rPr>
                <w:rFonts w:ascii="Cambria" w:hAnsi="Cambria" w:cstheme="majorBidi"/>
                <w:rtl/>
                <w:lang w:bidi="ar-EG"/>
              </w:rPr>
            </w:pPr>
            <w:r w:rsidRPr="00F70AE4">
              <w:rPr>
                <w:rFonts w:ascii="Cambria" w:hAnsi="Cambria" w:cstheme="majorBidi"/>
                <w:b/>
                <w:bCs/>
                <w:lang w:bidi="ar-EG"/>
              </w:rPr>
              <w:t>OTHER EQUIPMENT</w:t>
            </w:r>
          </w:p>
        </w:tc>
        <w:tc>
          <w:tcPr>
            <w:tcW w:w="7274" w:type="dxa"/>
          </w:tcPr>
          <w:p w14:paraId="2D5D1890" w14:textId="77777777" w:rsidR="005B1530" w:rsidRPr="000C3E86" w:rsidRDefault="005B1530" w:rsidP="005B1530">
            <w:pPr>
              <w:pStyle w:val="ListParagraph"/>
              <w:numPr>
                <w:ilvl w:val="0"/>
                <w:numId w:val="49"/>
              </w:numPr>
              <w:rPr>
                <w:rFonts w:ascii="Cambria" w:hAnsi="Cambria" w:cstheme="majorBidi"/>
              </w:rPr>
            </w:pPr>
            <w:r w:rsidRPr="000C3E86">
              <w:rPr>
                <w:rFonts w:ascii="Cambria" w:hAnsi="Cambria"/>
              </w:rPr>
              <w:t>Textbooks</w:t>
            </w:r>
          </w:p>
          <w:p w14:paraId="67842074" w14:textId="77777777" w:rsidR="005B1530" w:rsidRPr="000C3E86" w:rsidRDefault="005B1530" w:rsidP="005B1530">
            <w:pPr>
              <w:pStyle w:val="ListParagraph"/>
              <w:numPr>
                <w:ilvl w:val="0"/>
                <w:numId w:val="49"/>
              </w:numPr>
              <w:rPr>
                <w:rFonts w:ascii="Cambria" w:hAnsi="Cambria" w:cstheme="majorBidi"/>
              </w:rPr>
            </w:pPr>
            <w:r>
              <w:rPr>
                <w:rFonts w:ascii="Cambria" w:hAnsi="Cambria"/>
              </w:rPr>
              <w:t>R</w:t>
            </w:r>
            <w:r w:rsidRPr="000C3E86">
              <w:rPr>
                <w:rFonts w:ascii="Cambria" w:hAnsi="Cambria"/>
              </w:rPr>
              <w:t xml:space="preserve">eference materials </w:t>
            </w:r>
          </w:p>
          <w:p w14:paraId="52DE01AB" w14:textId="77777777" w:rsidR="005B1530" w:rsidRPr="006F2CE4" w:rsidRDefault="005B1530" w:rsidP="005B1530">
            <w:pPr>
              <w:pStyle w:val="ListParagraph"/>
              <w:numPr>
                <w:ilvl w:val="0"/>
                <w:numId w:val="49"/>
              </w:numPr>
              <w:rPr>
                <w:rFonts w:ascii="Cambria" w:hAnsi="Cambria" w:cstheme="majorBidi"/>
              </w:rPr>
            </w:pPr>
            <w:r>
              <w:rPr>
                <w:rFonts w:ascii="Cambria" w:hAnsi="Cambria"/>
              </w:rPr>
              <w:t>S</w:t>
            </w:r>
            <w:r w:rsidRPr="000C3E86">
              <w:rPr>
                <w:rFonts w:ascii="Cambria" w:hAnsi="Cambria"/>
              </w:rPr>
              <w:t>ubject-specific learning resources</w:t>
            </w:r>
          </w:p>
          <w:p w14:paraId="29F2DCCE" w14:textId="77777777" w:rsidR="005B1530" w:rsidRPr="006F2CE4" w:rsidRDefault="005B1530" w:rsidP="005B1530">
            <w:pPr>
              <w:pStyle w:val="ListParagraph"/>
              <w:numPr>
                <w:ilvl w:val="0"/>
                <w:numId w:val="49"/>
              </w:numPr>
              <w:rPr>
                <w:rFonts w:ascii="Cambria" w:hAnsi="Cambria" w:cstheme="majorBidi"/>
                <w:sz w:val="22"/>
                <w:szCs w:val="22"/>
              </w:rPr>
            </w:pPr>
            <w:r w:rsidRPr="006F2CE4">
              <w:rPr>
                <w:rFonts w:ascii="Cambria" w:hAnsi="Cambria"/>
              </w:rPr>
              <w:t>Supplementary materials</w:t>
            </w:r>
          </w:p>
        </w:tc>
      </w:tr>
      <w:tr w:rsidR="005B1530" w:rsidRPr="00F70AE4" w14:paraId="02D46652" w14:textId="77777777" w:rsidTr="005B1530">
        <w:trPr>
          <w:trHeight w:val="611"/>
        </w:trPr>
        <w:tc>
          <w:tcPr>
            <w:tcW w:w="2316" w:type="dxa"/>
          </w:tcPr>
          <w:p w14:paraId="5731357E" w14:textId="77777777" w:rsidR="005B1530" w:rsidRPr="00F70AE4" w:rsidRDefault="005B1530" w:rsidP="000C3E86">
            <w:pPr>
              <w:spacing w:line="276" w:lineRule="auto"/>
              <w:rPr>
                <w:rFonts w:ascii="Cambria" w:hAnsi="Cambria" w:cstheme="majorBidi"/>
                <w:b/>
                <w:bCs/>
                <w:lang w:bidi="ar-EG"/>
              </w:rPr>
            </w:pPr>
            <w:r w:rsidRPr="00F70AE4">
              <w:rPr>
                <w:rFonts w:ascii="Cambria" w:hAnsi="Cambria" w:cstheme="majorBidi"/>
                <w:b/>
                <w:bCs/>
                <w:lang w:bidi="ar-EG"/>
              </w:rPr>
              <w:t>ADDITIONAL RESOURCES</w:t>
            </w:r>
          </w:p>
        </w:tc>
        <w:tc>
          <w:tcPr>
            <w:tcW w:w="7274" w:type="dxa"/>
          </w:tcPr>
          <w:p w14:paraId="15DE0E39" w14:textId="77777777" w:rsidR="005B1530" w:rsidRPr="00F70AE4" w:rsidRDefault="005B1530" w:rsidP="000C3E86">
            <w:pPr>
              <w:rPr>
                <w:rFonts w:ascii="Cambria" w:hAnsi="Cambria" w:cstheme="majorBidi"/>
              </w:rPr>
            </w:pPr>
            <w:r>
              <w:rPr>
                <w:rFonts w:ascii="Cambria" w:hAnsi="Cambria" w:cstheme="majorBidi"/>
              </w:rPr>
              <w:t>Optional: Mobile Charging Station</w:t>
            </w:r>
          </w:p>
        </w:tc>
      </w:tr>
    </w:tbl>
    <w:p w14:paraId="1BCC6138" w14:textId="77777777" w:rsidR="00407434" w:rsidRPr="00F70AE4" w:rsidRDefault="00407434" w:rsidP="00CD6727">
      <w:pPr>
        <w:rPr>
          <w:rStyle w:val="a"/>
          <w:rFonts w:ascii="Cambria" w:hAnsi="Cambria" w:cstheme="majorBidi"/>
          <w:b/>
          <w:bCs/>
          <w:color w:val="4C3D8E"/>
          <w:sz w:val="24"/>
          <w:szCs w:val="24"/>
          <w:lang w:bidi="ar-YE"/>
        </w:rPr>
      </w:pPr>
    </w:p>
    <w:p w14:paraId="42B58407" w14:textId="073C3F85" w:rsidR="00844E6A" w:rsidRPr="00F70AE4" w:rsidRDefault="0096582E" w:rsidP="00CD6727">
      <w:pPr>
        <w:pStyle w:val="Heading1"/>
        <w:spacing w:before="0"/>
        <w:rPr>
          <w:rStyle w:val="a"/>
          <w:rFonts w:ascii="Cambria" w:hAnsi="Cambria" w:cstheme="majorBidi"/>
          <w:b/>
          <w:bCs/>
          <w:color w:val="4C3D8E"/>
          <w:sz w:val="24"/>
          <w:szCs w:val="24"/>
          <w:rtl/>
          <w:lang w:bidi="ar-YE"/>
        </w:rPr>
      </w:pPr>
      <w:bookmarkStart w:id="20" w:name="_Toc182674039"/>
      <w:r w:rsidRPr="00F70AE4">
        <w:rPr>
          <w:rStyle w:val="a"/>
          <w:rFonts w:ascii="Cambria" w:hAnsi="Cambria" w:cstheme="majorBidi"/>
          <w:b/>
          <w:bCs/>
          <w:color w:val="4C3D8E"/>
          <w:sz w:val="24"/>
          <w:szCs w:val="24"/>
          <w:lang w:bidi="ar-YE"/>
        </w:rPr>
        <w:t xml:space="preserve">F. </w:t>
      </w:r>
      <w:r w:rsidR="001B5836" w:rsidRPr="00F70AE4">
        <w:rPr>
          <w:rStyle w:val="a"/>
          <w:rFonts w:ascii="Cambria" w:hAnsi="Cambria" w:cstheme="majorBidi"/>
          <w:b/>
          <w:bCs/>
          <w:color w:val="4C3D8E"/>
          <w:sz w:val="24"/>
          <w:szCs w:val="24"/>
          <w:lang w:bidi="ar-YE"/>
        </w:rPr>
        <w:t xml:space="preserve">Assessment of </w:t>
      </w:r>
      <w:r w:rsidRPr="00F70AE4">
        <w:rPr>
          <w:rStyle w:val="a"/>
          <w:rFonts w:ascii="Cambria" w:hAnsi="Cambria" w:cstheme="majorBidi"/>
          <w:b/>
          <w:bCs/>
          <w:color w:val="4C3D8E"/>
          <w:sz w:val="24"/>
          <w:szCs w:val="24"/>
          <w:lang w:bidi="ar-YE"/>
        </w:rPr>
        <w:t>Course Qualit</w:t>
      </w:r>
      <w:bookmarkEnd w:id="19"/>
      <w:r w:rsidR="001B5836" w:rsidRPr="00F70AE4">
        <w:rPr>
          <w:rStyle w:val="a"/>
          <w:rFonts w:ascii="Cambria" w:hAnsi="Cambria" w:cstheme="majorBidi"/>
          <w:b/>
          <w:bCs/>
          <w:color w:val="4C3D8E"/>
          <w:sz w:val="24"/>
          <w:szCs w:val="24"/>
          <w:lang w:bidi="ar-YE"/>
        </w:rPr>
        <w:t>y</w:t>
      </w:r>
      <w:bookmarkEnd w:id="20"/>
      <w:r w:rsidR="001B5836" w:rsidRPr="00F70AE4">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F70AE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F70AE4" w:rsidRDefault="00BB5081" w:rsidP="00CD6727">
            <w:pPr>
              <w:rPr>
                <w:rFonts w:ascii="Cambria" w:hAnsi="Cambria" w:cstheme="majorBidi"/>
                <w:b/>
                <w:bCs/>
                <w:color w:val="F2F2F2" w:themeColor="background1" w:themeShade="F2"/>
                <w:rtl/>
                <w:lang w:bidi="ar-EG"/>
              </w:rPr>
            </w:pPr>
            <w:r w:rsidRPr="00F70AE4">
              <w:rPr>
                <w:rFonts w:ascii="Cambria" w:hAnsi="Cambria" w:cstheme="majorBidi"/>
                <w:b/>
                <w:bCs/>
                <w:color w:val="F2F2F2" w:themeColor="background1" w:themeShade="F2"/>
                <w:lang w:bidi="ar-EG"/>
              </w:rPr>
              <w:t xml:space="preserve">Assessment </w:t>
            </w:r>
            <w:r w:rsidR="0096582E" w:rsidRPr="00F70AE4">
              <w:rPr>
                <w:rFonts w:ascii="Cambria" w:hAnsi="Cambria" w:cstheme="majorBid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F70AE4" w:rsidRDefault="0093385B" w:rsidP="00CD6727">
            <w:pPr>
              <w:rPr>
                <w:rFonts w:ascii="Cambria" w:hAnsi="Cambria" w:cstheme="majorBidi"/>
                <w:b/>
                <w:bCs/>
                <w:color w:val="F2F2F2" w:themeColor="background1" w:themeShade="F2"/>
                <w:lang w:bidi="ar-EG"/>
              </w:rPr>
            </w:pPr>
            <w:r w:rsidRPr="00F70AE4">
              <w:rPr>
                <w:rFonts w:ascii="Cambria" w:hAnsi="Cambria" w:cstheme="majorBidi"/>
                <w:b/>
                <w:bCs/>
                <w:color w:val="F2F2F2" w:themeColor="background1" w:themeShade="F2"/>
                <w:lang w:bidi="ar-EG"/>
              </w:rPr>
              <w:t>A</w:t>
            </w:r>
            <w:r w:rsidR="00BB5081" w:rsidRPr="00F70AE4">
              <w:rPr>
                <w:rFonts w:ascii="Cambria" w:hAnsi="Cambria" w:cstheme="majorBidi"/>
                <w:b/>
                <w:bCs/>
                <w:color w:val="F2F2F2" w:themeColor="background1" w:themeShade="F2"/>
                <w:lang w:bidi="ar-EG"/>
              </w:rPr>
              <w:t>ssessor</w:t>
            </w:r>
          </w:p>
        </w:tc>
        <w:tc>
          <w:tcPr>
            <w:tcW w:w="2779" w:type="dxa"/>
            <w:shd w:val="clear" w:color="auto" w:fill="4C3D8E"/>
            <w:vAlign w:val="center"/>
          </w:tcPr>
          <w:p w14:paraId="7FAD87D5" w14:textId="00210D00" w:rsidR="0096582E" w:rsidRPr="00F70AE4" w:rsidRDefault="0062632C" w:rsidP="00CD6727">
            <w:pPr>
              <w:rPr>
                <w:rFonts w:ascii="Cambria" w:hAnsi="Cambria" w:cstheme="majorBidi"/>
                <w:b/>
                <w:bCs/>
                <w:color w:val="F2F2F2" w:themeColor="background1" w:themeShade="F2"/>
                <w:rtl/>
                <w:lang w:bidi="ar-EG"/>
              </w:rPr>
            </w:pPr>
            <w:r w:rsidRPr="00F70AE4">
              <w:rPr>
                <w:rFonts w:ascii="Cambria" w:hAnsi="Cambria" w:cstheme="majorBidi"/>
                <w:b/>
                <w:bCs/>
                <w:color w:val="F2F2F2" w:themeColor="background1" w:themeShade="F2"/>
                <w:lang w:bidi="ar-EG"/>
              </w:rPr>
              <w:t xml:space="preserve">Assessment </w:t>
            </w:r>
            <w:r w:rsidR="0096582E" w:rsidRPr="00F70AE4">
              <w:rPr>
                <w:rFonts w:ascii="Cambria" w:hAnsi="Cambria" w:cstheme="majorBidi"/>
                <w:b/>
                <w:bCs/>
                <w:color w:val="F2F2F2" w:themeColor="background1" w:themeShade="F2"/>
                <w:lang w:bidi="ar-EG"/>
              </w:rPr>
              <w:t>Methods</w:t>
            </w:r>
          </w:p>
        </w:tc>
      </w:tr>
      <w:tr w:rsidR="00AB28F3" w:rsidRPr="00F70AE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AB28F3" w:rsidRPr="00F70AE4" w:rsidRDefault="00AB28F3" w:rsidP="00AB28F3">
            <w:pPr>
              <w:rPr>
                <w:rFonts w:ascii="Cambria" w:hAnsi="Cambria" w:cstheme="majorBidi"/>
                <w:b/>
                <w:bCs/>
                <w:lang w:bidi="ar-EG"/>
              </w:rPr>
            </w:pPr>
            <w:bookmarkStart w:id="21" w:name="_Hlk513021635"/>
            <w:r w:rsidRPr="00F70AE4">
              <w:rPr>
                <w:rFonts w:ascii="Cambria" w:hAnsi="Cambria" w:cstheme="majorBidi"/>
                <w:b/>
                <w:bCs/>
                <w:lang w:bidi="ar-EG"/>
              </w:rPr>
              <w:t>EFFECTIVENESS OF TEACHING</w:t>
            </w:r>
          </w:p>
        </w:tc>
        <w:tc>
          <w:tcPr>
            <w:tcW w:w="3065" w:type="dxa"/>
            <w:shd w:val="clear" w:color="auto" w:fill="F2F2F2" w:themeFill="background1" w:themeFillShade="F2"/>
            <w:vAlign w:val="center"/>
          </w:tcPr>
          <w:p w14:paraId="1C2888D5" w14:textId="77777777" w:rsidR="00AB28F3" w:rsidRPr="00F70AE4" w:rsidRDefault="00AB28F3" w:rsidP="00AB28F3">
            <w:pPr>
              <w:pStyle w:val="ListParagraph"/>
              <w:numPr>
                <w:ilvl w:val="0"/>
                <w:numId w:val="42"/>
              </w:numPr>
              <w:rPr>
                <w:rFonts w:ascii="Cambria" w:hAnsi="Cambria"/>
              </w:rPr>
            </w:pPr>
            <w:r w:rsidRPr="00F70AE4">
              <w:rPr>
                <w:rFonts w:ascii="Cambria" w:hAnsi="Cambria"/>
              </w:rPr>
              <w:t>Principal Instructor</w:t>
            </w:r>
          </w:p>
          <w:p w14:paraId="39A39A85" w14:textId="4ACB9E0E" w:rsidR="006D500F" w:rsidRPr="00F70AE4" w:rsidRDefault="00AB28F3" w:rsidP="00AB28F3">
            <w:pPr>
              <w:pStyle w:val="ListParagraph"/>
              <w:numPr>
                <w:ilvl w:val="0"/>
                <w:numId w:val="42"/>
              </w:numPr>
              <w:rPr>
                <w:rFonts w:ascii="Cambria" w:hAnsi="Cambria"/>
              </w:rPr>
            </w:pPr>
            <w:r w:rsidRPr="00F70AE4">
              <w:rPr>
                <w:rFonts w:ascii="Cambria" w:hAnsi="Cambria"/>
              </w:rPr>
              <w:t>Academic Peer Review Panel</w:t>
            </w:r>
          </w:p>
          <w:p w14:paraId="2C84D7D5" w14:textId="1BC6BD93" w:rsidR="00AB28F3" w:rsidRPr="00803351" w:rsidRDefault="00AB28F3" w:rsidP="00803351">
            <w:pPr>
              <w:pStyle w:val="ListParagraph"/>
              <w:numPr>
                <w:ilvl w:val="0"/>
                <w:numId w:val="42"/>
              </w:numPr>
              <w:rPr>
                <w:rFonts w:ascii="Cambria" w:hAnsi="Cambria" w:cstheme="majorBidi"/>
                <w:rtl/>
              </w:rPr>
            </w:pPr>
            <w:r w:rsidRPr="00803351">
              <w:rPr>
                <w:rFonts w:ascii="Cambria" w:hAnsi="Cambria"/>
              </w:rPr>
              <w:t>Student Evaluation Subcommittee</w:t>
            </w:r>
          </w:p>
        </w:tc>
        <w:tc>
          <w:tcPr>
            <w:tcW w:w="2779" w:type="dxa"/>
            <w:shd w:val="clear" w:color="auto" w:fill="F2F2F2" w:themeFill="background1" w:themeFillShade="F2"/>
            <w:vAlign w:val="center"/>
          </w:tcPr>
          <w:p w14:paraId="2DC714B3" w14:textId="77777777" w:rsidR="00AB28F3" w:rsidRPr="00F70AE4" w:rsidRDefault="00AB28F3" w:rsidP="00AB28F3">
            <w:pPr>
              <w:pStyle w:val="ListParagraph"/>
              <w:numPr>
                <w:ilvl w:val="0"/>
                <w:numId w:val="42"/>
              </w:numPr>
              <w:rPr>
                <w:rFonts w:ascii="Cambria" w:hAnsi="Cambria"/>
              </w:rPr>
            </w:pPr>
            <w:r w:rsidRPr="00F70AE4">
              <w:rPr>
                <w:rFonts w:ascii="Cambria" w:hAnsi="Cambria"/>
              </w:rPr>
              <w:t>Classroom Observations Utilizing Standardized Rating Instruments</w:t>
            </w:r>
          </w:p>
          <w:p w14:paraId="773ACBD8" w14:textId="007B6DE9" w:rsidR="005822D6" w:rsidRPr="00F70AE4" w:rsidRDefault="00AB28F3" w:rsidP="00AB28F3">
            <w:pPr>
              <w:pStyle w:val="ListParagraph"/>
              <w:numPr>
                <w:ilvl w:val="0"/>
                <w:numId w:val="42"/>
              </w:numPr>
              <w:rPr>
                <w:rFonts w:ascii="Cambria" w:hAnsi="Cambria"/>
              </w:rPr>
            </w:pPr>
            <w:r w:rsidRPr="00F70AE4">
              <w:rPr>
                <w:rFonts w:ascii="Cambria" w:hAnsi="Cambria"/>
              </w:rPr>
              <w:t>Peer Review Assessments Following Institutional Guidelines</w:t>
            </w:r>
          </w:p>
          <w:p w14:paraId="7F58D653" w14:textId="315ADB88" w:rsidR="00AB28F3" w:rsidRPr="00803351" w:rsidRDefault="00AB28F3" w:rsidP="00803351">
            <w:pPr>
              <w:pStyle w:val="ListParagraph"/>
              <w:numPr>
                <w:ilvl w:val="0"/>
                <w:numId w:val="42"/>
              </w:numPr>
              <w:rPr>
                <w:rFonts w:ascii="Cambria" w:hAnsi="Cambria" w:cstheme="majorBidi"/>
                <w:rtl/>
              </w:rPr>
            </w:pPr>
            <w:r w:rsidRPr="00803351">
              <w:rPr>
                <w:rFonts w:ascii="Cambria" w:hAnsi="Cambria"/>
              </w:rPr>
              <w:t>Triangulated Student Feedback Mechanisms Including Anonymized Surveys and Focus Groups</w:t>
            </w:r>
          </w:p>
        </w:tc>
      </w:tr>
      <w:tr w:rsidR="00AB28F3" w:rsidRPr="00F70AE4"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AB28F3" w:rsidRPr="00F70AE4" w:rsidRDefault="00AB28F3" w:rsidP="00AB28F3">
            <w:pPr>
              <w:rPr>
                <w:rFonts w:ascii="Cambria" w:hAnsi="Cambria" w:cstheme="majorBidi"/>
                <w:b/>
                <w:bCs/>
                <w:lang w:bidi="ar-EG"/>
              </w:rPr>
            </w:pPr>
            <w:r w:rsidRPr="00F70AE4">
              <w:rPr>
                <w:rFonts w:ascii="Cambria" w:hAnsi="Cambria" w:cstheme="majorBidi"/>
                <w:b/>
                <w:bCs/>
                <w:lang w:bidi="ar-EG"/>
              </w:rPr>
              <w:t>EFFECTIVENESS OF STUDENT ASSESSMENT</w:t>
            </w:r>
          </w:p>
        </w:tc>
        <w:tc>
          <w:tcPr>
            <w:tcW w:w="3065" w:type="dxa"/>
            <w:shd w:val="clear" w:color="auto" w:fill="D9D9D9" w:themeFill="background1" w:themeFillShade="D9"/>
            <w:vAlign w:val="center"/>
          </w:tcPr>
          <w:p w14:paraId="1BAAFEAF" w14:textId="77777777" w:rsidR="00AB28F3" w:rsidRPr="00F70AE4" w:rsidRDefault="00AB28F3" w:rsidP="00AB28F3">
            <w:pPr>
              <w:pStyle w:val="ListParagraph"/>
              <w:numPr>
                <w:ilvl w:val="0"/>
                <w:numId w:val="42"/>
              </w:numPr>
              <w:rPr>
                <w:rFonts w:ascii="Cambria" w:hAnsi="Cambria"/>
              </w:rPr>
            </w:pPr>
            <w:r w:rsidRPr="00F70AE4">
              <w:rPr>
                <w:rFonts w:ascii="Cambria" w:hAnsi="Cambria"/>
              </w:rPr>
              <w:t>Principal Instructor</w:t>
            </w:r>
          </w:p>
          <w:p w14:paraId="0EF6EF44" w14:textId="1A342990" w:rsidR="006D500F" w:rsidRPr="00F70AE4" w:rsidRDefault="00AB28F3" w:rsidP="00AB28F3">
            <w:pPr>
              <w:pStyle w:val="ListParagraph"/>
              <w:numPr>
                <w:ilvl w:val="0"/>
                <w:numId w:val="42"/>
              </w:numPr>
              <w:rPr>
                <w:rFonts w:ascii="Cambria" w:hAnsi="Cambria"/>
              </w:rPr>
            </w:pPr>
            <w:r w:rsidRPr="00F70AE4">
              <w:rPr>
                <w:rFonts w:ascii="Cambria" w:hAnsi="Cambria"/>
              </w:rPr>
              <w:t>Independent Academic Auditors</w:t>
            </w:r>
          </w:p>
          <w:p w14:paraId="7CE9C1AB" w14:textId="3C1C1DDF" w:rsidR="00AB28F3" w:rsidRPr="00803351" w:rsidRDefault="00AB28F3" w:rsidP="00803351">
            <w:pPr>
              <w:pStyle w:val="ListParagraph"/>
              <w:numPr>
                <w:ilvl w:val="0"/>
                <w:numId w:val="42"/>
              </w:numPr>
              <w:rPr>
                <w:rFonts w:ascii="Cambria" w:hAnsi="Cambria" w:cstheme="majorBidi"/>
                <w:rtl/>
              </w:rPr>
            </w:pPr>
            <w:r w:rsidRPr="00803351">
              <w:rPr>
                <w:rFonts w:ascii="Cambria" w:hAnsi="Cambria"/>
              </w:rPr>
              <w:t>Extern Advisory Board</w:t>
            </w:r>
          </w:p>
        </w:tc>
        <w:tc>
          <w:tcPr>
            <w:tcW w:w="2779" w:type="dxa"/>
            <w:shd w:val="clear" w:color="auto" w:fill="D9D9D9" w:themeFill="background1" w:themeFillShade="D9"/>
            <w:vAlign w:val="center"/>
          </w:tcPr>
          <w:p w14:paraId="01D20EE9" w14:textId="5E2B2957" w:rsidR="005822D6" w:rsidRPr="00F70AE4" w:rsidRDefault="00AB28F3" w:rsidP="00AB28F3">
            <w:pPr>
              <w:pStyle w:val="ListParagraph"/>
              <w:numPr>
                <w:ilvl w:val="0"/>
                <w:numId w:val="42"/>
              </w:numPr>
              <w:rPr>
                <w:rFonts w:ascii="Cambria" w:hAnsi="Cambria"/>
              </w:rPr>
            </w:pPr>
            <w:r w:rsidRPr="00F70AE4">
              <w:rPr>
                <w:rFonts w:ascii="Cambria" w:hAnsi="Cambria"/>
              </w:rPr>
              <w:t>Assessment Tool Validation through Quantitative and Qualitative Methods</w:t>
            </w:r>
          </w:p>
          <w:p w14:paraId="2EB7ABA4" w14:textId="45995933" w:rsidR="00AB28F3" w:rsidRPr="00803351" w:rsidRDefault="00AB28F3" w:rsidP="00803351">
            <w:pPr>
              <w:pStyle w:val="ListParagraph"/>
              <w:numPr>
                <w:ilvl w:val="0"/>
                <w:numId w:val="42"/>
              </w:numPr>
              <w:rPr>
                <w:rFonts w:ascii="Cambria" w:hAnsi="Cambria" w:cstheme="majorBidi"/>
                <w:rtl/>
              </w:rPr>
            </w:pPr>
            <w:r w:rsidRPr="00803351">
              <w:rPr>
                <w:rFonts w:ascii="Cambria" w:hAnsi="Cambria"/>
              </w:rPr>
              <w:t>Employing Rubric-Based Evaluations With Inter-Rater Reliability Measures</w:t>
            </w:r>
          </w:p>
        </w:tc>
      </w:tr>
      <w:tr w:rsidR="00AB28F3" w:rsidRPr="00F70AE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AB28F3" w:rsidRPr="00F70AE4" w:rsidRDefault="00AB28F3" w:rsidP="00AB28F3">
            <w:pPr>
              <w:rPr>
                <w:rFonts w:ascii="Cambria" w:hAnsi="Cambria" w:cstheme="majorBidi"/>
                <w:b/>
                <w:bCs/>
                <w:lang w:bidi="ar-EG"/>
              </w:rPr>
            </w:pPr>
            <w:r w:rsidRPr="00F70AE4">
              <w:rPr>
                <w:rFonts w:ascii="Cambria" w:hAnsi="Cambria" w:cstheme="majorBidi"/>
                <w:b/>
                <w:bCs/>
                <w:lang w:bidi="ar-EG"/>
              </w:rPr>
              <w:t>QUALITY OF LEARNING RESOURCES</w:t>
            </w:r>
          </w:p>
        </w:tc>
        <w:tc>
          <w:tcPr>
            <w:tcW w:w="3065" w:type="dxa"/>
            <w:shd w:val="clear" w:color="auto" w:fill="F2F2F2" w:themeFill="background1" w:themeFillShade="F2"/>
            <w:vAlign w:val="center"/>
          </w:tcPr>
          <w:p w14:paraId="3CEFAAC1" w14:textId="77777777" w:rsidR="00AB28F3" w:rsidRPr="00F70AE4" w:rsidRDefault="00AB28F3" w:rsidP="00AB28F3">
            <w:pPr>
              <w:pStyle w:val="ListParagraph"/>
              <w:numPr>
                <w:ilvl w:val="0"/>
                <w:numId w:val="43"/>
              </w:numPr>
              <w:rPr>
                <w:rFonts w:ascii="Cambria" w:hAnsi="Cambria"/>
              </w:rPr>
            </w:pPr>
            <w:r w:rsidRPr="00F70AE4">
              <w:rPr>
                <w:rFonts w:ascii="Cambria" w:hAnsi="Cambria"/>
              </w:rPr>
              <w:t>Principal Instructor</w:t>
            </w:r>
          </w:p>
          <w:p w14:paraId="369081CF" w14:textId="33940E9E" w:rsidR="00BA07E3" w:rsidRPr="00F70AE4" w:rsidRDefault="00AB28F3" w:rsidP="00AB28F3">
            <w:pPr>
              <w:pStyle w:val="ListParagraph"/>
              <w:numPr>
                <w:ilvl w:val="0"/>
                <w:numId w:val="43"/>
              </w:numPr>
              <w:rPr>
                <w:rFonts w:ascii="Cambria" w:hAnsi="Cambria"/>
              </w:rPr>
            </w:pPr>
            <w:r w:rsidRPr="00F70AE4">
              <w:rPr>
                <w:rFonts w:ascii="Cambria" w:hAnsi="Cambria"/>
              </w:rPr>
              <w:t>Student Curriculum Feedback Panel</w:t>
            </w:r>
          </w:p>
          <w:p w14:paraId="1F024043" w14:textId="4C6420A3" w:rsidR="00AB28F3" w:rsidRPr="00803351" w:rsidRDefault="00AB28F3" w:rsidP="00803351">
            <w:pPr>
              <w:pStyle w:val="ListParagraph"/>
              <w:numPr>
                <w:ilvl w:val="0"/>
                <w:numId w:val="43"/>
              </w:numPr>
              <w:rPr>
                <w:rFonts w:ascii="Cambria" w:hAnsi="Cambria" w:cstheme="majorBidi"/>
              </w:rPr>
            </w:pPr>
            <w:r w:rsidRPr="00803351">
              <w:rPr>
                <w:rFonts w:ascii="Cambria" w:hAnsi="Cambria"/>
              </w:rPr>
              <w:t>Educational Technology and Resources Committee</w:t>
            </w:r>
            <w:r w:rsidRPr="00803351">
              <w:rPr>
                <w:rFonts w:ascii="Cambria" w:hAnsi="Cambria" w:cstheme="minorHAnsi"/>
              </w:rPr>
              <w:t xml:space="preserve"> </w:t>
            </w:r>
          </w:p>
        </w:tc>
        <w:tc>
          <w:tcPr>
            <w:tcW w:w="2779" w:type="dxa"/>
            <w:shd w:val="clear" w:color="auto" w:fill="F2F2F2" w:themeFill="background1" w:themeFillShade="F2"/>
            <w:vAlign w:val="center"/>
          </w:tcPr>
          <w:p w14:paraId="4907373D" w14:textId="77777777" w:rsidR="00AB28F3" w:rsidRPr="00F70AE4" w:rsidRDefault="00AB28F3" w:rsidP="00AB28F3">
            <w:pPr>
              <w:pStyle w:val="ListParagraph"/>
              <w:numPr>
                <w:ilvl w:val="0"/>
                <w:numId w:val="43"/>
              </w:numPr>
              <w:rPr>
                <w:rFonts w:ascii="Cambria" w:hAnsi="Cambria"/>
              </w:rPr>
            </w:pPr>
            <w:r w:rsidRPr="00F70AE4">
              <w:rPr>
                <w:rFonts w:ascii="Cambria" w:hAnsi="Cambria"/>
              </w:rPr>
              <w:t>Utilizing Resource Evaluation Metrics and Checklists</w:t>
            </w:r>
          </w:p>
          <w:p w14:paraId="576D4FD8" w14:textId="52019080" w:rsidR="00303A2D" w:rsidRPr="00F70AE4" w:rsidRDefault="00AB28F3" w:rsidP="00AB28F3">
            <w:pPr>
              <w:pStyle w:val="ListParagraph"/>
              <w:numPr>
                <w:ilvl w:val="0"/>
                <w:numId w:val="43"/>
              </w:numPr>
              <w:rPr>
                <w:rFonts w:ascii="Cambria" w:hAnsi="Cambria"/>
              </w:rPr>
            </w:pPr>
            <w:r w:rsidRPr="00F70AE4">
              <w:rPr>
                <w:rFonts w:ascii="Cambria" w:hAnsi="Cambria"/>
              </w:rPr>
              <w:t xml:space="preserve">Student Resource Utilization Surveys </w:t>
            </w:r>
          </w:p>
          <w:p w14:paraId="34680995" w14:textId="66EC9EB9" w:rsidR="00AB28F3" w:rsidRPr="00803351" w:rsidRDefault="00AB28F3" w:rsidP="00803351">
            <w:pPr>
              <w:pStyle w:val="ListParagraph"/>
              <w:numPr>
                <w:ilvl w:val="0"/>
                <w:numId w:val="43"/>
              </w:numPr>
              <w:rPr>
                <w:rFonts w:ascii="Cambria" w:hAnsi="Cambria" w:cstheme="majorBidi"/>
                <w:rtl/>
              </w:rPr>
            </w:pPr>
            <w:r w:rsidRPr="00803351">
              <w:rPr>
                <w:rFonts w:ascii="Cambria" w:hAnsi="Cambria"/>
              </w:rPr>
              <w:t xml:space="preserve">Comparative Analysis with </w:t>
            </w:r>
            <w:r w:rsidRPr="00803351">
              <w:rPr>
                <w:rFonts w:ascii="Cambria" w:hAnsi="Cambria"/>
              </w:rPr>
              <w:lastRenderedPageBreak/>
              <w:t>Nationally and Internationally Recognized Educational Standards</w:t>
            </w:r>
          </w:p>
        </w:tc>
      </w:tr>
      <w:tr w:rsidR="00AB28F3" w:rsidRPr="00F70AE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AB28F3" w:rsidRPr="00F70AE4" w:rsidRDefault="00AB28F3" w:rsidP="00AB28F3">
            <w:pPr>
              <w:rPr>
                <w:rFonts w:ascii="Cambria" w:hAnsi="Cambria" w:cstheme="majorBidi"/>
                <w:b/>
                <w:bCs/>
                <w:lang w:bidi="ar-EG"/>
              </w:rPr>
            </w:pPr>
            <w:r w:rsidRPr="00F70AE4">
              <w:rPr>
                <w:rFonts w:ascii="Cambria" w:hAnsi="Cambria" w:cstheme="majorBidi"/>
                <w:b/>
                <w:bCs/>
                <w:lang w:bidi="ar-EG"/>
              </w:rPr>
              <w:lastRenderedPageBreak/>
              <w:t>THE EXTENT TO WHICH CLOs HAVE BEEN ACHIEVED</w:t>
            </w:r>
          </w:p>
        </w:tc>
        <w:tc>
          <w:tcPr>
            <w:tcW w:w="3065" w:type="dxa"/>
            <w:shd w:val="clear" w:color="auto" w:fill="D9D9D9" w:themeFill="background1" w:themeFillShade="D9"/>
            <w:vAlign w:val="center"/>
          </w:tcPr>
          <w:p w14:paraId="669DD2E2" w14:textId="77777777" w:rsidR="00AB28F3" w:rsidRPr="00F70AE4" w:rsidRDefault="00AB28F3" w:rsidP="00AB28F3">
            <w:pPr>
              <w:pStyle w:val="ListParagraph"/>
              <w:numPr>
                <w:ilvl w:val="0"/>
                <w:numId w:val="44"/>
              </w:numPr>
              <w:rPr>
                <w:rFonts w:ascii="Cambria" w:hAnsi="Cambria"/>
              </w:rPr>
            </w:pPr>
            <w:r w:rsidRPr="00F70AE4">
              <w:rPr>
                <w:rFonts w:ascii="Cambria" w:hAnsi="Cambria"/>
              </w:rPr>
              <w:t>Principal Instructor</w:t>
            </w:r>
          </w:p>
          <w:p w14:paraId="549CCFB5" w14:textId="211154D2" w:rsidR="00C8257A" w:rsidRPr="00F70AE4" w:rsidRDefault="00AB28F3" w:rsidP="00AB28F3">
            <w:pPr>
              <w:pStyle w:val="ListParagraph"/>
              <w:numPr>
                <w:ilvl w:val="0"/>
                <w:numId w:val="44"/>
              </w:numPr>
              <w:rPr>
                <w:rFonts w:ascii="Cambria" w:hAnsi="Cambria"/>
              </w:rPr>
            </w:pPr>
            <w:r w:rsidRPr="00F70AE4">
              <w:rPr>
                <w:rFonts w:ascii="Cambria" w:hAnsi="Cambria"/>
              </w:rPr>
              <w:t>Deanship of Academic Development and Quality</w:t>
            </w:r>
          </w:p>
          <w:p w14:paraId="1F90A885" w14:textId="3257DD68" w:rsidR="00AB28F3" w:rsidRPr="00803351" w:rsidRDefault="00AB28F3" w:rsidP="00803351">
            <w:pPr>
              <w:pStyle w:val="ListParagraph"/>
              <w:numPr>
                <w:ilvl w:val="0"/>
                <w:numId w:val="44"/>
              </w:numPr>
              <w:rPr>
                <w:rFonts w:ascii="Cambria" w:hAnsi="Cambria" w:cstheme="majorBidi"/>
              </w:rPr>
            </w:pPr>
            <w:r w:rsidRPr="00803351">
              <w:rPr>
                <w:rFonts w:ascii="Cambria" w:hAnsi="Cambria"/>
              </w:rPr>
              <w:t>Program Level Quality Committee</w:t>
            </w:r>
            <w:r w:rsidRPr="00803351">
              <w:rPr>
                <w:rFonts w:ascii="Cambria" w:hAnsi="Cambria" w:cstheme="minorHAnsi"/>
              </w:rPr>
              <w:t xml:space="preserve"> </w:t>
            </w:r>
          </w:p>
        </w:tc>
        <w:tc>
          <w:tcPr>
            <w:tcW w:w="2779" w:type="dxa"/>
            <w:shd w:val="clear" w:color="auto" w:fill="D9D9D9" w:themeFill="background1" w:themeFillShade="D9"/>
            <w:vAlign w:val="center"/>
          </w:tcPr>
          <w:p w14:paraId="75ADF6B5" w14:textId="77777777" w:rsidR="00AB28F3" w:rsidRPr="00F70AE4" w:rsidRDefault="00AB28F3" w:rsidP="00AB28F3">
            <w:pPr>
              <w:rPr>
                <w:rFonts w:ascii="Cambria" w:hAnsi="Cambria" w:cstheme="minorHAnsi"/>
              </w:rPr>
            </w:pPr>
            <w:r w:rsidRPr="00F70AE4">
              <w:rPr>
                <w:rFonts w:ascii="Cambria" w:hAnsi="Cambria" w:cstheme="minorHAnsi"/>
                <w:b/>
                <w:bCs/>
              </w:rPr>
              <w:t>1. Semester-End Learning Outcome Mapping:</w:t>
            </w:r>
            <w:r w:rsidRPr="00F70AE4">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2DDE672E" w14:textId="77777777" w:rsidR="00AB28F3" w:rsidRPr="00F70AE4" w:rsidRDefault="00AB28F3" w:rsidP="00AB28F3">
            <w:pPr>
              <w:rPr>
                <w:rFonts w:ascii="Cambria" w:hAnsi="Cambria" w:cstheme="minorHAnsi"/>
              </w:rPr>
            </w:pPr>
          </w:p>
          <w:p w14:paraId="48291911" w14:textId="77777777" w:rsidR="00AB28F3" w:rsidRPr="00F70AE4" w:rsidRDefault="00AB28F3" w:rsidP="00AB28F3">
            <w:pPr>
              <w:pStyle w:val="ListParagraph"/>
              <w:numPr>
                <w:ilvl w:val="0"/>
                <w:numId w:val="45"/>
              </w:numPr>
              <w:rPr>
                <w:rFonts w:ascii="Cambria" w:hAnsi="Cambria" w:cstheme="minorHAnsi"/>
              </w:rPr>
            </w:pPr>
            <w:r w:rsidRPr="00F70AE4">
              <w:rPr>
                <w:rFonts w:ascii="Cambria" w:hAnsi="Cambria" w:cstheme="minorHAnsi"/>
                <w:b/>
                <w:bCs/>
              </w:rPr>
              <w:t>First Level:</w:t>
            </w:r>
            <w:r w:rsidRPr="00F70AE4">
              <w:rPr>
                <w:rFonts w:ascii="Cambria" w:hAnsi="Cambria" w:cstheme="minorHAnsi"/>
              </w:rPr>
              <w:t xml:space="preserve"> An assessment blueprint is created, in which each question on all assessments is mapped to a specific Course Learning Outcome before the assessments are conducted.</w:t>
            </w:r>
          </w:p>
          <w:p w14:paraId="6BB37458" w14:textId="77777777" w:rsidR="00AB28F3" w:rsidRPr="00F70AE4" w:rsidRDefault="00AB28F3" w:rsidP="00AB28F3">
            <w:pPr>
              <w:pStyle w:val="ListParagraph"/>
              <w:numPr>
                <w:ilvl w:val="0"/>
                <w:numId w:val="45"/>
              </w:numPr>
              <w:rPr>
                <w:rFonts w:ascii="Cambria" w:hAnsi="Cambria" w:cstheme="minorHAnsi"/>
                <w:sz w:val="20"/>
                <w:szCs w:val="20"/>
              </w:rPr>
            </w:pPr>
            <w:r w:rsidRPr="00F70AE4">
              <w:rPr>
                <w:rFonts w:ascii="Cambria" w:hAnsi="Cambria" w:cstheme="minorHAnsi"/>
                <w:b/>
                <w:bCs/>
                <w:sz w:val="20"/>
                <w:szCs w:val="20"/>
              </w:rPr>
              <w:t>Second Level:</w:t>
            </w:r>
            <w:r w:rsidRPr="00F70AE4">
              <w:rPr>
                <w:rFonts w:ascii="Cambria" w:hAnsi="Cambria" w:cstheme="minorHAnsi"/>
                <w:sz w:val="20"/>
                <w:szCs w:val="20"/>
              </w:rPr>
              <w:t xml:space="preserve"> After the assessments are administered, the results for each question are inputted to evaluate the alignment and performance against the predetermined Course Learning Outcomes.</w:t>
            </w:r>
          </w:p>
          <w:p w14:paraId="5E8345A2" w14:textId="77777777" w:rsidR="00AB28F3" w:rsidRPr="00F70AE4" w:rsidRDefault="00AB28F3" w:rsidP="00AB28F3">
            <w:pPr>
              <w:rPr>
                <w:rFonts w:ascii="Cambria" w:hAnsi="Cambria" w:cstheme="minorHAnsi"/>
              </w:rPr>
            </w:pPr>
          </w:p>
          <w:p w14:paraId="6D1346D1" w14:textId="77777777" w:rsidR="00AB28F3" w:rsidRPr="00F70AE4" w:rsidRDefault="00AB28F3" w:rsidP="00AB28F3">
            <w:pPr>
              <w:rPr>
                <w:rFonts w:ascii="Cambria" w:hAnsi="Cambria" w:cstheme="minorHAnsi"/>
                <w:sz w:val="20"/>
                <w:szCs w:val="20"/>
              </w:rPr>
            </w:pPr>
            <w:r w:rsidRPr="00F70AE4">
              <w:rPr>
                <w:rFonts w:ascii="Cambria" w:hAnsi="Cambria" w:cstheme="minorHAnsi"/>
                <w:b/>
                <w:bCs/>
                <w:sz w:val="20"/>
                <w:szCs w:val="20"/>
              </w:rPr>
              <w:t>2. Program Learning Outcome Surveys:</w:t>
            </w:r>
            <w:r w:rsidRPr="00F70AE4">
              <w:rPr>
                <w:rFonts w:ascii="Cambria" w:hAnsi="Cambria" w:cstheme="minorHAnsi"/>
                <w:sz w:val="20"/>
                <w:szCs w:val="20"/>
              </w:rPr>
              <w:t xml:space="preserve"> Rigorous surveys are designed and implemented to quantitatively and qualitatively measure the </w:t>
            </w:r>
            <w:r w:rsidRPr="00F70AE4">
              <w:rPr>
                <w:rFonts w:ascii="Cambria" w:hAnsi="Cambria" w:cstheme="minorHAnsi"/>
                <w:sz w:val="20"/>
                <w:szCs w:val="20"/>
              </w:rPr>
              <w:lastRenderedPageBreak/>
              <w:t>attainment of program-specific learning outcomes.</w:t>
            </w:r>
          </w:p>
          <w:p w14:paraId="1790C081" w14:textId="77777777" w:rsidR="00AB28F3" w:rsidRPr="00F70AE4" w:rsidRDefault="00AB28F3" w:rsidP="00AB28F3">
            <w:pPr>
              <w:rPr>
                <w:rFonts w:ascii="Cambria" w:hAnsi="Cambria" w:cstheme="minorHAnsi"/>
              </w:rPr>
            </w:pPr>
          </w:p>
          <w:p w14:paraId="2735E304" w14:textId="77777777" w:rsidR="00AB28F3" w:rsidRPr="00F70AE4" w:rsidRDefault="00AB28F3" w:rsidP="00AB28F3">
            <w:pPr>
              <w:rPr>
                <w:rFonts w:ascii="Cambria" w:hAnsi="Cambria" w:cstheme="minorHAnsi"/>
                <w:sz w:val="20"/>
                <w:szCs w:val="20"/>
              </w:rPr>
            </w:pPr>
            <w:r w:rsidRPr="00F70AE4">
              <w:rPr>
                <w:rFonts w:ascii="Cambria" w:hAnsi="Cambria" w:cstheme="minorHAnsi"/>
                <w:b/>
                <w:bCs/>
                <w:sz w:val="20"/>
                <w:szCs w:val="20"/>
              </w:rPr>
              <w:t>3. Course Satisfaction Surveys:</w:t>
            </w:r>
            <w:r w:rsidRPr="00F70AE4">
              <w:rPr>
                <w:rFonts w:ascii="Cambria" w:hAnsi="Cambria" w:cstheme="minorHAnsi"/>
                <w:sz w:val="20"/>
                <w:szCs w:val="20"/>
              </w:rPr>
              <w:t xml:space="preserve"> Comprehensive course satisfaction surveys are carried out, using factor analysis to identify key variables that influence student satisfaction levels.</w:t>
            </w:r>
          </w:p>
          <w:p w14:paraId="5952D53C" w14:textId="77777777" w:rsidR="00AB28F3" w:rsidRPr="00F70AE4" w:rsidRDefault="00AB28F3" w:rsidP="00AB28F3">
            <w:pPr>
              <w:rPr>
                <w:rFonts w:ascii="Cambria" w:hAnsi="Cambria" w:cstheme="minorHAnsi"/>
                <w:sz w:val="20"/>
                <w:szCs w:val="20"/>
              </w:rPr>
            </w:pPr>
          </w:p>
          <w:p w14:paraId="59CB5542" w14:textId="77777777" w:rsidR="00AB28F3" w:rsidRPr="00F70AE4" w:rsidRDefault="00AB28F3" w:rsidP="00AB28F3">
            <w:pPr>
              <w:rPr>
                <w:rFonts w:ascii="Cambria" w:hAnsi="Cambria" w:cstheme="minorHAnsi"/>
                <w:sz w:val="20"/>
                <w:szCs w:val="20"/>
              </w:rPr>
            </w:pPr>
          </w:p>
          <w:p w14:paraId="6892A57B" w14:textId="77777777" w:rsidR="00AB28F3" w:rsidRPr="00F70AE4" w:rsidRDefault="00AB28F3" w:rsidP="00AB28F3">
            <w:pPr>
              <w:jc w:val="lowKashida"/>
              <w:rPr>
                <w:rFonts w:ascii="Cambria" w:hAnsi="Cambria" w:cstheme="minorHAnsi"/>
                <w:sz w:val="20"/>
                <w:szCs w:val="20"/>
              </w:rPr>
            </w:pPr>
            <w:r w:rsidRPr="00F70AE4">
              <w:rPr>
                <w:rFonts w:ascii="Cambria" w:hAnsi="Cambria" w:cstheme="minorHAnsi"/>
                <w:b/>
                <w:bCs/>
                <w:sz w:val="20"/>
                <w:szCs w:val="20"/>
              </w:rPr>
              <w:t>4. Alignment and Quality Committee Oversight:</w:t>
            </w:r>
            <w:r w:rsidRPr="00F70AE4">
              <w:rPr>
                <w:rFonts w:ascii="Cambria" w:hAnsi="Cambria" w:cstheme="minorHAnsi"/>
                <w:sz w:val="20"/>
                <w:szCs w:val="20"/>
              </w:rPr>
              <w:t xml:space="preserve"> </w:t>
            </w:r>
          </w:p>
          <w:p w14:paraId="5CE35E16" w14:textId="77777777" w:rsidR="00AB28F3" w:rsidRPr="00F70AE4" w:rsidRDefault="00AB28F3" w:rsidP="00AB28F3">
            <w:pPr>
              <w:jc w:val="lowKashida"/>
              <w:rPr>
                <w:rFonts w:ascii="Cambria" w:hAnsi="Cambria"/>
                <w:sz w:val="20"/>
                <w:szCs w:val="20"/>
              </w:rPr>
            </w:pPr>
            <w:r w:rsidRPr="00F70AE4">
              <w:rPr>
                <w:rFonts w:ascii="Cambria" w:hAnsi="Cambria" w:cstheme="minorHAnsi"/>
                <w:sz w:val="20"/>
                <w:szCs w:val="20"/>
              </w:rPr>
              <w:t>E</w:t>
            </w:r>
            <w:r w:rsidRPr="00F70AE4">
              <w:rPr>
                <w:rFonts w:ascii="Cambria" w:hAnsi="Cambria"/>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0B9DB243" w14:textId="6FD5BC84" w:rsidR="00AB28F3" w:rsidRPr="00F70AE4" w:rsidRDefault="00AB28F3" w:rsidP="00AB28F3">
            <w:pPr>
              <w:rPr>
                <w:rFonts w:ascii="Cambria" w:hAnsi="Cambria" w:cstheme="majorBidi"/>
                <w:rtl/>
              </w:rPr>
            </w:pPr>
          </w:p>
        </w:tc>
      </w:tr>
      <w:bookmarkEnd w:id="21"/>
    </w:tbl>
    <w:p w14:paraId="3957524B" w14:textId="77777777" w:rsidR="00CD6727" w:rsidRPr="00F70AE4" w:rsidRDefault="00CD6727" w:rsidP="00CD6727">
      <w:pPr>
        <w:autoSpaceDE w:val="0"/>
        <w:autoSpaceDN w:val="0"/>
        <w:adjustRightInd w:val="0"/>
        <w:spacing w:line="288" w:lineRule="auto"/>
        <w:textAlignment w:val="center"/>
        <w:rPr>
          <w:rFonts w:ascii="Cambria" w:hAnsi="Cambria" w:cstheme="majorBidi"/>
          <w:lang w:bidi="ar-EG"/>
        </w:rPr>
      </w:pPr>
    </w:p>
    <w:p w14:paraId="2296C9B7" w14:textId="6983C6C2" w:rsidR="00A44627" w:rsidRPr="00F70AE4" w:rsidRDefault="004B7DEB" w:rsidP="00CD6727">
      <w:pPr>
        <w:pStyle w:val="Heading1"/>
        <w:spacing w:before="0"/>
        <w:rPr>
          <w:rStyle w:val="a"/>
          <w:rFonts w:ascii="Cambria" w:eastAsiaTheme="minorHAnsi" w:hAnsi="Cambria" w:cstheme="majorBidi"/>
          <w:b/>
          <w:bCs/>
          <w:color w:val="4C3D8E"/>
          <w:sz w:val="24"/>
          <w:szCs w:val="24"/>
          <w:rtl/>
          <w:lang w:bidi="ar-YE"/>
        </w:rPr>
      </w:pPr>
      <w:bookmarkStart w:id="22" w:name="_Ref115692041"/>
      <w:bookmarkStart w:id="23" w:name="_Toc182674040"/>
      <w:r w:rsidRPr="00F70AE4">
        <w:rPr>
          <w:rStyle w:val="a"/>
          <w:rFonts w:ascii="Cambria" w:hAnsi="Cambria"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F70AE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F70AE4" w:rsidRDefault="004B7DEB" w:rsidP="00CD6727">
            <w:pPr>
              <w:rPr>
                <w:rFonts w:ascii="Cambria" w:hAnsi="Cambria" w:cstheme="majorBidi"/>
                <w:b/>
                <w:bCs/>
                <w:caps/>
                <w:color w:val="FFFFFF" w:themeColor="background1"/>
                <w:rtl/>
              </w:rPr>
            </w:pPr>
            <w:r w:rsidRPr="00F70AE4">
              <w:rPr>
                <w:rFonts w:ascii="Cambria" w:hAnsi="Cambria" w:cstheme="majorBidi"/>
                <w:b/>
                <w:bCs/>
                <w:caps/>
                <w:color w:val="FFFFFF" w:themeColor="background1"/>
              </w:rPr>
              <w:t>Council /C</w:t>
            </w:r>
            <w:r w:rsidR="002B2E91" w:rsidRPr="00F70AE4">
              <w:rPr>
                <w:rFonts w:ascii="Cambria" w:hAnsi="Cambria" w:cstheme="majorBidi"/>
                <w:b/>
                <w:bCs/>
                <w:caps/>
                <w:color w:val="FFFFFF" w:themeColor="background1"/>
              </w:rPr>
              <w:t>OMM</w:t>
            </w:r>
            <w:r w:rsidRPr="00F70AE4">
              <w:rPr>
                <w:rFonts w:ascii="Cambria" w:hAnsi="Cambria" w:cstheme="majorBidi"/>
                <w:b/>
                <w:bCs/>
                <w:caps/>
                <w:color w:val="FFFFFF" w:themeColor="background1"/>
              </w:rPr>
              <w:t>ittee</w:t>
            </w:r>
          </w:p>
        </w:tc>
        <w:tc>
          <w:tcPr>
            <w:tcW w:w="3544" w:type="pct"/>
            <w:shd w:val="clear" w:color="auto" w:fill="F2F2F2" w:themeFill="background1" w:themeFillShade="F2"/>
            <w:vAlign w:val="center"/>
          </w:tcPr>
          <w:p w14:paraId="4F1C0329" w14:textId="4AC8A71B" w:rsidR="00A44627" w:rsidRPr="00F70AE4" w:rsidRDefault="00CD6727" w:rsidP="00CD6727">
            <w:pPr>
              <w:rPr>
                <w:rFonts w:ascii="Cambria" w:hAnsi="Cambria" w:cstheme="majorBidi"/>
                <w:b/>
                <w:bCs/>
                <w:caps/>
                <w:rtl/>
                <w:lang w:bidi="ar-EG"/>
              </w:rPr>
            </w:pPr>
            <w:r w:rsidRPr="00F70AE4">
              <w:rPr>
                <w:rFonts w:ascii="Cambria" w:hAnsi="Cambria" w:cstheme="majorBidi"/>
                <w:b/>
                <w:bCs/>
                <w:caps/>
                <w:lang w:bidi="ar-EG"/>
              </w:rPr>
              <w:t>College council</w:t>
            </w:r>
          </w:p>
        </w:tc>
      </w:tr>
      <w:tr w:rsidR="00AB28F3" w:rsidRPr="00F70AE4" w14:paraId="22822195" w14:textId="77777777" w:rsidTr="00237363">
        <w:trPr>
          <w:trHeight w:val="519"/>
          <w:tblCellSpacing w:w="7" w:type="dxa"/>
          <w:jc w:val="center"/>
        </w:trPr>
        <w:tc>
          <w:tcPr>
            <w:tcW w:w="1434" w:type="pct"/>
            <w:shd w:val="clear" w:color="auto" w:fill="4C3D8E"/>
            <w:vAlign w:val="center"/>
          </w:tcPr>
          <w:p w14:paraId="4E655786" w14:textId="1DE408E9" w:rsidR="00AB28F3" w:rsidRPr="00F70AE4" w:rsidRDefault="00AB28F3" w:rsidP="00AB28F3">
            <w:pPr>
              <w:rPr>
                <w:rFonts w:ascii="Cambria" w:hAnsi="Cambria" w:cstheme="majorBidi"/>
                <w:b/>
                <w:bCs/>
                <w:caps/>
                <w:color w:val="FFFFFF" w:themeColor="background1"/>
                <w:rtl/>
              </w:rPr>
            </w:pPr>
            <w:r w:rsidRPr="00F70AE4">
              <w:rPr>
                <w:rFonts w:ascii="Cambria" w:hAnsi="Cambria" w:cstheme="majorBidi"/>
                <w:b/>
                <w:bCs/>
                <w:caps/>
                <w:color w:val="FFFFFF" w:themeColor="background1"/>
              </w:rPr>
              <w:t>Reference No.</w:t>
            </w:r>
          </w:p>
        </w:tc>
        <w:tc>
          <w:tcPr>
            <w:tcW w:w="3544" w:type="pct"/>
            <w:shd w:val="clear" w:color="auto" w:fill="D9D9D9" w:themeFill="background1" w:themeFillShade="D9"/>
            <w:vAlign w:val="center"/>
          </w:tcPr>
          <w:p w14:paraId="20DB9224" w14:textId="3EAB3778" w:rsidR="00AB28F3" w:rsidRPr="00F70AE4" w:rsidRDefault="00E61246" w:rsidP="00AB28F3">
            <w:pPr>
              <w:rPr>
                <w:rFonts w:ascii="Cambria" w:hAnsi="Cambria" w:cstheme="majorBidi"/>
                <w:b/>
                <w:bCs/>
                <w:caps/>
                <w:rtl/>
              </w:rPr>
            </w:pPr>
            <w:r w:rsidRPr="00F70AE4">
              <w:rPr>
                <w:rFonts w:ascii="Cambria" w:hAnsi="Cambria" w:cstheme="majorBidi"/>
                <w:b/>
                <w:bCs/>
                <w:caps/>
              </w:rPr>
              <w:t>15</w:t>
            </w:r>
          </w:p>
        </w:tc>
      </w:tr>
      <w:tr w:rsidR="00AB28F3" w:rsidRPr="00F70AE4" w14:paraId="25E0C5BD" w14:textId="77777777" w:rsidTr="00237363">
        <w:trPr>
          <w:trHeight w:val="501"/>
          <w:tblCellSpacing w:w="7" w:type="dxa"/>
          <w:jc w:val="center"/>
        </w:trPr>
        <w:tc>
          <w:tcPr>
            <w:tcW w:w="1434" w:type="pct"/>
            <w:shd w:val="clear" w:color="auto" w:fill="4C3D8E"/>
            <w:vAlign w:val="center"/>
          </w:tcPr>
          <w:p w14:paraId="754F14F0" w14:textId="391B2F19" w:rsidR="00AB28F3" w:rsidRPr="00F70AE4" w:rsidRDefault="00AB28F3" w:rsidP="00AB28F3">
            <w:pPr>
              <w:rPr>
                <w:rFonts w:ascii="Cambria" w:hAnsi="Cambria" w:cstheme="majorBidi"/>
                <w:b/>
                <w:bCs/>
                <w:caps/>
                <w:color w:val="FFFFFF" w:themeColor="background1"/>
                <w:rtl/>
              </w:rPr>
            </w:pPr>
            <w:r w:rsidRPr="00F70AE4">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75E323C9" w14:textId="2F2DBCCC" w:rsidR="00AB28F3" w:rsidRPr="00F70AE4" w:rsidRDefault="00E61246" w:rsidP="00AB28F3">
            <w:pPr>
              <w:rPr>
                <w:rFonts w:ascii="Cambria" w:hAnsi="Cambria" w:cstheme="majorBidi"/>
                <w:b/>
                <w:bCs/>
                <w:caps/>
                <w:rtl/>
              </w:rPr>
            </w:pPr>
            <w:r w:rsidRPr="00F70AE4">
              <w:rPr>
                <w:rFonts w:ascii="Cambria" w:hAnsi="Cambria" w:cstheme="majorBidi"/>
                <w:b/>
                <w:bCs/>
              </w:rPr>
              <w:t>FEBRUARY 12</w:t>
            </w:r>
            <w:r w:rsidR="00AB28F3" w:rsidRPr="00F70AE4">
              <w:rPr>
                <w:rFonts w:ascii="Cambria" w:hAnsi="Cambria" w:cstheme="majorBidi"/>
                <w:b/>
                <w:bCs/>
              </w:rPr>
              <w:t>, 2023</w:t>
            </w:r>
          </w:p>
        </w:tc>
      </w:tr>
    </w:tbl>
    <w:p w14:paraId="6C7F1C75" w14:textId="11541E47" w:rsidR="003A4ABD" w:rsidRPr="00F70AE4" w:rsidRDefault="003A4ABD"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sectPr w:rsidR="003A4ABD" w:rsidRPr="00F70AE4" w:rsidSect="003B6DF4">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70006" w14:textId="77777777" w:rsidR="006F63B6" w:rsidRDefault="006F63B6" w:rsidP="00EE490F">
      <w:r>
        <w:separator/>
      </w:r>
    </w:p>
  </w:endnote>
  <w:endnote w:type="continuationSeparator" w:id="0">
    <w:p w14:paraId="05DC1A7D" w14:textId="77777777" w:rsidR="006F63B6" w:rsidRDefault="006F63B6"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558F5" w14:textId="77777777" w:rsidR="006F63B6" w:rsidRDefault="006F63B6" w:rsidP="00EE490F">
      <w:r>
        <w:separator/>
      </w:r>
    </w:p>
  </w:footnote>
  <w:footnote w:type="continuationSeparator" w:id="0">
    <w:p w14:paraId="623BF023" w14:textId="77777777" w:rsidR="006F63B6" w:rsidRDefault="006F63B6"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D4E1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7BCB"/>
    <w:multiLevelType w:val="hybridMultilevel"/>
    <w:tmpl w:val="76E82992"/>
    <w:lvl w:ilvl="0" w:tplc="A7725C46">
      <w:start w:val="7"/>
      <w:numFmt w:val="bullet"/>
      <w:lvlText w:val="-"/>
      <w:lvlJc w:val="left"/>
      <w:pPr>
        <w:ind w:left="720" w:hanging="360"/>
      </w:pPr>
      <w:rPr>
        <w:rFonts w:ascii="Cambria" w:eastAsia="Times New Roman" w:hAnsi="Cambria" w:cstheme="maj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067D8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8F746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003DDB"/>
    <w:multiLevelType w:val="multilevel"/>
    <w:tmpl w:val="87AA02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960337"/>
    <w:multiLevelType w:val="hybridMultilevel"/>
    <w:tmpl w:val="E5C42BE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12DA737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3816B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1C9F4408"/>
    <w:multiLevelType w:val="multilevel"/>
    <w:tmpl w:val="2E364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E0030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1166B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242BC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2559E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7EE7D1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B9514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2FEB7C48"/>
    <w:multiLevelType w:val="multilevel"/>
    <w:tmpl w:val="32925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195380"/>
    <w:multiLevelType w:val="multilevel"/>
    <w:tmpl w:val="3EA00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3AF7BE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C7235C"/>
    <w:multiLevelType w:val="multilevel"/>
    <w:tmpl w:val="54849E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00507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1425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15:restartNumberingAfterBreak="0">
    <w:nsid w:val="37BA192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D8B2BB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A550CA"/>
    <w:multiLevelType w:val="multilevel"/>
    <w:tmpl w:val="2764A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15C179A"/>
    <w:multiLevelType w:val="hybridMultilevel"/>
    <w:tmpl w:val="46268D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0" w15:restartNumberingAfterBreak="0">
    <w:nsid w:val="45D65FE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413A3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457770"/>
    <w:multiLevelType w:val="multilevel"/>
    <w:tmpl w:val="977631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41222C"/>
    <w:multiLevelType w:val="hybridMultilevel"/>
    <w:tmpl w:val="A92C77B2"/>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56" w15:restartNumberingAfterBreak="0">
    <w:nsid w:val="4A933A0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FC12A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1E2D3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EBA7C1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2E0B7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64"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935107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E154A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5831E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0330D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2"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137FBF"/>
    <w:multiLevelType w:val="multilevel"/>
    <w:tmpl w:val="2E388C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D257BC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3C6B1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27678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3097E2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D18538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DB6FD4"/>
    <w:multiLevelType w:val="multilevel"/>
    <w:tmpl w:val="A9A21F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81"/>
  </w:num>
  <w:num w:numId="2" w16cid:durableId="1350260347">
    <w:abstractNumId w:val="67"/>
  </w:num>
  <w:num w:numId="3" w16cid:durableId="1766877837">
    <w:abstractNumId w:val="82"/>
  </w:num>
  <w:num w:numId="4" w16cid:durableId="1648321547">
    <w:abstractNumId w:val="88"/>
  </w:num>
  <w:num w:numId="5" w16cid:durableId="1855995202">
    <w:abstractNumId w:val="40"/>
  </w:num>
  <w:num w:numId="6" w16cid:durableId="1706059909">
    <w:abstractNumId w:val="85"/>
  </w:num>
  <w:num w:numId="7" w16cid:durableId="978068362">
    <w:abstractNumId w:val="37"/>
  </w:num>
  <w:num w:numId="8" w16cid:durableId="2083017020">
    <w:abstractNumId w:val="10"/>
  </w:num>
  <w:num w:numId="9" w16cid:durableId="2127580367">
    <w:abstractNumId w:val="24"/>
  </w:num>
  <w:num w:numId="10" w16cid:durableId="967124261">
    <w:abstractNumId w:val="4"/>
  </w:num>
  <w:num w:numId="11" w16cid:durableId="1867596116">
    <w:abstractNumId w:val="19"/>
  </w:num>
  <w:num w:numId="12" w16cid:durableId="1151171998">
    <w:abstractNumId w:val="6"/>
  </w:num>
  <w:num w:numId="13" w16cid:durableId="994643422">
    <w:abstractNumId w:val="11"/>
  </w:num>
  <w:num w:numId="14" w16cid:durableId="46495680">
    <w:abstractNumId w:val="18"/>
  </w:num>
  <w:num w:numId="15" w16cid:durableId="287319296">
    <w:abstractNumId w:val="65"/>
  </w:num>
  <w:num w:numId="16" w16cid:durableId="1158571807">
    <w:abstractNumId w:val="17"/>
  </w:num>
  <w:num w:numId="17" w16cid:durableId="1926914633">
    <w:abstractNumId w:val="36"/>
  </w:num>
  <w:num w:numId="18" w16cid:durableId="1423641813">
    <w:abstractNumId w:val="51"/>
  </w:num>
  <w:num w:numId="19" w16cid:durableId="1545212818">
    <w:abstractNumId w:val="79"/>
  </w:num>
  <w:num w:numId="20" w16cid:durableId="734009455">
    <w:abstractNumId w:val="35"/>
  </w:num>
  <w:num w:numId="21" w16cid:durableId="1277980099">
    <w:abstractNumId w:val="61"/>
  </w:num>
  <w:num w:numId="22" w16cid:durableId="1750150938">
    <w:abstractNumId w:val="63"/>
  </w:num>
  <w:num w:numId="23" w16cid:durableId="2008514007">
    <w:abstractNumId w:val="84"/>
  </w:num>
  <w:num w:numId="24" w16cid:durableId="1025592735">
    <w:abstractNumId w:val="12"/>
  </w:num>
  <w:num w:numId="25" w16cid:durableId="712536890">
    <w:abstractNumId w:val="45"/>
  </w:num>
  <w:num w:numId="26" w16cid:durableId="598567842">
    <w:abstractNumId w:val="78"/>
  </w:num>
  <w:num w:numId="27" w16cid:durableId="72317441">
    <w:abstractNumId w:val="29"/>
  </w:num>
  <w:num w:numId="28" w16cid:durableId="329017704">
    <w:abstractNumId w:val="2"/>
  </w:num>
  <w:num w:numId="29" w16cid:durableId="1587614796">
    <w:abstractNumId w:val="9"/>
  </w:num>
  <w:num w:numId="30" w16cid:durableId="879782347">
    <w:abstractNumId w:val="14"/>
  </w:num>
  <w:num w:numId="31" w16cid:durableId="485627970">
    <w:abstractNumId w:val="77"/>
  </w:num>
  <w:num w:numId="32" w16cid:durableId="239414497">
    <w:abstractNumId w:val="20"/>
  </w:num>
  <w:num w:numId="33" w16cid:durableId="11537761">
    <w:abstractNumId w:val="49"/>
  </w:num>
  <w:num w:numId="34" w16cid:durableId="30349923">
    <w:abstractNumId w:val="43"/>
  </w:num>
  <w:num w:numId="35" w16cid:durableId="311250043">
    <w:abstractNumId w:val="32"/>
  </w:num>
  <w:num w:numId="36" w16cid:durableId="224265797">
    <w:abstractNumId w:val="71"/>
  </w:num>
  <w:num w:numId="37" w16cid:durableId="226769573">
    <w:abstractNumId w:val="52"/>
  </w:num>
  <w:num w:numId="38" w16cid:durableId="1501580711">
    <w:abstractNumId w:val="34"/>
  </w:num>
  <w:num w:numId="39" w16cid:durableId="1928155165">
    <w:abstractNumId w:val="47"/>
  </w:num>
  <w:num w:numId="40" w16cid:durableId="1194922618">
    <w:abstractNumId w:val="33"/>
  </w:num>
  <w:num w:numId="41" w16cid:durableId="876627624">
    <w:abstractNumId w:val="55"/>
  </w:num>
  <w:num w:numId="42" w16cid:durableId="128715955">
    <w:abstractNumId w:val="59"/>
  </w:num>
  <w:num w:numId="43" w16cid:durableId="865680868">
    <w:abstractNumId w:val="23"/>
  </w:num>
  <w:num w:numId="44" w16cid:durableId="638918092">
    <w:abstractNumId w:val="64"/>
  </w:num>
  <w:num w:numId="45" w16cid:durableId="67698828">
    <w:abstractNumId w:val="22"/>
  </w:num>
  <w:num w:numId="46" w16cid:durableId="694235951">
    <w:abstractNumId w:val="3"/>
  </w:num>
  <w:num w:numId="47" w16cid:durableId="1195653049">
    <w:abstractNumId w:val="0"/>
  </w:num>
  <w:num w:numId="48" w16cid:durableId="1201089274">
    <w:abstractNumId w:val="72"/>
  </w:num>
  <w:num w:numId="49" w16cid:durableId="860121027">
    <w:abstractNumId w:val="83"/>
  </w:num>
  <w:num w:numId="50" w16cid:durableId="1698039763">
    <w:abstractNumId w:val="60"/>
  </w:num>
  <w:num w:numId="51" w16cid:durableId="108203665">
    <w:abstractNumId w:val="76"/>
  </w:num>
  <w:num w:numId="52" w16cid:durableId="48191992">
    <w:abstractNumId w:val="66"/>
  </w:num>
  <w:num w:numId="53" w16cid:durableId="720905480">
    <w:abstractNumId w:val="86"/>
  </w:num>
  <w:num w:numId="54" w16cid:durableId="1636763964">
    <w:abstractNumId w:val="39"/>
  </w:num>
  <w:num w:numId="55" w16cid:durableId="621110039">
    <w:abstractNumId w:val="62"/>
  </w:num>
  <w:num w:numId="56" w16cid:durableId="1979341959">
    <w:abstractNumId w:val="58"/>
  </w:num>
  <w:num w:numId="57" w16cid:durableId="1210993257">
    <w:abstractNumId w:val="87"/>
  </w:num>
  <w:num w:numId="58" w16cid:durableId="1562521597">
    <w:abstractNumId w:val="15"/>
  </w:num>
  <w:num w:numId="59" w16cid:durableId="224686934">
    <w:abstractNumId w:val="8"/>
  </w:num>
  <w:num w:numId="60" w16cid:durableId="1100444352">
    <w:abstractNumId w:val="80"/>
  </w:num>
  <w:num w:numId="61" w16cid:durableId="1005354789">
    <w:abstractNumId w:val="42"/>
  </w:num>
  <w:num w:numId="62" w16cid:durableId="399326385">
    <w:abstractNumId w:val="31"/>
  </w:num>
  <w:num w:numId="63" w16cid:durableId="1914467904">
    <w:abstractNumId w:val="50"/>
  </w:num>
  <w:num w:numId="64" w16cid:durableId="1075471950">
    <w:abstractNumId w:val="46"/>
  </w:num>
  <w:num w:numId="65" w16cid:durableId="1984583857">
    <w:abstractNumId w:val="16"/>
  </w:num>
  <w:num w:numId="66" w16cid:durableId="1103111343">
    <w:abstractNumId w:val="44"/>
  </w:num>
  <w:num w:numId="67" w16cid:durableId="572856714">
    <w:abstractNumId w:val="1"/>
  </w:num>
  <w:num w:numId="68" w16cid:durableId="1131827343">
    <w:abstractNumId w:val="69"/>
  </w:num>
  <w:num w:numId="69" w16cid:durableId="937174735">
    <w:abstractNumId w:val="73"/>
  </w:num>
  <w:num w:numId="70" w16cid:durableId="1785030815">
    <w:abstractNumId w:val="74"/>
  </w:num>
  <w:num w:numId="71" w16cid:durableId="394814539">
    <w:abstractNumId w:val="41"/>
  </w:num>
  <w:num w:numId="72" w16cid:durableId="1811945615">
    <w:abstractNumId w:val="26"/>
  </w:num>
  <w:num w:numId="73" w16cid:durableId="1033310925">
    <w:abstractNumId w:val="30"/>
  </w:num>
  <w:num w:numId="74" w16cid:durableId="1592853454">
    <w:abstractNumId w:val="57"/>
  </w:num>
  <w:num w:numId="75" w16cid:durableId="412238402">
    <w:abstractNumId w:val="27"/>
  </w:num>
  <w:num w:numId="76" w16cid:durableId="1121025650">
    <w:abstractNumId w:val="25"/>
  </w:num>
  <w:num w:numId="77" w16cid:durableId="300154927">
    <w:abstractNumId w:val="56"/>
  </w:num>
  <w:num w:numId="78" w16cid:durableId="657617274">
    <w:abstractNumId w:val="7"/>
  </w:num>
  <w:num w:numId="79" w16cid:durableId="606154827">
    <w:abstractNumId w:val="70"/>
  </w:num>
  <w:num w:numId="80" w16cid:durableId="1305894225">
    <w:abstractNumId w:val="53"/>
  </w:num>
  <w:num w:numId="81" w16cid:durableId="1916939285">
    <w:abstractNumId w:val="68"/>
  </w:num>
  <w:num w:numId="82" w16cid:durableId="418989503">
    <w:abstractNumId w:val="38"/>
  </w:num>
  <w:num w:numId="83" w16cid:durableId="1475948135">
    <w:abstractNumId w:val="21"/>
  </w:num>
  <w:num w:numId="84" w16cid:durableId="1845901131">
    <w:abstractNumId w:val="28"/>
  </w:num>
  <w:num w:numId="85" w16cid:durableId="1439719254">
    <w:abstractNumId w:val="5"/>
  </w:num>
  <w:num w:numId="86" w16cid:durableId="1999309522">
    <w:abstractNumId w:val="75"/>
  </w:num>
  <w:num w:numId="87" w16cid:durableId="427887791">
    <w:abstractNumId w:val="54"/>
  </w:num>
  <w:num w:numId="88" w16cid:durableId="1785416255">
    <w:abstractNumId w:val="13"/>
  </w:num>
  <w:num w:numId="89" w16cid:durableId="27547888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263E2"/>
    <w:rsid w:val="00031A22"/>
    <w:rsid w:val="00042015"/>
    <w:rsid w:val="00042349"/>
    <w:rsid w:val="00043116"/>
    <w:rsid w:val="00044B18"/>
    <w:rsid w:val="000455C2"/>
    <w:rsid w:val="00060A9E"/>
    <w:rsid w:val="00061BCE"/>
    <w:rsid w:val="0006651A"/>
    <w:rsid w:val="00067A97"/>
    <w:rsid w:val="0007351D"/>
    <w:rsid w:val="00073DAC"/>
    <w:rsid w:val="00080935"/>
    <w:rsid w:val="00080A29"/>
    <w:rsid w:val="00083DA8"/>
    <w:rsid w:val="00085C89"/>
    <w:rsid w:val="00085DEA"/>
    <w:rsid w:val="00086F56"/>
    <w:rsid w:val="00090BA8"/>
    <w:rsid w:val="000973BC"/>
    <w:rsid w:val="000A0FC5"/>
    <w:rsid w:val="000A15B4"/>
    <w:rsid w:val="000C0FCB"/>
    <w:rsid w:val="000C1F14"/>
    <w:rsid w:val="000C36F9"/>
    <w:rsid w:val="000C3B90"/>
    <w:rsid w:val="000C3EB1"/>
    <w:rsid w:val="000C7EF2"/>
    <w:rsid w:val="000D56AA"/>
    <w:rsid w:val="000D7917"/>
    <w:rsid w:val="000E2809"/>
    <w:rsid w:val="000E2C43"/>
    <w:rsid w:val="000E36E5"/>
    <w:rsid w:val="000E59D4"/>
    <w:rsid w:val="000F105E"/>
    <w:rsid w:val="000F34E5"/>
    <w:rsid w:val="000F521B"/>
    <w:rsid w:val="00106B6A"/>
    <w:rsid w:val="0011302E"/>
    <w:rsid w:val="00123EA4"/>
    <w:rsid w:val="00123F5B"/>
    <w:rsid w:val="00126020"/>
    <w:rsid w:val="00131734"/>
    <w:rsid w:val="001354C5"/>
    <w:rsid w:val="0013624E"/>
    <w:rsid w:val="00137FF3"/>
    <w:rsid w:val="00143E31"/>
    <w:rsid w:val="001446ED"/>
    <w:rsid w:val="00144B05"/>
    <w:rsid w:val="00150143"/>
    <w:rsid w:val="0016002B"/>
    <w:rsid w:val="00166BA1"/>
    <w:rsid w:val="00170319"/>
    <w:rsid w:val="00172F4F"/>
    <w:rsid w:val="00176258"/>
    <w:rsid w:val="00176E11"/>
    <w:rsid w:val="001855D7"/>
    <w:rsid w:val="001908A4"/>
    <w:rsid w:val="001A28E1"/>
    <w:rsid w:val="001A30FC"/>
    <w:rsid w:val="001A3C17"/>
    <w:rsid w:val="001A4E40"/>
    <w:rsid w:val="001A6750"/>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1F63E6"/>
    <w:rsid w:val="00200DE3"/>
    <w:rsid w:val="00202137"/>
    <w:rsid w:val="00203E75"/>
    <w:rsid w:val="002052EA"/>
    <w:rsid w:val="00206212"/>
    <w:rsid w:val="00211FF1"/>
    <w:rsid w:val="00215895"/>
    <w:rsid w:val="002176F6"/>
    <w:rsid w:val="00232D8D"/>
    <w:rsid w:val="00234CA8"/>
    <w:rsid w:val="00237363"/>
    <w:rsid w:val="0024053B"/>
    <w:rsid w:val="00240626"/>
    <w:rsid w:val="0024111A"/>
    <w:rsid w:val="00241F40"/>
    <w:rsid w:val="002430CC"/>
    <w:rsid w:val="00251E09"/>
    <w:rsid w:val="00253693"/>
    <w:rsid w:val="00253CF2"/>
    <w:rsid w:val="00254CE8"/>
    <w:rsid w:val="00256558"/>
    <w:rsid w:val="00256F95"/>
    <w:rsid w:val="002601BE"/>
    <w:rsid w:val="002634E3"/>
    <w:rsid w:val="00265BA2"/>
    <w:rsid w:val="00266508"/>
    <w:rsid w:val="002728E9"/>
    <w:rsid w:val="002761CB"/>
    <w:rsid w:val="00277A3F"/>
    <w:rsid w:val="00285D06"/>
    <w:rsid w:val="00287A0D"/>
    <w:rsid w:val="00287E71"/>
    <w:rsid w:val="00290B9F"/>
    <w:rsid w:val="002937BE"/>
    <w:rsid w:val="00293830"/>
    <w:rsid w:val="00293D55"/>
    <w:rsid w:val="00294F29"/>
    <w:rsid w:val="00295E0B"/>
    <w:rsid w:val="002975B5"/>
    <w:rsid w:val="002A0738"/>
    <w:rsid w:val="002A0CB6"/>
    <w:rsid w:val="002A22D7"/>
    <w:rsid w:val="002A33F8"/>
    <w:rsid w:val="002A4464"/>
    <w:rsid w:val="002A73AF"/>
    <w:rsid w:val="002B2E91"/>
    <w:rsid w:val="002B7F2D"/>
    <w:rsid w:val="002C0FD2"/>
    <w:rsid w:val="002D2649"/>
    <w:rsid w:val="002D35DE"/>
    <w:rsid w:val="002D4589"/>
    <w:rsid w:val="002D5540"/>
    <w:rsid w:val="002E63AD"/>
    <w:rsid w:val="002F01F8"/>
    <w:rsid w:val="002F0BC0"/>
    <w:rsid w:val="00303A2D"/>
    <w:rsid w:val="00307C5A"/>
    <w:rsid w:val="003111E5"/>
    <w:rsid w:val="003129D5"/>
    <w:rsid w:val="00313CA4"/>
    <w:rsid w:val="00314641"/>
    <w:rsid w:val="003150DB"/>
    <w:rsid w:val="00325C39"/>
    <w:rsid w:val="00327461"/>
    <w:rsid w:val="0033135D"/>
    <w:rsid w:val="003401C7"/>
    <w:rsid w:val="00340F48"/>
    <w:rsid w:val="00345C04"/>
    <w:rsid w:val="00352E47"/>
    <w:rsid w:val="003641A5"/>
    <w:rsid w:val="00390531"/>
    <w:rsid w:val="00393194"/>
    <w:rsid w:val="0039498A"/>
    <w:rsid w:val="003964EF"/>
    <w:rsid w:val="003A2BE2"/>
    <w:rsid w:val="003A4ABD"/>
    <w:rsid w:val="003A6EE3"/>
    <w:rsid w:val="003A762E"/>
    <w:rsid w:val="003B0D84"/>
    <w:rsid w:val="003B44D3"/>
    <w:rsid w:val="003B4FF8"/>
    <w:rsid w:val="003B6DF4"/>
    <w:rsid w:val="003B7BC1"/>
    <w:rsid w:val="003C1003"/>
    <w:rsid w:val="003C237F"/>
    <w:rsid w:val="003C54AD"/>
    <w:rsid w:val="003C7ADF"/>
    <w:rsid w:val="003D0EB8"/>
    <w:rsid w:val="003D3622"/>
    <w:rsid w:val="003D6D34"/>
    <w:rsid w:val="003D7D50"/>
    <w:rsid w:val="003E1699"/>
    <w:rsid w:val="003E48DE"/>
    <w:rsid w:val="003E5239"/>
    <w:rsid w:val="003F0019"/>
    <w:rsid w:val="003F00A8"/>
    <w:rsid w:val="003F01A9"/>
    <w:rsid w:val="003F3E71"/>
    <w:rsid w:val="00401E09"/>
    <w:rsid w:val="00401F9D"/>
    <w:rsid w:val="00402ECE"/>
    <w:rsid w:val="00407434"/>
    <w:rsid w:val="004128F8"/>
    <w:rsid w:val="00412A64"/>
    <w:rsid w:val="00412C46"/>
    <w:rsid w:val="0041561F"/>
    <w:rsid w:val="004258E8"/>
    <w:rsid w:val="00425E24"/>
    <w:rsid w:val="00425EF4"/>
    <w:rsid w:val="004312B1"/>
    <w:rsid w:val="004408AF"/>
    <w:rsid w:val="00444A22"/>
    <w:rsid w:val="00444CD3"/>
    <w:rsid w:val="00455745"/>
    <w:rsid w:val="00457050"/>
    <w:rsid w:val="00461566"/>
    <w:rsid w:val="00462074"/>
    <w:rsid w:val="00464F77"/>
    <w:rsid w:val="004666AA"/>
    <w:rsid w:val="004753C7"/>
    <w:rsid w:val="00480FFF"/>
    <w:rsid w:val="004913F4"/>
    <w:rsid w:val="00495B8D"/>
    <w:rsid w:val="004A4B89"/>
    <w:rsid w:val="004B0AA7"/>
    <w:rsid w:val="004B19BE"/>
    <w:rsid w:val="004B7C4A"/>
    <w:rsid w:val="004B7DEB"/>
    <w:rsid w:val="004C1C63"/>
    <w:rsid w:val="004C5425"/>
    <w:rsid w:val="004C5EBA"/>
    <w:rsid w:val="004D05F8"/>
    <w:rsid w:val="004D3CE3"/>
    <w:rsid w:val="004E0B9F"/>
    <w:rsid w:val="004E19F7"/>
    <w:rsid w:val="004E1D49"/>
    <w:rsid w:val="004F2FF9"/>
    <w:rsid w:val="004F50F1"/>
    <w:rsid w:val="005031B0"/>
    <w:rsid w:val="00507015"/>
    <w:rsid w:val="005104BB"/>
    <w:rsid w:val="00512A54"/>
    <w:rsid w:val="00512AB4"/>
    <w:rsid w:val="005146A7"/>
    <w:rsid w:val="00516373"/>
    <w:rsid w:val="005217A2"/>
    <w:rsid w:val="00521ED5"/>
    <w:rsid w:val="005221E5"/>
    <w:rsid w:val="00523C52"/>
    <w:rsid w:val="0052441A"/>
    <w:rsid w:val="005254E5"/>
    <w:rsid w:val="00527713"/>
    <w:rsid w:val="005306BB"/>
    <w:rsid w:val="00540242"/>
    <w:rsid w:val="00543F55"/>
    <w:rsid w:val="00544D8B"/>
    <w:rsid w:val="00545B07"/>
    <w:rsid w:val="00546CCA"/>
    <w:rsid w:val="005508C6"/>
    <w:rsid w:val="00553B10"/>
    <w:rsid w:val="00561601"/>
    <w:rsid w:val="00562D36"/>
    <w:rsid w:val="005719C3"/>
    <w:rsid w:val="00571F57"/>
    <w:rsid w:val="00575E7F"/>
    <w:rsid w:val="005766B3"/>
    <w:rsid w:val="00581D29"/>
    <w:rsid w:val="005822D6"/>
    <w:rsid w:val="00582DA3"/>
    <w:rsid w:val="00592D4A"/>
    <w:rsid w:val="005A146D"/>
    <w:rsid w:val="005A4DFD"/>
    <w:rsid w:val="005A7B3E"/>
    <w:rsid w:val="005B1530"/>
    <w:rsid w:val="005B1E8D"/>
    <w:rsid w:val="005B360D"/>
    <w:rsid w:val="005B4B63"/>
    <w:rsid w:val="005B6E9B"/>
    <w:rsid w:val="005D083D"/>
    <w:rsid w:val="005D7212"/>
    <w:rsid w:val="005E2FC7"/>
    <w:rsid w:val="005E749B"/>
    <w:rsid w:val="005F2EDF"/>
    <w:rsid w:val="005F3360"/>
    <w:rsid w:val="00600C13"/>
    <w:rsid w:val="00601FEB"/>
    <w:rsid w:val="00607DE7"/>
    <w:rsid w:val="00612895"/>
    <w:rsid w:val="00622872"/>
    <w:rsid w:val="0062632C"/>
    <w:rsid w:val="00630073"/>
    <w:rsid w:val="00640927"/>
    <w:rsid w:val="00644061"/>
    <w:rsid w:val="00645E11"/>
    <w:rsid w:val="006467B8"/>
    <w:rsid w:val="00652624"/>
    <w:rsid w:val="00654314"/>
    <w:rsid w:val="0066519A"/>
    <w:rsid w:val="006678F2"/>
    <w:rsid w:val="0067497E"/>
    <w:rsid w:val="006806BE"/>
    <w:rsid w:val="00685A50"/>
    <w:rsid w:val="00685D2D"/>
    <w:rsid w:val="0069056D"/>
    <w:rsid w:val="00696A1F"/>
    <w:rsid w:val="0069707D"/>
    <w:rsid w:val="006973C7"/>
    <w:rsid w:val="006B08C3"/>
    <w:rsid w:val="006B12D6"/>
    <w:rsid w:val="006B3CD5"/>
    <w:rsid w:val="006C0DCE"/>
    <w:rsid w:val="006C15BA"/>
    <w:rsid w:val="006C595D"/>
    <w:rsid w:val="006D24EC"/>
    <w:rsid w:val="006D4146"/>
    <w:rsid w:val="006D500F"/>
    <w:rsid w:val="006D50F4"/>
    <w:rsid w:val="006E2049"/>
    <w:rsid w:val="006E3A65"/>
    <w:rsid w:val="006F1029"/>
    <w:rsid w:val="006F2CE4"/>
    <w:rsid w:val="006F63B6"/>
    <w:rsid w:val="007065FD"/>
    <w:rsid w:val="007074DA"/>
    <w:rsid w:val="00707AB0"/>
    <w:rsid w:val="00711EE8"/>
    <w:rsid w:val="0071303F"/>
    <w:rsid w:val="007137F9"/>
    <w:rsid w:val="007219FF"/>
    <w:rsid w:val="00732BC1"/>
    <w:rsid w:val="00734015"/>
    <w:rsid w:val="007357B5"/>
    <w:rsid w:val="0074560E"/>
    <w:rsid w:val="007658C7"/>
    <w:rsid w:val="00772B4C"/>
    <w:rsid w:val="007740E3"/>
    <w:rsid w:val="00774F63"/>
    <w:rsid w:val="00783365"/>
    <w:rsid w:val="00791E07"/>
    <w:rsid w:val="007968F7"/>
    <w:rsid w:val="007A6EE0"/>
    <w:rsid w:val="007A780C"/>
    <w:rsid w:val="007C4A0D"/>
    <w:rsid w:val="007E1F1C"/>
    <w:rsid w:val="007E427C"/>
    <w:rsid w:val="00803351"/>
    <w:rsid w:val="008306EB"/>
    <w:rsid w:val="008311C0"/>
    <w:rsid w:val="00831285"/>
    <w:rsid w:val="00831A39"/>
    <w:rsid w:val="00844E6A"/>
    <w:rsid w:val="0084741D"/>
    <w:rsid w:val="0085278E"/>
    <w:rsid w:val="00853439"/>
    <w:rsid w:val="00865CC7"/>
    <w:rsid w:val="00873A56"/>
    <w:rsid w:val="00877341"/>
    <w:rsid w:val="00883987"/>
    <w:rsid w:val="008875F9"/>
    <w:rsid w:val="008A1157"/>
    <w:rsid w:val="008B0704"/>
    <w:rsid w:val="008B2211"/>
    <w:rsid w:val="008B3678"/>
    <w:rsid w:val="008C536B"/>
    <w:rsid w:val="008C6A6D"/>
    <w:rsid w:val="008D0CEB"/>
    <w:rsid w:val="008E69D8"/>
    <w:rsid w:val="00900F9F"/>
    <w:rsid w:val="009023F3"/>
    <w:rsid w:val="00902E54"/>
    <w:rsid w:val="00905031"/>
    <w:rsid w:val="0090602B"/>
    <w:rsid w:val="009117C8"/>
    <w:rsid w:val="00913302"/>
    <w:rsid w:val="00914214"/>
    <w:rsid w:val="00917BD9"/>
    <w:rsid w:val="009203B9"/>
    <w:rsid w:val="009234C9"/>
    <w:rsid w:val="00924028"/>
    <w:rsid w:val="0093385B"/>
    <w:rsid w:val="009343E5"/>
    <w:rsid w:val="009406AC"/>
    <w:rsid w:val="00942758"/>
    <w:rsid w:val="00943D31"/>
    <w:rsid w:val="00945FB2"/>
    <w:rsid w:val="00952F97"/>
    <w:rsid w:val="009644C9"/>
    <w:rsid w:val="0096582E"/>
    <w:rsid w:val="0096672E"/>
    <w:rsid w:val="00970132"/>
    <w:rsid w:val="0097256E"/>
    <w:rsid w:val="00973905"/>
    <w:rsid w:val="00981FBA"/>
    <w:rsid w:val="009859B4"/>
    <w:rsid w:val="00986ADD"/>
    <w:rsid w:val="00987268"/>
    <w:rsid w:val="009A3B8E"/>
    <w:rsid w:val="009B4E5C"/>
    <w:rsid w:val="009C23D4"/>
    <w:rsid w:val="009C2FB1"/>
    <w:rsid w:val="009C3322"/>
    <w:rsid w:val="009C4B55"/>
    <w:rsid w:val="009D10F8"/>
    <w:rsid w:val="009D4997"/>
    <w:rsid w:val="009E3CC0"/>
    <w:rsid w:val="009E47E5"/>
    <w:rsid w:val="009F07E9"/>
    <w:rsid w:val="009F2ED5"/>
    <w:rsid w:val="00A04C1A"/>
    <w:rsid w:val="00A12290"/>
    <w:rsid w:val="00A12DC2"/>
    <w:rsid w:val="00A15405"/>
    <w:rsid w:val="00A177B4"/>
    <w:rsid w:val="00A236AA"/>
    <w:rsid w:val="00A372A9"/>
    <w:rsid w:val="00A42AFB"/>
    <w:rsid w:val="00A44627"/>
    <w:rsid w:val="00A4737E"/>
    <w:rsid w:val="00A47B98"/>
    <w:rsid w:val="00A502C1"/>
    <w:rsid w:val="00A5558A"/>
    <w:rsid w:val="00A55D8E"/>
    <w:rsid w:val="00A63AD0"/>
    <w:rsid w:val="00A65311"/>
    <w:rsid w:val="00A7048A"/>
    <w:rsid w:val="00A7204A"/>
    <w:rsid w:val="00A83BA4"/>
    <w:rsid w:val="00A9270E"/>
    <w:rsid w:val="00A942E5"/>
    <w:rsid w:val="00A979FA"/>
    <w:rsid w:val="00AA0073"/>
    <w:rsid w:val="00AA3130"/>
    <w:rsid w:val="00AB28F3"/>
    <w:rsid w:val="00AB5605"/>
    <w:rsid w:val="00AC0FD9"/>
    <w:rsid w:val="00AC1E5C"/>
    <w:rsid w:val="00AD1A03"/>
    <w:rsid w:val="00AD423B"/>
    <w:rsid w:val="00AD45C9"/>
    <w:rsid w:val="00AD5924"/>
    <w:rsid w:val="00AE0516"/>
    <w:rsid w:val="00AE248E"/>
    <w:rsid w:val="00AE2B4B"/>
    <w:rsid w:val="00AE6AD7"/>
    <w:rsid w:val="00AF47F7"/>
    <w:rsid w:val="00AF7B0A"/>
    <w:rsid w:val="00B01629"/>
    <w:rsid w:val="00B1354A"/>
    <w:rsid w:val="00B174B5"/>
    <w:rsid w:val="00B21AA8"/>
    <w:rsid w:val="00B22AAC"/>
    <w:rsid w:val="00B23F75"/>
    <w:rsid w:val="00B244D5"/>
    <w:rsid w:val="00B31B5E"/>
    <w:rsid w:val="00B36685"/>
    <w:rsid w:val="00B42AA3"/>
    <w:rsid w:val="00B431B3"/>
    <w:rsid w:val="00B47D21"/>
    <w:rsid w:val="00B56C81"/>
    <w:rsid w:val="00B64C30"/>
    <w:rsid w:val="00B67113"/>
    <w:rsid w:val="00B70BB9"/>
    <w:rsid w:val="00B727DA"/>
    <w:rsid w:val="00B73C10"/>
    <w:rsid w:val="00B80620"/>
    <w:rsid w:val="00B80926"/>
    <w:rsid w:val="00B92D4A"/>
    <w:rsid w:val="00B93E29"/>
    <w:rsid w:val="00B97745"/>
    <w:rsid w:val="00B97B1E"/>
    <w:rsid w:val="00B97EC3"/>
    <w:rsid w:val="00BA07E3"/>
    <w:rsid w:val="00BB15BF"/>
    <w:rsid w:val="00BB3576"/>
    <w:rsid w:val="00BB5081"/>
    <w:rsid w:val="00BD1FEB"/>
    <w:rsid w:val="00BD20DB"/>
    <w:rsid w:val="00BD755B"/>
    <w:rsid w:val="00BD79B9"/>
    <w:rsid w:val="00BE3299"/>
    <w:rsid w:val="00BE5CCD"/>
    <w:rsid w:val="00BE5FC2"/>
    <w:rsid w:val="00BE7987"/>
    <w:rsid w:val="00BF423E"/>
    <w:rsid w:val="00BF4D7C"/>
    <w:rsid w:val="00BF7683"/>
    <w:rsid w:val="00C028FF"/>
    <w:rsid w:val="00C15109"/>
    <w:rsid w:val="00C15DA2"/>
    <w:rsid w:val="00C1739D"/>
    <w:rsid w:val="00C205D5"/>
    <w:rsid w:val="00C24099"/>
    <w:rsid w:val="00C26F06"/>
    <w:rsid w:val="00C33239"/>
    <w:rsid w:val="00C335A5"/>
    <w:rsid w:val="00C344BF"/>
    <w:rsid w:val="00C35654"/>
    <w:rsid w:val="00C55180"/>
    <w:rsid w:val="00C617D1"/>
    <w:rsid w:val="00C619F5"/>
    <w:rsid w:val="00C73F4F"/>
    <w:rsid w:val="00C74F44"/>
    <w:rsid w:val="00C76AAE"/>
    <w:rsid w:val="00C77FDD"/>
    <w:rsid w:val="00C8019D"/>
    <w:rsid w:val="00C802BD"/>
    <w:rsid w:val="00C8257A"/>
    <w:rsid w:val="00C86E4E"/>
    <w:rsid w:val="00C87868"/>
    <w:rsid w:val="00C958D9"/>
    <w:rsid w:val="00C95AA1"/>
    <w:rsid w:val="00CA2D97"/>
    <w:rsid w:val="00CB11A3"/>
    <w:rsid w:val="00CB1A28"/>
    <w:rsid w:val="00CC7B6E"/>
    <w:rsid w:val="00CD6727"/>
    <w:rsid w:val="00CE018B"/>
    <w:rsid w:val="00CE0B84"/>
    <w:rsid w:val="00CE2698"/>
    <w:rsid w:val="00CE560F"/>
    <w:rsid w:val="00CF0499"/>
    <w:rsid w:val="00CF190B"/>
    <w:rsid w:val="00CF42E7"/>
    <w:rsid w:val="00D00F9F"/>
    <w:rsid w:val="00D02983"/>
    <w:rsid w:val="00D2264E"/>
    <w:rsid w:val="00D23847"/>
    <w:rsid w:val="00D25AEE"/>
    <w:rsid w:val="00D3555B"/>
    <w:rsid w:val="00D37ED0"/>
    <w:rsid w:val="00D4307F"/>
    <w:rsid w:val="00D556A0"/>
    <w:rsid w:val="00D5768D"/>
    <w:rsid w:val="00D61CAA"/>
    <w:rsid w:val="00D67B12"/>
    <w:rsid w:val="00D7016C"/>
    <w:rsid w:val="00D71F88"/>
    <w:rsid w:val="00D7486B"/>
    <w:rsid w:val="00D76E52"/>
    <w:rsid w:val="00D80C91"/>
    <w:rsid w:val="00D8287E"/>
    <w:rsid w:val="00D83461"/>
    <w:rsid w:val="00D90A52"/>
    <w:rsid w:val="00D919EA"/>
    <w:rsid w:val="00D92DFD"/>
    <w:rsid w:val="00D966E3"/>
    <w:rsid w:val="00DA252F"/>
    <w:rsid w:val="00DA72CD"/>
    <w:rsid w:val="00DA7CE5"/>
    <w:rsid w:val="00DB0DBA"/>
    <w:rsid w:val="00DB0DEA"/>
    <w:rsid w:val="00DB0E18"/>
    <w:rsid w:val="00DB0FAE"/>
    <w:rsid w:val="00DB7E91"/>
    <w:rsid w:val="00DC3AEB"/>
    <w:rsid w:val="00DF6D74"/>
    <w:rsid w:val="00E0297E"/>
    <w:rsid w:val="00E02D40"/>
    <w:rsid w:val="00E064B0"/>
    <w:rsid w:val="00E115A4"/>
    <w:rsid w:val="00E1320E"/>
    <w:rsid w:val="00E140D2"/>
    <w:rsid w:val="00E165F2"/>
    <w:rsid w:val="00E23202"/>
    <w:rsid w:val="00E434B1"/>
    <w:rsid w:val="00E573B2"/>
    <w:rsid w:val="00E609A0"/>
    <w:rsid w:val="00E61246"/>
    <w:rsid w:val="00E61AC1"/>
    <w:rsid w:val="00E64CCE"/>
    <w:rsid w:val="00E67555"/>
    <w:rsid w:val="00E71C43"/>
    <w:rsid w:val="00E873A9"/>
    <w:rsid w:val="00E91116"/>
    <w:rsid w:val="00E953B7"/>
    <w:rsid w:val="00E96C61"/>
    <w:rsid w:val="00EA3152"/>
    <w:rsid w:val="00EA502F"/>
    <w:rsid w:val="00EA7E2C"/>
    <w:rsid w:val="00EC08C5"/>
    <w:rsid w:val="00ED020D"/>
    <w:rsid w:val="00ED08D4"/>
    <w:rsid w:val="00ED0B56"/>
    <w:rsid w:val="00ED438E"/>
    <w:rsid w:val="00ED61F4"/>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8EC"/>
    <w:rsid w:val="00F27FB9"/>
    <w:rsid w:val="00F35B02"/>
    <w:rsid w:val="00F47FFE"/>
    <w:rsid w:val="00F50654"/>
    <w:rsid w:val="00F50D50"/>
    <w:rsid w:val="00F52809"/>
    <w:rsid w:val="00F52CA5"/>
    <w:rsid w:val="00F54C3D"/>
    <w:rsid w:val="00F64EDD"/>
    <w:rsid w:val="00F65D44"/>
    <w:rsid w:val="00F67520"/>
    <w:rsid w:val="00F70AE4"/>
    <w:rsid w:val="00F7626A"/>
    <w:rsid w:val="00F773F7"/>
    <w:rsid w:val="00F86752"/>
    <w:rsid w:val="00F86FF0"/>
    <w:rsid w:val="00F9176E"/>
    <w:rsid w:val="00F91847"/>
    <w:rsid w:val="00F93A4C"/>
    <w:rsid w:val="00FA3E2F"/>
    <w:rsid w:val="00FA7D47"/>
    <w:rsid w:val="00FB3D5D"/>
    <w:rsid w:val="00FB4B6B"/>
    <w:rsid w:val="00FB700E"/>
    <w:rsid w:val="00FC2031"/>
    <w:rsid w:val="00FC2D18"/>
    <w:rsid w:val="00FC652C"/>
    <w:rsid w:val="00FD15CC"/>
    <w:rsid w:val="00FD2592"/>
    <w:rsid w:val="00FD4493"/>
    <w:rsid w:val="00FD4613"/>
    <w:rsid w:val="00FD4CC0"/>
    <w:rsid w:val="00FE027B"/>
    <w:rsid w:val="00FE7134"/>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E9B"/>
    <w:pPr>
      <w:spacing w:after="0" w:line="240" w:lineRule="auto"/>
    </w:pPr>
    <w:rPr>
      <w:rFonts w:ascii="Times New Roman" w:eastAsia="Times New Roman" w:hAnsi="Times New Roman" w:cs="Times New Roman"/>
      <w:sz w:val="24"/>
      <w:szCs w:val="24"/>
      <w:lang/>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1464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B97EC3"/>
    <w:rPr>
      <w:b/>
      <w:bCs/>
    </w:rPr>
  </w:style>
  <w:style w:type="character" w:styleId="Emphasis">
    <w:name w:val="Emphasis"/>
    <w:basedOn w:val="DefaultParagraphFont"/>
    <w:uiPriority w:val="20"/>
    <w:qFormat/>
    <w:rsid w:val="00562D36"/>
    <w:rPr>
      <w:i/>
      <w:iCs/>
    </w:rPr>
  </w:style>
  <w:style w:type="character" w:customStyle="1" w:styleId="Heading4Char">
    <w:name w:val="Heading 4 Char"/>
    <w:basedOn w:val="DefaultParagraphFont"/>
    <w:link w:val="Heading4"/>
    <w:uiPriority w:val="9"/>
    <w:rsid w:val="00314641"/>
    <w:rPr>
      <w:rFonts w:asciiTheme="majorHAnsi" w:eastAsiaTheme="majorEastAsia" w:hAnsiTheme="majorHAnsi" w:cstheme="majorBidi"/>
      <w:i/>
      <w:iCs/>
      <w:color w:val="2E74B5" w:themeColor="accent1" w:themeShade="BF"/>
      <w:sz w:val="24"/>
      <w:szCs w:val="24"/>
      <w:lang/>
    </w:rPr>
  </w:style>
  <w:style w:type="character" w:styleId="UnresolvedMention">
    <w:name w:val="Unresolved Mention"/>
    <w:basedOn w:val="DefaultParagraphFont"/>
    <w:uiPriority w:val="99"/>
    <w:semiHidden/>
    <w:unhideWhenUsed/>
    <w:rsid w:val="00803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85199057">
      <w:bodyDiv w:val="1"/>
      <w:marLeft w:val="0"/>
      <w:marRight w:val="0"/>
      <w:marTop w:val="0"/>
      <w:marBottom w:val="0"/>
      <w:divBdr>
        <w:top w:val="none" w:sz="0" w:space="0" w:color="auto"/>
        <w:left w:val="none" w:sz="0" w:space="0" w:color="auto"/>
        <w:bottom w:val="none" w:sz="0" w:space="0" w:color="auto"/>
        <w:right w:val="none" w:sz="0" w:space="0" w:color="auto"/>
      </w:divBdr>
    </w:div>
    <w:div w:id="135994631">
      <w:bodyDiv w:val="1"/>
      <w:marLeft w:val="0"/>
      <w:marRight w:val="0"/>
      <w:marTop w:val="0"/>
      <w:marBottom w:val="0"/>
      <w:divBdr>
        <w:top w:val="none" w:sz="0" w:space="0" w:color="auto"/>
        <w:left w:val="none" w:sz="0" w:space="0" w:color="auto"/>
        <w:bottom w:val="none" w:sz="0" w:space="0" w:color="auto"/>
        <w:right w:val="none" w:sz="0" w:space="0" w:color="auto"/>
      </w:divBdr>
    </w:div>
    <w:div w:id="158355337">
      <w:bodyDiv w:val="1"/>
      <w:marLeft w:val="0"/>
      <w:marRight w:val="0"/>
      <w:marTop w:val="0"/>
      <w:marBottom w:val="0"/>
      <w:divBdr>
        <w:top w:val="none" w:sz="0" w:space="0" w:color="auto"/>
        <w:left w:val="none" w:sz="0" w:space="0" w:color="auto"/>
        <w:bottom w:val="none" w:sz="0" w:space="0" w:color="auto"/>
        <w:right w:val="none" w:sz="0" w:space="0" w:color="auto"/>
      </w:divBdr>
    </w:div>
    <w:div w:id="162286080">
      <w:bodyDiv w:val="1"/>
      <w:marLeft w:val="0"/>
      <w:marRight w:val="0"/>
      <w:marTop w:val="0"/>
      <w:marBottom w:val="0"/>
      <w:divBdr>
        <w:top w:val="none" w:sz="0" w:space="0" w:color="auto"/>
        <w:left w:val="none" w:sz="0" w:space="0" w:color="auto"/>
        <w:bottom w:val="none" w:sz="0" w:space="0" w:color="auto"/>
        <w:right w:val="none" w:sz="0" w:space="0" w:color="auto"/>
      </w:divBdr>
    </w:div>
    <w:div w:id="168176384">
      <w:bodyDiv w:val="1"/>
      <w:marLeft w:val="0"/>
      <w:marRight w:val="0"/>
      <w:marTop w:val="0"/>
      <w:marBottom w:val="0"/>
      <w:divBdr>
        <w:top w:val="none" w:sz="0" w:space="0" w:color="auto"/>
        <w:left w:val="none" w:sz="0" w:space="0" w:color="auto"/>
        <w:bottom w:val="none" w:sz="0" w:space="0" w:color="auto"/>
        <w:right w:val="none" w:sz="0" w:space="0" w:color="auto"/>
      </w:divBdr>
    </w:div>
    <w:div w:id="211238114">
      <w:bodyDiv w:val="1"/>
      <w:marLeft w:val="0"/>
      <w:marRight w:val="0"/>
      <w:marTop w:val="0"/>
      <w:marBottom w:val="0"/>
      <w:divBdr>
        <w:top w:val="none" w:sz="0" w:space="0" w:color="auto"/>
        <w:left w:val="none" w:sz="0" w:space="0" w:color="auto"/>
        <w:bottom w:val="none" w:sz="0" w:space="0" w:color="auto"/>
        <w:right w:val="none" w:sz="0" w:space="0" w:color="auto"/>
      </w:divBdr>
    </w:div>
    <w:div w:id="213154852">
      <w:bodyDiv w:val="1"/>
      <w:marLeft w:val="0"/>
      <w:marRight w:val="0"/>
      <w:marTop w:val="0"/>
      <w:marBottom w:val="0"/>
      <w:divBdr>
        <w:top w:val="none" w:sz="0" w:space="0" w:color="auto"/>
        <w:left w:val="none" w:sz="0" w:space="0" w:color="auto"/>
        <w:bottom w:val="none" w:sz="0" w:space="0" w:color="auto"/>
        <w:right w:val="none" w:sz="0" w:space="0" w:color="auto"/>
      </w:divBdr>
    </w:div>
    <w:div w:id="269747973">
      <w:bodyDiv w:val="1"/>
      <w:marLeft w:val="0"/>
      <w:marRight w:val="0"/>
      <w:marTop w:val="0"/>
      <w:marBottom w:val="0"/>
      <w:divBdr>
        <w:top w:val="none" w:sz="0" w:space="0" w:color="auto"/>
        <w:left w:val="none" w:sz="0" w:space="0" w:color="auto"/>
        <w:bottom w:val="none" w:sz="0" w:space="0" w:color="auto"/>
        <w:right w:val="none" w:sz="0" w:space="0" w:color="auto"/>
      </w:divBdr>
    </w:div>
    <w:div w:id="288247124">
      <w:bodyDiv w:val="1"/>
      <w:marLeft w:val="0"/>
      <w:marRight w:val="0"/>
      <w:marTop w:val="0"/>
      <w:marBottom w:val="0"/>
      <w:divBdr>
        <w:top w:val="none" w:sz="0" w:space="0" w:color="auto"/>
        <w:left w:val="none" w:sz="0" w:space="0" w:color="auto"/>
        <w:bottom w:val="none" w:sz="0" w:space="0" w:color="auto"/>
        <w:right w:val="none" w:sz="0" w:space="0" w:color="auto"/>
      </w:divBdr>
    </w:div>
    <w:div w:id="324358687">
      <w:bodyDiv w:val="1"/>
      <w:marLeft w:val="0"/>
      <w:marRight w:val="0"/>
      <w:marTop w:val="0"/>
      <w:marBottom w:val="0"/>
      <w:divBdr>
        <w:top w:val="none" w:sz="0" w:space="0" w:color="auto"/>
        <w:left w:val="none" w:sz="0" w:space="0" w:color="auto"/>
        <w:bottom w:val="none" w:sz="0" w:space="0" w:color="auto"/>
        <w:right w:val="none" w:sz="0" w:space="0" w:color="auto"/>
      </w:divBdr>
    </w:div>
    <w:div w:id="450364533">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602343583">
      <w:bodyDiv w:val="1"/>
      <w:marLeft w:val="0"/>
      <w:marRight w:val="0"/>
      <w:marTop w:val="0"/>
      <w:marBottom w:val="0"/>
      <w:divBdr>
        <w:top w:val="none" w:sz="0" w:space="0" w:color="auto"/>
        <w:left w:val="none" w:sz="0" w:space="0" w:color="auto"/>
        <w:bottom w:val="none" w:sz="0" w:space="0" w:color="auto"/>
        <w:right w:val="none" w:sz="0" w:space="0" w:color="auto"/>
      </w:divBdr>
    </w:div>
    <w:div w:id="622884676">
      <w:bodyDiv w:val="1"/>
      <w:marLeft w:val="0"/>
      <w:marRight w:val="0"/>
      <w:marTop w:val="0"/>
      <w:marBottom w:val="0"/>
      <w:divBdr>
        <w:top w:val="none" w:sz="0" w:space="0" w:color="auto"/>
        <w:left w:val="none" w:sz="0" w:space="0" w:color="auto"/>
        <w:bottom w:val="none" w:sz="0" w:space="0" w:color="auto"/>
        <w:right w:val="none" w:sz="0" w:space="0" w:color="auto"/>
      </w:divBdr>
    </w:div>
    <w:div w:id="677926431">
      <w:bodyDiv w:val="1"/>
      <w:marLeft w:val="0"/>
      <w:marRight w:val="0"/>
      <w:marTop w:val="0"/>
      <w:marBottom w:val="0"/>
      <w:divBdr>
        <w:top w:val="none" w:sz="0" w:space="0" w:color="auto"/>
        <w:left w:val="none" w:sz="0" w:space="0" w:color="auto"/>
        <w:bottom w:val="none" w:sz="0" w:space="0" w:color="auto"/>
        <w:right w:val="none" w:sz="0" w:space="0" w:color="auto"/>
      </w:divBdr>
    </w:div>
    <w:div w:id="706106747">
      <w:bodyDiv w:val="1"/>
      <w:marLeft w:val="0"/>
      <w:marRight w:val="0"/>
      <w:marTop w:val="0"/>
      <w:marBottom w:val="0"/>
      <w:divBdr>
        <w:top w:val="none" w:sz="0" w:space="0" w:color="auto"/>
        <w:left w:val="none" w:sz="0" w:space="0" w:color="auto"/>
        <w:bottom w:val="none" w:sz="0" w:space="0" w:color="auto"/>
        <w:right w:val="none" w:sz="0" w:space="0" w:color="auto"/>
      </w:divBdr>
    </w:div>
    <w:div w:id="708653054">
      <w:bodyDiv w:val="1"/>
      <w:marLeft w:val="0"/>
      <w:marRight w:val="0"/>
      <w:marTop w:val="0"/>
      <w:marBottom w:val="0"/>
      <w:divBdr>
        <w:top w:val="none" w:sz="0" w:space="0" w:color="auto"/>
        <w:left w:val="none" w:sz="0" w:space="0" w:color="auto"/>
        <w:bottom w:val="none" w:sz="0" w:space="0" w:color="auto"/>
        <w:right w:val="none" w:sz="0" w:space="0" w:color="auto"/>
      </w:divBdr>
    </w:div>
    <w:div w:id="724455842">
      <w:bodyDiv w:val="1"/>
      <w:marLeft w:val="0"/>
      <w:marRight w:val="0"/>
      <w:marTop w:val="0"/>
      <w:marBottom w:val="0"/>
      <w:divBdr>
        <w:top w:val="none" w:sz="0" w:space="0" w:color="auto"/>
        <w:left w:val="none" w:sz="0" w:space="0" w:color="auto"/>
        <w:bottom w:val="none" w:sz="0" w:space="0" w:color="auto"/>
        <w:right w:val="none" w:sz="0" w:space="0" w:color="auto"/>
      </w:divBdr>
    </w:div>
    <w:div w:id="743340190">
      <w:bodyDiv w:val="1"/>
      <w:marLeft w:val="0"/>
      <w:marRight w:val="0"/>
      <w:marTop w:val="0"/>
      <w:marBottom w:val="0"/>
      <w:divBdr>
        <w:top w:val="none" w:sz="0" w:space="0" w:color="auto"/>
        <w:left w:val="none" w:sz="0" w:space="0" w:color="auto"/>
        <w:bottom w:val="none" w:sz="0" w:space="0" w:color="auto"/>
        <w:right w:val="none" w:sz="0" w:space="0" w:color="auto"/>
      </w:divBdr>
    </w:div>
    <w:div w:id="787817698">
      <w:bodyDiv w:val="1"/>
      <w:marLeft w:val="0"/>
      <w:marRight w:val="0"/>
      <w:marTop w:val="0"/>
      <w:marBottom w:val="0"/>
      <w:divBdr>
        <w:top w:val="none" w:sz="0" w:space="0" w:color="auto"/>
        <w:left w:val="none" w:sz="0" w:space="0" w:color="auto"/>
        <w:bottom w:val="none" w:sz="0" w:space="0" w:color="auto"/>
        <w:right w:val="none" w:sz="0" w:space="0" w:color="auto"/>
      </w:divBdr>
    </w:div>
    <w:div w:id="843979058">
      <w:bodyDiv w:val="1"/>
      <w:marLeft w:val="0"/>
      <w:marRight w:val="0"/>
      <w:marTop w:val="0"/>
      <w:marBottom w:val="0"/>
      <w:divBdr>
        <w:top w:val="none" w:sz="0" w:space="0" w:color="auto"/>
        <w:left w:val="none" w:sz="0" w:space="0" w:color="auto"/>
        <w:bottom w:val="none" w:sz="0" w:space="0" w:color="auto"/>
        <w:right w:val="none" w:sz="0" w:space="0" w:color="auto"/>
      </w:divBdr>
    </w:div>
    <w:div w:id="92310209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15497038">
      <w:bodyDiv w:val="1"/>
      <w:marLeft w:val="0"/>
      <w:marRight w:val="0"/>
      <w:marTop w:val="0"/>
      <w:marBottom w:val="0"/>
      <w:divBdr>
        <w:top w:val="none" w:sz="0" w:space="0" w:color="auto"/>
        <w:left w:val="none" w:sz="0" w:space="0" w:color="auto"/>
        <w:bottom w:val="none" w:sz="0" w:space="0" w:color="auto"/>
        <w:right w:val="none" w:sz="0" w:space="0" w:color="auto"/>
      </w:divBdr>
    </w:div>
    <w:div w:id="1046029713">
      <w:bodyDiv w:val="1"/>
      <w:marLeft w:val="0"/>
      <w:marRight w:val="0"/>
      <w:marTop w:val="0"/>
      <w:marBottom w:val="0"/>
      <w:divBdr>
        <w:top w:val="none" w:sz="0" w:space="0" w:color="auto"/>
        <w:left w:val="none" w:sz="0" w:space="0" w:color="auto"/>
        <w:bottom w:val="none" w:sz="0" w:space="0" w:color="auto"/>
        <w:right w:val="none" w:sz="0" w:space="0" w:color="auto"/>
      </w:divBdr>
    </w:div>
    <w:div w:id="1064911654">
      <w:bodyDiv w:val="1"/>
      <w:marLeft w:val="0"/>
      <w:marRight w:val="0"/>
      <w:marTop w:val="0"/>
      <w:marBottom w:val="0"/>
      <w:divBdr>
        <w:top w:val="none" w:sz="0" w:space="0" w:color="auto"/>
        <w:left w:val="none" w:sz="0" w:space="0" w:color="auto"/>
        <w:bottom w:val="none" w:sz="0" w:space="0" w:color="auto"/>
        <w:right w:val="none" w:sz="0" w:space="0" w:color="auto"/>
      </w:divBdr>
    </w:div>
    <w:div w:id="1065683042">
      <w:bodyDiv w:val="1"/>
      <w:marLeft w:val="0"/>
      <w:marRight w:val="0"/>
      <w:marTop w:val="0"/>
      <w:marBottom w:val="0"/>
      <w:divBdr>
        <w:top w:val="none" w:sz="0" w:space="0" w:color="auto"/>
        <w:left w:val="none" w:sz="0" w:space="0" w:color="auto"/>
        <w:bottom w:val="none" w:sz="0" w:space="0" w:color="auto"/>
        <w:right w:val="none" w:sz="0" w:space="0" w:color="auto"/>
      </w:divBdr>
    </w:div>
    <w:div w:id="1071781038">
      <w:bodyDiv w:val="1"/>
      <w:marLeft w:val="0"/>
      <w:marRight w:val="0"/>
      <w:marTop w:val="0"/>
      <w:marBottom w:val="0"/>
      <w:divBdr>
        <w:top w:val="none" w:sz="0" w:space="0" w:color="auto"/>
        <w:left w:val="none" w:sz="0" w:space="0" w:color="auto"/>
        <w:bottom w:val="none" w:sz="0" w:space="0" w:color="auto"/>
        <w:right w:val="none" w:sz="0" w:space="0" w:color="auto"/>
      </w:divBdr>
    </w:div>
    <w:div w:id="1101529899">
      <w:bodyDiv w:val="1"/>
      <w:marLeft w:val="0"/>
      <w:marRight w:val="0"/>
      <w:marTop w:val="0"/>
      <w:marBottom w:val="0"/>
      <w:divBdr>
        <w:top w:val="none" w:sz="0" w:space="0" w:color="auto"/>
        <w:left w:val="none" w:sz="0" w:space="0" w:color="auto"/>
        <w:bottom w:val="none" w:sz="0" w:space="0" w:color="auto"/>
        <w:right w:val="none" w:sz="0" w:space="0" w:color="auto"/>
      </w:divBdr>
    </w:div>
    <w:div w:id="1146749631">
      <w:bodyDiv w:val="1"/>
      <w:marLeft w:val="0"/>
      <w:marRight w:val="0"/>
      <w:marTop w:val="0"/>
      <w:marBottom w:val="0"/>
      <w:divBdr>
        <w:top w:val="none" w:sz="0" w:space="0" w:color="auto"/>
        <w:left w:val="none" w:sz="0" w:space="0" w:color="auto"/>
        <w:bottom w:val="none" w:sz="0" w:space="0" w:color="auto"/>
        <w:right w:val="none" w:sz="0" w:space="0" w:color="auto"/>
      </w:divBdr>
    </w:div>
    <w:div w:id="1212960428">
      <w:bodyDiv w:val="1"/>
      <w:marLeft w:val="0"/>
      <w:marRight w:val="0"/>
      <w:marTop w:val="0"/>
      <w:marBottom w:val="0"/>
      <w:divBdr>
        <w:top w:val="none" w:sz="0" w:space="0" w:color="auto"/>
        <w:left w:val="none" w:sz="0" w:space="0" w:color="auto"/>
        <w:bottom w:val="none" w:sz="0" w:space="0" w:color="auto"/>
        <w:right w:val="none" w:sz="0" w:space="0" w:color="auto"/>
      </w:divBdr>
    </w:div>
    <w:div w:id="1240946654">
      <w:bodyDiv w:val="1"/>
      <w:marLeft w:val="0"/>
      <w:marRight w:val="0"/>
      <w:marTop w:val="0"/>
      <w:marBottom w:val="0"/>
      <w:divBdr>
        <w:top w:val="none" w:sz="0" w:space="0" w:color="auto"/>
        <w:left w:val="none" w:sz="0" w:space="0" w:color="auto"/>
        <w:bottom w:val="none" w:sz="0" w:space="0" w:color="auto"/>
        <w:right w:val="none" w:sz="0" w:space="0" w:color="auto"/>
      </w:divBdr>
    </w:div>
    <w:div w:id="1259364684">
      <w:bodyDiv w:val="1"/>
      <w:marLeft w:val="0"/>
      <w:marRight w:val="0"/>
      <w:marTop w:val="0"/>
      <w:marBottom w:val="0"/>
      <w:divBdr>
        <w:top w:val="none" w:sz="0" w:space="0" w:color="auto"/>
        <w:left w:val="none" w:sz="0" w:space="0" w:color="auto"/>
        <w:bottom w:val="none" w:sz="0" w:space="0" w:color="auto"/>
        <w:right w:val="none" w:sz="0" w:space="0" w:color="auto"/>
      </w:divBdr>
    </w:div>
    <w:div w:id="1260678777">
      <w:bodyDiv w:val="1"/>
      <w:marLeft w:val="0"/>
      <w:marRight w:val="0"/>
      <w:marTop w:val="0"/>
      <w:marBottom w:val="0"/>
      <w:divBdr>
        <w:top w:val="none" w:sz="0" w:space="0" w:color="auto"/>
        <w:left w:val="none" w:sz="0" w:space="0" w:color="auto"/>
        <w:bottom w:val="none" w:sz="0" w:space="0" w:color="auto"/>
        <w:right w:val="none" w:sz="0" w:space="0" w:color="auto"/>
      </w:divBdr>
    </w:div>
    <w:div w:id="1300573202">
      <w:bodyDiv w:val="1"/>
      <w:marLeft w:val="0"/>
      <w:marRight w:val="0"/>
      <w:marTop w:val="0"/>
      <w:marBottom w:val="0"/>
      <w:divBdr>
        <w:top w:val="none" w:sz="0" w:space="0" w:color="auto"/>
        <w:left w:val="none" w:sz="0" w:space="0" w:color="auto"/>
        <w:bottom w:val="none" w:sz="0" w:space="0" w:color="auto"/>
        <w:right w:val="none" w:sz="0" w:space="0" w:color="auto"/>
      </w:divBdr>
    </w:div>
    <w:div w:id="1310553415">
      <w:bodyDiv w:val="1"/>
      <w:marLeft w:val="0"/>
      <w:marRight w:val="0"/>
      <w:marTop w:val="0"/>
      <w:marBottom w:val="0"/>
      <w:divBdr>
        <w:top w:val="none" w:sz="0" w:space="0" w:color="auto"/>
        <w:left w:val="none" w:sz="0" w:space="0" w:color="auto"/>
        <w:bottom w:val="none" w:sz="0" w:space="0" w:color="auto"/>
        <w:right w:val="none" w:sz="0" w:space="0" w:color="auto"/>
      </w:divBdr>
    </w:div>
    <w:div w:id="1408260270">
      <w:bodyDiv w:val="1"/>
      <w:marLeft w:val="0"/>
      <w:marRight w:val="0"/>
      <w:marTop w:val="0"/>
      <w:marBottom w:val="0"/>
      <w:divBdr>
        <w:top w:val="none" w:sz="0" w:space="0" w:color="auto"/>
        <w:left w:val="none" w:sz="0" w:space="0" w:color="auto"/>
        <w:bottom w:val="none" w:sz="0" w:space="0" w:color="auto"/>
        <w:right w:val="none" w:sz="0" w:space="0" w:color="auto"/>
      </w:divBdr>
    </w:div>
    <w:div w:id="1414429059">
      <w:bodyDiv w:val="1"/>
      <w:marLeft w:val="0"/>
      <w:marRight w:val="0"/>
      <w:marTop w:val="0"/>
      <w:marBottom w:val="0"/>
      <w:divBdr>
        <w:top w:val="none" w:sz="0" w:space="0" w:color="auto"/>
        <w:left w:val="none" w:sz="0" w:space="0" w:color="auto"/>
        <w:bottom w:val="none" w:sz="0" w:space="0" w:color="auto"/>
        <w:right w:val="none" w:sz="0" w:space="0" w:color="auto"/>
      </w:divBdr>
    </w:div>
    <w:div w:id="1435401624">
      <w:bodyDiv w:val="1"/>
      <w:marLeft w:val="0"/>
      <w:marRight w:val="0"/>
      <w:marTop w:val="0"/>
      <w:marBottom w:val="0"/>
      <w:divBdr>
        <w:top w:val="none" w:sz="0" w:space="0" w:color="auto"/>
        <w:left w:val="none" w:sz="0" w:space="0" w:color="auto"/>
        <w:bottom w:val="none" w:sz="0" w:space="0" w:color="auto"/>
        <w:right w:val="none" w:sz="0" w:space="0" w:color="auto"/>
      </w:divBdr>
    </w:div>
    <w:div w:id="1439374855">
      <w:bodyDiv w:val="1"/>
      <w:marLeft w:val="0"/>
      <w:marRight w:val="0"/>
      <w:marTop w:val="0"/>
      <w:marBottom w:val="0"/>
      <w:divBdr>
        <w:top w:val="none" w:sz="0" w:space="0" w:color="auto"/>
        <w:left w:val="none" w:sz="0" w:space="0" w:color="auto"/>
        <w:bottom w:val="none" w:sz="0" w:space="0" w:color="auto"/>
        <w:right w:val="none" w:sz="0" w:space="0" w:color="auto"/>
      </w:divBdr>
    </w:div>
    <w:div w:id="1442452464">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62671180">
      <w:bodyDiv w:val="1"/>
      <w:marLeft w:val="0"/>
      <w:marRight w:val="0"/>
      <w:marTop w:val="0"/>
      <w:marBottom w:val="0"/>
      <w:divBdr>
        <w:top w:val="none" w:sz="0" w:space="0" w:color="auto"/>
        <w:left w:val="none" w:sz="0" w:space="0" w:color="auto"/>
        <w:bottom w:val="none" w:sz="0" w:space="0" w:color="auto"/>
        <w:right w:val="none" w:sz="0" w:space="0" w:color="auto"/>
      </w:divBdr>
    </w:div>
    <w:div w:id="1565993915">
      <w:bodyDiv w:val="1"/>
      <w:marLeft w:val="0"/>
      <w:marRight w:val="0"/>
      <w:marTop w:val="0"/>
      <w:marBottom w:val="0"/>
      <w:divBdr>
        <w:top w:val="none" w:sz="0" w:space="0" w:color="auto"/>
        <w:left w:val="none" w:sz="0" w:space="0" w:color="auto"/>
        <w:bottom w:val="none" w:sz="0" w:space="0" w:color="auto"/>
        <w:right w:val="none" w:sz="0" w:space="0" w:color="auto"/>
      </w:divBdr>
    </w:div>
    <w:div w:id="1591694789">
      <w:bodyDiv w:val="1"/>
      <w:marLeft w:val="0"/>
      <w:marRight w:val="0"/>
      <w:marTop w:val="0"/>
      <w:marBottom w:val="0"/>
      <w:divBdr>
        <w:top w:val="none" w:sz="0" w:space="0" w:color="auto"/>
        <w:left w:val="none" w:sz="0" w:space="0" w:color="auto"/>
        <w:bottom w:val="none" w:sz="0" w:space="0" w:color="auto"/>
        <w:right w:val="none" w:sz="0" w:space="0" w:color="auto"/>
      </w:divBdr>
    </w:div>
    <w:div w:id="1654943186">
      <w:bodyDiv w:val="1"/>
      <w:marLeft w:val="0"/>
      <w:marRight w:val="0"/>
      <w:marTop w:val="0"/>
      <w:marBottom w:val="0"/>
      <w:divBdr>
        <w:top w:val="none" w:sz="0" w:space="0" w:color="auto"/>
        <w:left w:val="none" w:sz="0" w:space="0" w:color="auto"/>
        <w:bottom w:val="none" w:sz="0" w:space="0" w:color="auto"/>
        <w:right w:val="none" w:sz="0" w:space="0" w:color="auto"/>
      </w:divBdr>
    </w:div>
    <w:div w:id="1668439670">
      <w:bodyDiv w:val="1"/>
      <w:marLeft w:val="0"/>
      <w:marRight w:val="0"/>
      <w:marTop w:val="0"/>
      <w:marBottom w:val="0"/>
      <w:divBdr>
        <w:top w:val="none" w:sz="0" w:space="0" w:color="auto"/>
        <w:left w:val="none" w:sz="0" w:space="0" w:color="auto"/>
        <w:bottom w:val="none" w:sz="0" w:space="0" w:color="auto"/>
        <w:right w:val="none" w:sz="0" w:space="0" w:color="auto"/>
      </w:divBdr>
    </w:div>
    <w:div w:id="1669362938">
      <w:bodyDiv w:val="1"/>
      <w:marLeft w:val="0"/>
      <w:marRight w:val="0"/>
      <w:marTop w:val="0"/>
      <w:marBottom w:val="0"/>
      <w:divBdr>
        <w:top w:val="none" w:sz="0" w:space="0" w:color="auto"/>
        <w:left w:val="none" w:sz="0" w:space="0" w:color="auto"/>
        <w:bottom w:val="none" w:sz="0" w:space="0" w:color="auto"/>
        <w:right w:val="none" w:sz="0" w:space="0" w:color="auto"/>
      </w:divBdr>
    </w:div>
    <w:div w:id="1682001836">
      <w:bodyDiv w:val="1"/>
      <w:marLeft w:val="0"/>
      <w:marRight w:val="0"/>
      <w:marTop w:val="0"/>
      <w:marBottom w:val="0"/>
      <w:divBdr>
        <w:top w:val="none" w:sz="0" w:space="0" w:color="auto"/>
        <w:left w:val="none" w:sz="0" w:space="0" w:color="auto"/>
        <w:bottom w:val="none" w:sz="0" w:space="0" w:color="auto"/>
        <w:right w:val="none" w:sz="0" w:space="0" w:color="auto"/>
      </w:divBdr>
    </w:div>
    <w:div w:id="1695038117">
      <w:bodyDiv w:val="1"/>
      <w:marLeft w:val="0"/>
      <w:marRight w:val="0"/>
      <w:marTop w:val="0"/>
      <w:marBottom w:val="0"/>
      <w:divBdr>
        <w:top w:val="none" w:sz="0" w:space="0" w:color="auto"/>
        <w:left w:val="none" w:sz="0" w:space="0" w:color="auto"/>
        <w:bottom w:val="none" w:sz="0" w:space="0" w:color="auto"/>
        <w:right w:val="none" w:sz="0" w:space="0" w:color="auto"/>
      </w:divBdr>
    </w:div>
    <w:div w:id="1704403692">
      <w:bodyDiv w:val="1"/>
      <w:marLeft w:val="0"/>
      <w:marRight w:val="0"/>
      <w:marTop w:val="0"/>
      <w:marBottom w:val="0"/>
      <w:divBdr>
        <w:top w:val="none" w:sz="0" w:space="0" w:color="auto"/>
        <w:left w:val="none" w:sz="0" w:space="0" w:color="auto"/>
        <w:bottom w:val="none" w:sz="0" w:space="0" w:color="auto"/>
        <w:right w:val="none" w:sz="0" w:space="0" w:color="auto"/>
      </w:divBdr>
    </w:div>
    <w:div w:id="1756319298">
      <w:bodyDiv w:val="1"/>
      <w:marLeft w:val="0"/>
      <w:marRight w:val="0"/>
      <w:marTop w:val="0"/>
      <w:marBottom w:val="0"/>
      <w:divBdr>
        <w:top w:val="none" w:sz="0" w:space="0" w:color="auto"/>
        <w:left w:val="none" w:sz="0" w:space="0" w:color="auto"/>
        <w:bottom w:val="none" w:sz="0" w:space="0" w:color="auto"/>
        <w:right w:val="none" w:sz="0" w:space="0" w:color="auto"/>
      </w:divBdr>
    </w:div>
    <w:div w:id="1827932590">
      <w:bodyDiv w:val="1"/>
      <w:marLeft w:val="0"/>
      <w:marRight w:val="0"/>
      <w:marTop w:val="0"/>
      <w:marBottom w:val="0"/>
      <w:divBdr>
        <w:top w:val="none" w:sz="0" w:space="0" w:color="auto"/>
        <w:left w:val="none" w:sz="0" w:space="0" w:color="auto"/>
        <w:bottom w:val="none" w:sz="0" w:space="0" w:color="auto"/>
        <w:right w:val="none" w:sz="0" w:space="0" w:color="auto"/>
      </w:divBdr>
    </w:div>
    <w:div w:id="1847012913">
      <w:bodyDiv w:val="1"/>
      <w:marLeft w:val="0"/>
      <w:marRight w:val="0"/>
      <w:marTop w:val="0"/>
      <w:marBottom w:val="0"/>
      <w:divBdr>
        <w:top w:val="none" w:sz="0" w:space="0" w:color="auto"/>
        <w:left w:val="none" w:sz="0" w:space="0" w:color="auto"/>
        <w:bottom w:val="none" w:sz="0" w:space="0" w:color="auto"/>
        <w:right w:val="none" w:sz="0" w:space="0" w:color="auto"/>
      </w:divBdr>
    </w:div>
    <w:div w:id="1865899146">
      <w:bodyDiv w:val="1"/>
      <w:marLeft w:val="0"/>
      <w:marRight w:val="0"/>
      <w:marTop w:val="0"/>
      <w:marBottom w:val="0"/>
      <w:divBdr>
        <w:top w:val="none" w:sz="0" w:space="0" w:color="auto"/>
        <w:left w:val="none" w:sz="0" w:space="0" w:color="auto"/>
        <w:bottom w:val="none" w:sz="0" w:space="0" w:color="auto"/>
        <w:right w:val="none" w:sz="0" w:space="0" w:color="auto"/>
      </w:divBdr>
    </w:div>
    <w:div w:id="1884243901">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886285155">
      <w:bodyDiv w:val="1"/>
      <w:marLeft w:val="0"/>
      <w:marRight w:val="0"/>
      <w:marTop w:val="0"/>
      <w:marBottom w:val="0"/>
      <w:divBdr>
        <w:top w:val="none" w:sz="0" w:space="0" w:color="auto"/>
        <w:left w:val="none" w:sz="0" w:space="0" w:color="auto"/>
        <w:bottom w:val="none" w:sz="0" w:space="0" w:color="auto"/>
        <w:right w:val="none" w:sz="0" w:space="0" w:color="auto"/>
      </w:divBdr>
    </w:div>
    <w:div w:id="1898543149">
      <w:bodyDiv w:val="1"/>
      <w:marLeft w:val="0"/>
      <w:marRight w:val="0"/>
      <w:marTop w:val="0"/>
      <w:marBottom w:val="0"/>
      <w:divBdr>
        <w:top w:val="none" w:sz="0" w:space="0" w:color="auto"/>
        <w:left w:val="none" w:sz="0" w:space="0" w:color="auto"/>
        <w:bottom w:val="none" w:sz="0" w:space="0" w:color="auto"/>
        <w:right w:val="none" w:sz="0" w:space="0" w:color="auto"/>
      </w:divBdr>
    </w:div>
    <w:div w:id="1909613301">
      <w:bodyDiv w:val="1"/>
      <w:marLeft w:val="0"/>
      <w:marRight w:val="0"/>
      <w:marTop w:val="0"/>
      <w:marBottom w:val="0"/>
      <w:divBdr>
        <w:top w:val="none" w:sz="0" w:space="0" w:color="auto"/>
        <w:left w:val="none" w:sz="0" w:space="0" w:color="auto"/>
        <w:bottom w:val="none" w:sz="0" w:space="0" w:color="auto"/>
        <w:right w:val="none" w:sz="0" w:space="0" w:color="auto"/>
      </w:divBdr>
    </w:div>
    <w:div w:id="1944608376">
      <w:bodyDiv w:val="1"/>
      <w:marLeft w:val="0"/>
      <w:marRight w:val="0"/>
      <w:marTop w:val="0"/>
      <w:marBottom w:val="0"/>
      <w:divBdr>
        <w:top w:val="none" w:sz="0" w:space="0" w:color="auto"/>
        <w:left w:val="none" w:sz="0" w:space="0" w:color="auto"/>
        <w:bottom w:val="none" w:sz="0" w:space="0" w:color="auto"/>
        <w:right w:val="none" w:sz="0" w:space="0" w:color="auto"/>
      </w:divBdr>
    </w:div>
    <w:div w:id="1957982171">
      <w:bodyDiv w:val="1"/>
      <w:marLeft w:val="0"/>
      <w:marRight w:val="0"/>
      <w:marTop w:val="0"/>
      <w:marBottom w:val="0"/>
      <w:divBdr>
        <w:top w:val="none" w:sz="0" w:space="0" w:color="auto"/>
        <w:left w:val="none" w:sz="0" w:space="0" w:color="auto"/>
        <w:bottom w:val="none" w:sz="0" w:space="0" w:color="auto"/>
        <w:right w:val="none" w:sz="0" w:space="0" w:color="auto"/>
      </w:divBdr>
    </w:div>
    <w:div w:id="2041738822">
      <w:bodyDiv w:val="1"/>
      <w:marLeft w:val="0"/>
      <w:marRight w:val="0"/>
      <w:marTop w:val="0"/>
      <w:marBottom w:val="0"/>
      <w:divBdr>
        <w:top w:val="none" w:sz="0" w:space="0" w:color="auto"/>
        <w:left w:val="none" w:sz="0" w:space="0" w:color="auto"/>
        <w:bottom w:val="none" w:sz="0" w:space="0" w:color="auto"/>
        <w:right w:val="none" w:sz="0" w:space="0" w:color="auto"/>
      </w:divBdr>
    </w:div>
    <w:div w:id="2061594355">
      <w:bodyDiv w:val="1"/>
      <w:marLeft w:val="0"/>
      <w:marRight w:val="0"/>
      <w:marTop w:val="0"/>
      <w:marBottom w:val="0"/>
      <w:divBdr>
        <w:top w:val="none" w:sz="0" w:space="0" w:color="auto"/>
        <w:left w:val="none" w:sz="0" w:space="0" w:color="auto"/>
        <w:bottom w:val="none" w:sz="0" w:space="0" w:color="auto"/>
        <w:right w:val="none" w:sz="0" w:space="0" w:color="auto"/>
      </w:divBdr>
    </w:div>
    <w:div w:id="2066441656">
      <w:bodyDiv w:val="1"/>
      <w:marLeft w:val="0"/>
      <w:marRight w:val="0"/>
      <w:marTop w:val="0"/>
      <w:marBottom w:val="0"/>
      <w:divBdr>
        <w:top w:val="none" w:sz="0" w:space="0" w:color="auto"/>
        <w:left w:val="none" w:sz="0" w:space="0" w:color="auto"/>
        <w:bottom w:val="none" w:sz="0" w:space="0" w:color="auto"/>
        <w:right w:val="none" w:sz="0" w:space="0" w:color="auto"/>
      </w:divBdr>
    </w:div>
    <w:div w:id="2069759456">
      <w:bodyDiv w:val="1"/>
      <w:marLeft w:val="0"/>
      <w:marRight w:val="0"/>
      <w:marTop w:val="0"/>
      <w:marBottom w:val="0"/>
      <w:divBdr>
        <w:top w:val="none" w:sz="0" w:space="0" w:color="auto"/>
        <w:left w:val="none" w:sz="0" w:space="0" w:color="auto"/>
        <w:bottom w:val="none" w:sz="0" w:space="0" w:color="auto"/>
        <w:right w:val="none" w:sz="0" w:space="0" w:color="auto"/>
      </w:divBdr>
    </w:div>
    <w:div w:id="2102481774">
      <w:bodyDiv w:val="1"/>
      <w:marLeft w:val="0"/>
      <w:marRight w:val="0"/>
      <w:marTop w:val="0"/>
      <w:marBottom w:val="0"/>
      <w:divBdr>
        <w:top w:val="none" w:sz="0" w:space="0" w:color="auto"/>
        <w:left w:val="none" w:sz="0" w:space="0" w:color="auto"/>
        <w:bottom w:val="none" w:sz="0" w:space="0" w:color="auto"/>
        <w:right w:val="none" w:sz="0" w:space="0" w:color="auto"/>
      </w:divBdr>
    </w:div>
    <w:div w:id="21395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chsoftware.com/videopad/subtitles.html?kw=software%20for%20subtitles&amp;gclid=CjwKCAjwlcaRBhBYEiwAK341jUKHBGMo4XhGEddD9cOmd9YUFTtag_SCL1sVW4j_moDCkCntp49xvRoCqUkQAvD_Bw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roz.com/translator-training/topic/audiovisual_translation_and_subtitl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egisub.ar.uptodown.com/windows"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les.ethz.ch/isn/185417/20141008102933_Gamal_AudioVisualTranslation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059716F5DF4657A056821167D42CC6"/>
        <w:category>
          <w:name w:val="General"/>
          <w:gallery w:val="placeholder"/>
        </w:category>
        <w:types>
          <w:type w:val="bbPlcHdr"/>
        </w:types>
        <w:behaviors>
          <w:behavior w:val="content"/>
        </w:behaviors>
        <w:guid w:val="{D86A600A-B1D2-410C-82B7-EDFB2122DE82}"/>
      </w:docPartPr>
      <w:docPartBody>
        <w:p w:rsidR="00A02DC7" w:rsidRDefault="00242F96" w:rsidP="00242F96">
          <w:pPr>
            <w:pStyle w:val="FF059716F5DF4657A056821167D42CC6"/>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85C89"/>
    <w:rsid w:val="000C5905"/>
    <w:rsid w:val="000C7A7F"/>
    <w:rsid w:val="0011483C"/>
    <w:rsid w:val="00117846"/>
    <w:rsid w:val="00150143"/>
    <w:rsid w:val="001616C5"/>
    <w:rsid w:val="002052EA"/>
    <w:rsid w:val="00206D37"/>
    <w:rsid w:val="00207130"/>
    <w:rsid w:val="00242F96"/>
    <w:rsid w:val="00283175"/>
    <w:rsid w:val="00337BF1"/>
    <w:rsid w:val="00386688"/>
    <w:rsid w:val="003A29E0"/>
    <w:rsid w:val="003D50AA"/>
    <w:rsid w:val="00401E09"/>
    <w:rsid w:val="004258E8"/>
    <w:rsid w:val="00455241"/>
    <w:rsid w:val="00470F03"/>
    <w:rsid w:val="004B19BE"/>
    <w:rsid w:val="005D083D"/>
    <w:rsid w:val="005E3072"/>
    <w:rsid w:val="00685D2D"/>
    <w:rsid w:val="006D7FFC"/>
    <w:rsid w:val="007018F9"/>
    <w:rsid w:val="00840A3B"/>
    <w:rsid w:val="0085278E"/>
    <w:rsid w:val="009234C9"/>
    <w:rsid w:val="0093723D"/>
    <w:rsid w:val="00997337"/>
    <w:rsid w:val="00A02DC7"/>
    <w:rsid w:val="00A04C52"/>
    <w:rsid w:val="00A07CBB"/>
    <w:rsid w:val="00A5188C"/>
    <w:rsid w:val="00AB278C"/>
    <w:rsid w:val="00B431B3"/>
    <w:rsid w:val="00B64C30"/>
    <w:rsid w:val="00B90AB1"/>
    <w:rsid w:val="00B95A24"/>
    <w:rsid w:val="00C32667"/>
    <w:rsid w:val="00CE018B"/>
    <w:rsid w:val="00D47B0F"/>
    <w:rsid w:val="00D67B12"/>
    <w:rsid w:val="00D90F52"/>
    <w:rsid w:val="00D919EA"/>
    <w:rsid w:val="00E15694"/>
    <w:rsid w:val="00E23202"/>
    <w:rsid w:val="00E953B7"/>
    <w:rsid w:val="00ED14A8"/>
    <w:rsid w:val="00ED4788"/>
    <w:rsid w:val="00EF512C"/>
    <w:rsid w:val="00F94E92"/>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2F96"/>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FF059716F5DF4657A056821167D42CC6">
    <w:name w:val="FF059716F5DF4657A056821167D42CC6"/>
    <w:rsid w:val="00242F9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21</Pages>
  <Words>4539</Words>
  <Characters>25873</Characters>
  <Application>Microsoft Office Word</Application>
  <DocSecurity>0</DocSecurity>
  <Lines>215</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30352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2024-11-22T23:13:00Z</dcterms:created>
  <dcterms:modified xsi:type="dcterms:W3CDTF">2025-07-08T12:54:00Z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