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6643C962" w:rsidR="003D6D34" w:rsidRPr="00AA50C1" w:rsidRDefault="003D6D34" w:rsidP="00CD6727">
      <w:pPr>
        <w:rPr>
          <w:rFonts w:ascii="Cambria" w:hAnsi="Cambria" w:cstheme="majorBidi"/>
          <w:rtl/>
        </w:rPr>
      </w:pPr>
    </w:p>
    <w:p w14:paraId="744B4C0A" w14:textId="0CB39E14" w:rsidR="00EE490F" w:rsidRPr="00AA50C1" w:rsidRDefault="00EE490F" w:rsidP="00CD6727">
      <w:pPr>
        <w:rPr>
          <w:rFonts w:ascii="Cambria" w:hAnsi="Cambria" w:cstheme="majorBidi"/>
        </w:rPr>
      </w:pPr>
    </w:p>
    <w:p w14:paraId="07B119F7" w14:textId="5E14FE73" w:rsidR="00EE490F" w:rsidRPr="00AA50C1" w:rsidRDefault="00EE490F" w:rsidP="00CD6727">
      <w:pPr>
        <w:rPr>
          <w:rFonts w:ascii="Cambria" w:hAnsi="Cambria" w:cstheme="majorBidi"/>
        </w:rPr>
      </w:pPr>
    </w:p>
    <w:p w14:paraId="303DD5CC" w14:textId="7AFA83E7" w:rsidR="00EE490F" w:rsidRPr="00AA50C1" w:rsidRDefault="00EE490F" w:rsidP="00CD6727">
      <w:pPr>
        <w:rPr>
          <w:rFonts w:ascii="Cambria" w:hAnsi="Cambria" w:cstheme="majorBidi"/>
        </w:rPr>
      </w:pPr>
    </w:p>
    <w:p w14:paraId="1A312285" w14:textId="77777777" w:rsidR="0006651A" w:rsidRPr="00AA50C1" w:rsidRDefault="0006651A" w:rsidP="00CD6727">
      <w:pPr>
        <w:rPr>
          <w:rFonts w:ascii="Cambria" w:hAnsi="Cambria" w:cstheme="majorBidi"/>
        </w:rPr>
      </w:pPr>
    </w:p>
    <w:p w14:paraId="046557BB" w14:textId="77777777" w:rsidR="0006651A" w:rsidRPr="00AA50C1" w:rsidRDefault="0006651A" w:rsidP="00CD6727">
      <w:pPr>
        <w:rPr>
          <w:rFonts w:ascii="Cambria" w:hAnsi="Cambria" w:cstheme="majorBidi"/>
        </w:rPr>
      </w:pPr>
    </w:p>
    <w:p w14:paraId="4F3FCE5F" w14:textId="49A119CD" w:rsidR="00EE490F" w:rsidRPr="00AA50C1" w:rsidRDefault="00EE490F" w:rsidP="00CD6727">
      <w:pPr>
        <w:rPr>
          <w:rFonts w:ascii="Cambria" w:hAnsi="Cambria" w:cstheme="majorBidi"/>
        </w:rPr>
      </w:pPr>
    </w:p>
    <w:p w14:paraId="5DDCF57E" w14:textId="79D9F29E" w:rsidR="00EE490F" w:rsidRPr="00AA50C1" w:rsidRDefault="00EE490F" w:rsidP="00CD6727">
      <w:pPr>
        <w:rPr>
          <w:rFonts w:ascii="Cambria" w:hAnsi="Cambria" w:cstheme="majorBidi"/>
        </w:rPr>
      </w:pPr>
    </w:p>
    <w:p w14:paraId="00C2BA98" w14:textId="1947F4F5" w:rsidR="00EE490F" w:rsidRPr="00AA50C1" w:rsidRDefault="00EE490F" w:rsidP="00CD6727">
      <w:pPr>
        <w:rPr>
          <w:rFonts w:ascii="Cambria" w:hAnsi="Cambria" w:cstheme="majorBidi"/>
        </w:rPr>
      </w:pPr>
    </w:p>
    <w:p w14:paraId="53249601" w14:textId="77B0D899" w:rsidR="006973C7" w:rsidRPr="00AA50C1" w:rsidRDefault="006973C7" w:rsidP="00CD6727">
      <w:pPr>
        <w:pStyle w:val="BasicParagraph"/>
        <w:bidi w:val="0"/>
        <w:spacing w:line="360" w:lineRule="auto"/>
        <w:rPr>
          <w:rStyle w:val="a"/>
          <w:rFonts w:ascii="Cambria" w:hAnsi="Cambria" w:cstheme="majorBidi"/>
          <w:color w:val="4C3D8E"/>
          <w:sz w:val="24"/>
          <w:szCs w:val="24"/>
          <w:rtl/>
        </w:rPr>
      </w:pPr>
    </w:p>
    <w:tbl>
      <w:tblPr>
        <w:tblStyle w:val="TableGrid"/>
        <w:tblpPr w:leftFromText="180" w:rightFromText="180" w:vertAnchor="page" w:horzAnchor="margin" w:tblpY="7355"/>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AA50C1" w14:paraId="72F8793C" w14:textId="77777777" w:rsidTr="00AC1549">
        <w:trPr>
          <w:trHeight w:val="576"/>
          <w:tblCellSpacing w:w="7" w:type="dxa"/>
        </w:trPr>
        <w:tc>
          <w:tcPr>
            <w:tcW w:w="9604" w:type="dxa"/>
            <w:shd w:val="clear" w:color="auto" w:fill="F2F2F2" w:themeFill="background1" w:themeFillShade="F2"/>
            <w:vAlign w:val="center"/>
          </w:tcPr>
          <w:p w14:paraId="3A8DF4E3" w14:textId="38C2EADA" w:rsidR="00D7486B" w:rsidRPr="00AA50C1" w:rsidRDefault="00D7486B" w:rsidP="001A3D12">
            <w:pPr>
              <w:spacing w:line="276" w:lineRule="auto"/>
              <w:rPr>
                <w:rFonts w:ascii="Cambria" w:hAnsi="Cambria" w:cstheme="majorBidi"/>
                <w:color w:val="F59F52"/>
                <w:rtl/>
              </w:rPr>
            </w:pPr>
            <w:r w:rsidRPr="00AA50C1">
              <w:rPr>
                <w:rFonts w:ascii="Cambria" w:hAnsi="Cambria" w:cstheme="majorBidi"/>
                <w:b/>
                <w:bCs/>
                <w:color w:val="5279BB"/>
              </w:rPr>
              <w:t>Course Title</w:t>
            </w:r>
            <w:r w:rsidR="0039480D" w:rsidRPr="00AA50C1">
              <w:rPr>
                <w:rFonts w:ascii="Cambria" w:hAnsi="Cambria" w:cstheme="majorBidi"/>
                <w:color w:val="5279BB"/>
              </w:rPr>
              <w:t xml:space="preserve">: </w:t>
            </w:r>
            <w:r w:rsidR="0039480D" w:rsidRPr="00AA50C1">
              <w:rPr>
                <w:rStyle w:val="Style1Char"/>
                <w:rFonts w:ascii="Cambria" w:hAnsi="Cambria" w:cstheme="minorHAnsi"/>
                <w:szCs w:val="28"/>
              </w:rPr>
              <w:t>Religious Translation</w:t>
            </w:r>
          </w:p>
        </w:tc>
      </w:tr>
      <w:tr w:rsidR="00D7486B" w:rsidRPr="00AA50C1" w14:paraId="3210656C" w14:textId="77777777" w:rsidTr="00AC1549">
        <w:trPr>
          <w:trHeight w:val="576"/>
          <w:tblCellSpacing w:w="7" w:type="dxa"/>
        </w:trPr>
        <w:tc>
          <w:tcPr>
            <w:tcW w:w="9604" w:type="dxa"/>
            <w:shd w:val="clear" w:color="auto" w:fill="D9D9D9" w:themeFill="background1" w:themeFillShade="D9"/>
            <w:vAlign w:val="center"/>
          </w:tcPr>
          <w:p w14:paraId="414FEBA8" w14:textId="3BDF2F47" w:rsidR="00D7486B" w:rsidRPr="00AA50C1" w:rsidRDefault="00D7486B" w:rsidP="001A3D12">
            <w:pPr>
              <w:spacing w:line="276" w:lineRule="auto"/>
              <w:rPr>
                <w:rFonts w:ascii="Cambria" w:hAnsi="Cambria" w:cstheme="majorBidi"/>
                <w:color w:val="F59F52"/>
                <w:rtl/>
              </w:rPr>
            </w:pPr>
            <w:r w:rsidRPr="00AA50C1">
              <w:rPr>
                <w:rFonts w:ascii="Cambria" w:hAnsi="Cambria" w:cstheme="majorBidi"/>
                <w:b/>
                <w:bCs/>
                <w:color w:val="5279BB"/>
              </w:rPr>
              <w:t>Course Code</w:t>
            </w:r>
            <w:r w:rsidRPr="00AA50C1">
              <w:rPr>
                <w:rFonts w:ascii="Cambria" w:hAnsi="Cambria" w:cstheme="majorBidi"/>
                <w:color w:val="5279BB"/>
                <w:rtl/>
              </w:rPr>
              <w:t>:</w:t>
            </w:r>
            <w:r w:rsidRPr="00AA50C1">
              <w:rPr>
                <w:rFonts w:ascii="Cambria" w:hAnsi="Cambria" w:cstheme="majorBidi"/>
                <w:color w:val="5279BB"/>
              </w:rPr>
              <w:t xml:space="preserve">  </w:t>
            </w:r>
            <w:r w:rsidRPr="00AA50C1">
              <w:rPr>
                <w:rFonts w:ascii="Cambria" w:hAnsi="Cambria" w:cstheme="majorBidi"/>
                <w:color w:val="5279BB"/>
                <w:rtl/>
              </w:rPr>
              <w:t xml:space="preserve"> </w:t>
            </w:r>
            <w:r w:rsidRPr="00AA50C1">
              <w:rPr>
                <w:rFonts w:ascii="Cambria" w:hAnsi="Cambria" w:cstheme="majorBidi"/>
                <w:color w:val="52B5C2"/>
              </w:rPr>
              <w:t xml:space="preserve"> </w:t>
            </w:r>
            <w:sdt>
              <w:sdtPr>
                <w:rPr>
                  <w:rStyle w:val="Style1Char"/>
                  <w:rFonts w:ascii="Cambria" w:hAnsi="Cambria" w:cstheme="minorHAnsi"/>
                  <w:szCs w:val="28"/>
                </w:rPr>
                <w:alias w:val="Course Title"/>
                <w:tag w:val="Course Title"/>
                <w:id w:val="-1487393931"/>
                <w:placeholder>
                  <w:docPart w:val="F6500AB5E711464D9FC9AA9F635D58C7"/>
                </w:placeholder>
              </w:sdtPr>
              <w:sdtEndPr>
                <w:rPr>
                  <w:rStyle w:val="DefaultParagraphFont"/>
                  <w:b w:val="0"/>
                  <w:color w:val="5279BB"/>
                  <w:sz w:val="24"/>
                </w:rPr>
              </w:sdtEndPr>
              <w:sdtContent>
                <w:r w:rsidR="0039480D" w:rsidRPr="00AA50C1">
                  <w:rPr>
                    <w:rStyle w:val="Style1Char"/>
                    <w:rFonts w:ascii="Cambria" w:hAnsi="Cambria" w:cstheme="minorHAnsi"/>
                    <w:szCs w:val="28"/>
                  </w:rPr>
                  <w:t>TRN3335-3</w:t>
                </w:r>
              </w:sdtContent>
            </w:sdt>
          </w:p>
        </w:tc>
      </w:tr>
      <w:tr w:rsidR="00D7486B" w:rsidRPr="00AA50C1" w14:paraId="06A4B0A0" w14:textId="77777777" w:rsidTr="00AC1549">
        <w:trPr>
          <w:trHeight w:val="576"/>
          <w:tblCellSpacing w:w="7" w:type="dxa"/>
        </w:trPr>
        <w:tc>
          <w:tcPr>
            <w:tcW w:w="9604" w:type="dxa"/>
            <w:shd w:val="clear" w:color="auto" w:fill="F2F2F2" w:themeFill="background1" w:themeFillShade="F2"/>
            <w:vAlign w:val="center"/>
          </w:tcPr>
          <w:p w14:paraId="3A0FAE76" w14:textId="5EF8F587" w:rsidR="00D7486B" w:rsidRPr="00AA50C1" w:rsidRDefault="00D7486B" w:rsidP="001A3D12">
            <w:pPr>
              <w:spacing w:line="276" w:lineRule="auto"/>
              <w:rPr>
                <w:rFonts w:ascii="Cambria" w:hAnsi="Cambria" w:cstheme="majorBidi"/>
                <w:color w:val="F59F52"/>
                <w:rtl/>
              </w:rPr>
            </w:pPr>
            <w:r w:rsidRPr="00AA50C1">
              <w:rPr>
                <w:rFonts w:ascii="Cambria" w:hAnsi="Cambria" w:cstheme="majorBidi"/>
                <w:b/>
                <w:bCs/>
                <w:color w:val="5279BB"/>
              </w:rPr>
              <w:t>Program</w:t>
            </w:r>
            <w:r w:rsidRPr="00AA50C1">
              <w:rPr>
                <w:rFonts w:ascii="Cambria" w:hAnsi="Cambria" w:cstheme="majorBidi"/>
                <w:color w:val="5279BB"/>
              </w:rPr>
              <w:t>:</w:t>
            </w:r>
            <w:r w:rsidRPr="00AA50C1">
              <w:rPr>
                <w:rFonts w:ascii="Cambria" w:hAnsi="Cambria" w:cstheme="majorBidi"/>
                <w:color w:val="52B5C2"/>
                <w:rtl/>
              </w:rPr>
              <w:t xml:space="preserve"> </w:t>
            </w:r>
            <w:r w:rsidR="00902E54" w:rsidRPr="00AA50C1">
              <w:rPr>
                <w:rFonts w:ascii="Cambria" w:hAnsi="Cambria" w:cstheme="majorBidi"/>
                <w:b/>
                <w:color w:val="52B5C2"/>
              </w:rPr>
              <w:t>Bachelor of Arts in Translation</w:t>
            </w:r>
          </w:p>
        </w:tc>
      </w:tr>
      <w:tr w:rsidR="00D7486B" w:rsidRPr="00AA50C1" w14:paraId="044F268C" w14:textId="77777777" w:rsidTr="00AC1549">
        <w:trPr>
          <w:trHeight w:val="576"/>
          <w:tblCellSpacing w:w="7" w:type="dxa"/>
        </w:trPr>
        <w:tc>
          <w:tcPr>
            <w:tcW w:w="9604" w:type="dxa"/>
            <w:shd w:val="clear" w:color="auto" w:fill="D9D9D9" w:themeFill="background1" w:themeFillShade="D9"/>
            <w:vAlign w:val="center"/>
          </w:tcPr>
          <w:p w14:paraId="77188FBC" w14:textId="2CCA896C" w:rsidR="00D7486B" w:rsidRPr="00AA50C1" w:rsidRDefault="00D7486B" w:rsidP="001A3D12">
            <w:pPr>
              <w:spacing w:line="276" w:lineRule="auto"/>
              <w:rPr>
                <w:rFonts w:ascii="Cambria" w:hAnsi="Cambria" w:cstheme="majorBidi"/>
                <w:color w:val="F59F52"/>
              </w:rPr>
            </w:pPr>
            <w:r w:rsidRPr="00AA50C1">
              <w:rPr>
                <w:rFonts w:ascii="Cambria" w:hAnsi="Cambria" w:cstheme="majorBidi"/>
                <w:b/>
                <w:bCs/>
                <w:color w:val="5279BB"/>
              </w:rPr>
              <w:t>Department</w:t>
            </w:r>
            <w:r w:rsidRPr="00AA50C1">
              <w:rPr>
                <w:rFonts w:ascii="Cambria" w:hAnsi="Cambria" w:cstheme="majorBidi"/>
                <w:color w:val="5279BB"/>
              </w:rPr>
              <w:t xml:space="preserve">:  </w:t>
            </w:r>
            <w:r w:rsidRPr="00AA50C1">
              <w:rPr>
                <w:rFonts w:ascii="Cambria" w:hAnsi="Cambria" w:cstheme="majorBidi"/>
                <w:color w:val="5279BB"/>
                <w:rtl/>
              </w:rPr>
              <w:t xml:space="preserve"> </w:t>
            </w:r>
            <w:r w:rsidR="000D5B4B">
              <w:rPr>
                <w:rFonts w:ascii="Cambria" w:hAnsi="Cambria" w:cstheme="majorBidi"/>
                <w:b/>
                <w:color w:val="52B5C2"/>
              </w:rPr>
              <w:t>Department of T</w:t>
            </w:r>
            <w:r w:rsidR="00BF423E" w:rsidRPr="00AA50C1">
              <w:rPr>
                <w:rFonts w:ascii="Cambria" w:hAnsi="Cambria" w:cstheme="majorBidi"/>
                <w:b/>
                <w:color w:val="52B5C2"/>
              </w:rPr>
              <w:t>ranslation</w:t>
            </w:r>
          </w:p>
        </w:tc>
      </w:tr>
      <w:tr w:rsidR="00D7486B" w:rsidRPr="00AA50C1" w14:paraId="209389F8" w14:textId="77777777" w:rsidTr="00AC1549">
        <w:trPr>
          <w:trHeight w:val="576"/>
          <w:tblCellSpacing w:w="7" w:type="dxa"/>
        </w:trPr>
        <w:tc>
          <w:tcPr>
            <w:tcW w:w="9604" w:type="dxa"/>
            <w:shd w:val="clear" w:color="auto" w:fill="F2F2F2" w:themeFill="background1" w:themeFillShade="F2"/>
            <w:vAlign w:val="center"/>
          </w:tcPr>
          <w:p w14:paraId="6B867716" w14:textId="6E176E1B" w:rsidR="00D7486B" w:rsidRPr="00AA50C1" w:rsidRDefault="00D7486B" w:rsidP="001A3D12">
            <w:pPr>
              <w:spacing w:line="276" w:lineRule="auto"/>
              <w:rPr>
                <w:rFonts w:ascii="Cambria" w:hAnsi="Cambria" w:cstheme="majorBidi"/>
                <w:color w:val="F59F52"/>
              </w:rPr>
            </w:pPr>
            <w:r w:rsidRPr="00AA50C1">
              <w:rPr>
                <w:rFonts w:ascii="Cambria" w:hAnsi="Cambria" w:cstheme="majorBidi"/>
                <w:b/>
                <w:bCs/>
                <w:color w:val="5279BB"/>
              </w:rPr>
              <w:t>College</w:t>
            </w:r>
            <w:r w:rsidRPr="00AA50C1">
              <w:rPr>
                <w:rFonts w:ascii="Cambria" w:hAnsi="Cambria" w:cstheme="majorBidi"/>
                <w:color w:val="5279BB"/>
              </w:rPr>
              <w:t xml:space="preserve">:  </w:t>
            </w:r>
            <w:r w:rsidRPr="00AA50C1">
              <w:rPr>
                <w:rFonts w:ascii="Cambria" w:hAnsi="Cambria" w:cstheme="majorBidi"/>
                <w:color w:val="5279BB"/>
                <w:rtl/>
              </w:rPr>
              <w:t xml:space="preserve"> </w:t>
            </w:r>
            <w:r w:rsidR="00CD6727" w:rsidRPr="00AA50C1">
              <w:rPr>
                <w:rStyle w:val="Style1Char"/>
                <w:rFonts w:ascii="Cambria" w:hAnsi="Cambria" w:cstheme="majorBidi"/>
                <w:sz w:val="24"/>
              </w:rPr>
              <w:t>College of Languages and Translation</w:t>
            </w:r>
          </w:p>
        </w:tc>
      </w:tr>
      <w:tr w:rsidR="00D7486B" w:rsidRPr="00AA50C1" w14:paraId="1CF4EB17" w14:textId="77777777" w:rsidTr="00AC1549">
        <w:trPr>
          <w:trHeight w:val="576"/>
          <w:tblCellSpacing w:w="7" w:type="dxa"/>
        </w:trPr>
        <w:tc>
          <w:tcPr>
            <w:tcW w:w="9604" w:type="dxa"/>
            <w:shd w:val="clear" w:color="auto" w:fill="D9D9D9" w:themeFill="background1" w:themeFillShade="D9"/>
            <w:vAlign w:val="center"/>
          </w:tcPr>
          <w:p w14:paraId="5720B60D" w14:textId="2F87D9B0" w:rsidR="00D7486B" w:rsidRPr="00AA50C1" w:rsidRDefault="00D7486B" w:rsidP="001A3D12">
            <w:pPr>
              <w:spacing w:line="276" w:lineRule="auto"/>
              <w:rPr>
                <w:rFonts w:ascii="Cambria" w:hAnsi="Cambria" w:cstheme="majorBidi"/>
                <w:color w:val="F59F52"/>
              </w:rPr>
            </w:pPr>
            <w:r w:rsidRPr="00AA50C1">
              <w:rPr>
                <w:rFonts w:ascii="Cambria" w:hAnsi="Cambria" w:cstheme="majorBidi"/>
                <w:b/>
                <w:bCs/>
                <w:color w:val="5279BB"/>
              </w:rPr>
              <w:t>Institution</w:t>
            </w:r>
            <w:r w:rsidRPr="00AA50C1">
              <w:rPr>
                <w:rFonts w:ascii="Cambria" w:hAnsi="Cambria" w:cstheme="majorBidi"/>
                <w:color w:val="5279BB"/>
              </w:rPr>
              <w:t xml:space="preserve">:  </w:t>
            </w:r>
            <w:r w:rsidRPr="00AA50C1">
              <w:rPr>
                <w:rFonts w:ascii="Cambria" w:hAnsi="Cambria" w:cstheme="majorBidi"/>
                <w:color w:val="5279BB"/>
                <w:rtl/>
              </w:rPr>
              <w:t xml:space="preserve"> </w:t>
            </w:r>
            <w:r w:rsidR="00CD6727" w:rsidRPr="00AA50C1">
              <w:rPr>
                <w:rStyle w:val="Style1Char"/>
                <w:rFonts w:ascii="Cambria" w:hAnsi="Cambria" w:cstheme="majorBidi"/>
                <w:sz w:val="24"/>
              </w:rPr>
              <w:t>King Khalid University</w:t>
            </w:r>
          </w:p>
        </w:tc>
      </w:tr>
      <w:tr w:rsidR="00D7486B" w:rsidRPr="00AA50C1" w14:paraId="38A9ED2C" w14:textId="77777777" w:rsidTr="00AC1549">
        <w:trPr>
          <w:trHeight w:val="576"/>
          <w:tblCellSpacing w:w="7" w:type="dxa"/>
        </w:trPr>
        <w:tc>
          <w:tcPr>
            <w:tcW w:w="9604" w:type="dxa"/>
            <w:shd w:val="clear" w:color="auto" w:fill="F2F2F2" w:themeFill="background1" w:themeFillShade="F2"/>
            <w:vAlign w:val="center"/>
          </w:tcPr>
          <w:p w14:paraId="7AEB8713" w14:textId="16CEB684" w:rsidR="00D7486B" w:rsidRPr="00AA50C1" w:rsidRDefault="00D7486B" w:rsidP="001A3D12">
            <w:pPr>
              <w:spacing w:line="276" w:lineRule="auto"/>
              <w:rPr>
                <w:rFonts w:ascii="Cambria" w:hAnsi="Cambria" w:cstheme="majorBidi"/>
                <w:color w:val="F59F52"/>
              </w:rPr>
            </w:pPr>
            <w:r w:rsidRPr="00AA50C1">
              <w:rPr>
                <w:rFonts w:ascii="Cambria" w:hAnsi="Cambria" w:cstheme="majorBidi"/>
                <w:b/>
                <w:bCs/>
                <w:color w:val="5279BB"/>
              </w:rPr>
              <w:t>Version</w:t>
            </w:r>
            <w:r w:rsidRPr="00AA50C1">
              <w:rPr>
                <w:rFonts w:ascii="Cambria" w:hAnsi="Cambria" w:cstheme="majorBidi"/>
                <w:color w:val="5279BB"/>
                <w:rtl/>
              </w:rPr>
              <w:t>:</w:t>
            </w:r>
            <w:r w:rsidRPr="00AA50C1">
              <w:rPr>
                <w:rFonts w:ascii="Cambria" w:hAnsi="Cambria" w:cstheme="majorBidi"/>
                <w:color w:val="5279BB"/>
              </w:rPr>
              <w:t xml:space="preserve">  </w:t>
            </w:r>
            <w:r w:rsidRPr="00AA50C1">
              <w:rPr>
                <w:rFonts w:ascii="Cambria" w:hAnsi="Cambria" w:cstheme="majorBidi"/>
                <w:color w:val="5279BB"/>
                <w:rtl/>
              </w:rPr>
              <w:t xml:space="preserve"> </w:t>
            </w:r>
            <w:r w:rsidR="00CD6727" w:rsidRPr="00AA50C1">
              <w:rPr>
                <w:rStyle w:val="Style1Char"/>
                <w:rFonts w:ascii="Cambria" w:hAnsi="Cambria" w:cstheme="majorBidi"/>
                <w:sz w:val="24"/>
              </w:rPr>
              <w:t>1</w:t>
            </w:r>
          </w:p>
        </w:tc>
      </w:tr>
      <w:tr w:rsidR="00D7486B" w:rsidRPr="00AA50C1" w14:paraId="170DA1D9" w14:textId="77777777" w:rsidTr="00AC1549">
        <w:trPr>
          <w:trHeight w:val="576"/>
          <w:tblCellSpacing w:w="7" w:type="dxa"/>
        </w:trPr>
        <w:tc>
          <w:tcPr>
            <w:tcW w:w="9604" w:type="dxa"/>
            <w:shd w:val="clear" w:color="auto" w:fill="D9D9D9" w:themeFill="background1" w:themeFillShade="D9"/>
            <w:vAlign w:val="center"/>
          </w:tcPr>
          <w:p w14:paraId="69FC81D4" w14:textId="21780276" w:rsidR="00D7486B" w:rsidRPr="00AA50C1" w:rsidRDefault="00D7486B" w:rsidP="001A3D12">
            <w:pPr>
              <w:spacing w:line="276" w:lineRule="auto"/>
              <w:rPr>
                <w:rFonts w:ascii="Cambria" w:hAnsi="Cambria" w:cstheme="majorBidi"/>
                <w:color w:val="F59F52"/>
                <w:rtl/>
                <w:lang w:bidi="ar-EG"/>
              </w:rPr>
            </w:pPr>
            <w:r w:rsidRPr="00AA50C1">
              <w:rPr>
                <w:rFonts w:ascii="Cambria" w:hAnsi="Cambria" w:cstheme="majorBidi"/>
                <w:b/>
                <w:bCs/>
                <w:color w:val="5279BB"/>
              </w:rPr>
              <w:t>Last</w:t>
            </w:r>
            <w:r w:rsidRPr="00AA50C1">
              <w:rPr>
                <w:rFonts w:ascii="Cambria" w:hAnsi="Cambria" w:cstheme="majorBidi"/>
                <w:b/>
                <w:bCs/>
                <w:color w:val="FF0000"/>
              </w:rPr>
              <w:t xml:space="preserve"> </w:t>
            </w:r>
            <w:r w:rsidRPr="00AA50C1">
              <w:rPr>
                <w:rFonts w:ascii="Cambria" w:hAnsi="Cambria" w:cstheme="majorBidi"/>
                <w:b/>
                <w:bCs/>
                <w:color w:val="5279BB"/>
              </w:rPr>
              <w:t>Revision Date</w:t>
            </w:r>
            <w:r w:rsidRPr="00AA50C1">
              <w:rPr>
                <w:rFonts w:ascii="Cambria" w:hAnsi="Cambria" w:cstheme="majorBidi"/>
                <w:color w:val="5279BB"/>
                <w:rtl/>
              </w:rPr>
              <w:t>:</w:t>
            </w:r>
            <w:r w:rsidRPr="00AA50C1">
              <w:rPr>
                <w:rFonts w:ascii="Cambria" w:hAnsi="Cambria" w:cstheme="majorBidi"/>
                <w:color w:val="5279BB"/>
              </w:rPr>
              <w:t xml:space="preserve">  </w:t>
            </w:r>
            <w:r w:rsidRPr="00AA50C1">
              <w:rPr>
                <w:rFonts w:ascii="Cambria" w:hAnsi="Cambria" w:cstheme="majorBidi"/>
                <w:color w:val="5279BB"/>
                <w:rtl/>
              </w:rPr>
              <w:t xml:space="preserve"> </w:t>
            </w:r>
            <w:r w:rsidRPr="00AA50C1">
              <w:rPr>
                <w:rFonts w:ascii="Cambria" w:hAnsi="Cambria" w:cstheme="majorBidi"/>
              </w:rPr>
              <w:t xml:space="preserve"> </w:t>
            </w:r>
            <w:r w:rsidR="003017D7">
              <w:rPr>
                <w:rFonts w:ascii="Cambria" w:hAnsi="Cambria" w:cstheme="majorBidi"/>
                <w:b/>
                <w:color w:val="7B7B7B" w:themeColor="accent3" w:themeShade="BF"/>
              </w:rPr>
              <w:t>20 Jan 2025</w:t>
            </w:r>
          </w:p>
        </w:tc>
      </w:tr>
    </w:tbl>
    <w:p w14:paraId="5E744BAF" w14:textId="7B7D6772" w:rsidR="006973C7" w:rsidRPr="00AA50C1" w:rsidRDefault="006973C7" w:rsidP="00CD6727">
      <w:pPr>
        <w:pStyle w:val="BasicParagraph"/>
        <w:bidi w:val="0"/>
        <w:spacing w:line="360" w:lineRule="auto"/>
        <w:rPr>
          <w:rStyle w:val="a"/>
          <w:rFonts w:ascii="Cambria" w:hAnsi="Cambria" w:cstheme="majorBidi"/>
          <w:color w:val="4C3D8E"/>
          <w:sz w:val="24"/>
          <w:szCs w:val="24"/>
          <w:rtl/>
        </w:rPr>
      </w:pPr>
    </w:p>
    <w:p w14:paraId="14F67455" w14:textId="77777777" w:rsidR="00D7486B" w:rsidRPr="00AA50C1" w:rsidRDefault="00D7486B" w:rsidP="00CD6727">
      <w:pPr>
        <w:pStyle w:val="BasicParagraph"/>
        <w:bidi w:val="0"/>
        <w:spacing w:line="360" w:lineRule="auto"/>
        <w:rPr>
          <w:rStyle w:val="a"/>
          <w:rFonts w:ascii="Cambria" w:hAnsi="Cambria" w:cstheme="majorBidi"/>
          <w:color w:val="4C3D8E"/>
          <w:sz w:val="24"/>
          <w:szCs w:val="24"/>
          <w:rtl/>
        </w:rPr>
      </w:pPr>
    </w:p>
    <w:p w14:paraId="15FABE62" w14:textId="77777777" w:rsidR="006973C7" w:rsidRPr="00AA50C1" w:rsidRDefault="006973C7" w:rsidP="00CD6727">
      <w:pPr>
        <w:pStyle w:val="BasicParagraph"/>
        <w:bidi w:val="0"/>
        <w:spacing w:line="360" w:lineRule="auto"/>
        <w:rPr>
          <w:rStyle w:val="a"/>
          <w:rFonts w:ascii="Cambria" w:hAnsi="Cambria" w:cstheme="majorBidi"/>
          <w:color w:val="4C3D8E"/>
          <w:sz w:val="24"/>
          <w:szCs w:val="24"/>
          <w:rtl/>
        </w:rPr>
      </w:pPr>
    </w:p>
    <w:p w14:paraId="28DF5EA9" w14:textId="77777777" w:rsidR="006973C7" w:rsidRPr="00AA50C1" w:rsidRDefault="006973C7" w:rsidP="00CD6727">
      <w:pPr>
        <w:pStyle w:val="BasicParagraph"/>
        <w:bidi w:val="0"/>
        <w:spacing w:line="360" w:lineRule="auto"/>
        <w:rPr>
          <w:rStyle w:val="a"/>
          <w:rFonts w:ascii="Cambria" w:hAnsi="Cambria" w:cstheme="majorBidi"/>
          <w:color w:val="4C3D8E"/>
          <w:sz w:val="24"/>
          <w:szCs w:val="24"/>
        </w:rPr>
      </w:pPr>
    </w:p>
    <w:p w14:paraId="1AA8DFBE" w14:textId="77777777" w:rsidR="00CD6727" w:rsidRPr="00AA50C1" w:rsidRDefault="00CD6727" w:rsidP="00CD6727">
      <w:pPr>
        <w:pStyle w:val="BasicParagraph"/>
        <w:bidi w:val="0"/>
        <w:spacing w:line="360" w:lineRule="auto"/>
        <w:rPr>
          <w:rStyle w:val="a"/>
          <w:rFonts w:ascii="Cambria" w:hAnsi="Cambria" w:cstheme="majorBidi"/>
          <w:color w:val="4C3D8E"/>
          <w:sz w:val="24"/>
          <w:szCs w:val="24"/>
        </w:rPr>
      </w:pPr>
    </w:p>
    <w:p w14:paraId="147D74A7" w14:textId="77777777" w:rsidR="00CD6727" w:rsidRPr="00AA50C1" w:rsidRDefault="00CD6727" w:rsidP="00CD6727">
      <w:pPr>
        <w:pStyle w:val="BasicParagraph"/>
        <w:bidi w:val="0"/>
        <w:spacing w:line="360" w:lineRule="auto"/>
        <w:rPr>
          <w:rStyle w:val="a"/>
          <w:rFonts w:ascii="Cambria" w:hAnsi="Cambria" w:cstheme="majorBidi"/>
          <w:color w:val="4C3D8E"/>
          <w:sz w:val="24"/>
          <w:szCs w:val="24"/>
        </w:rPr>
      </w:pPr>
    </w:p>
    <w:p w14:paraId="563018F4" w14:textId="77777777" w:rsidR="00CD6727" w:rsidRPr="00AA50C1" w:rsidRDefault="00CD6727" w:rsidP="00CD6727">
      <w:pPr>
        <w:pStyle w:val="BasicParagraph"/>
        <w:bidi w:val="0"/>
        <w:spacing w:line="360" w:lineRule="auto"/>
        <w:rPr>
          <w:rStyle w:val="a"/>
          <w:rFonts w:ascii="Cambria" w:hAnsi="Cambria" w:cstheme="majorBidi"/>
          <w:color w:val="4C3D8E"/>
          <w:sz w:val="24"/>
          <w:szCs w:val="24"/>
          <w:rtl/>
        </w:rPr>
      </w:pPr>
    </w:p>
    <w:p w14:paraId="42694D7D" w14:textId="77777777" w:rsidR="006973C7" w:rsidRDefault="006973C7" w:rsidP="00CD6727">
      <w:pPr>
        <w:pStyle w:val="BasicParagraph"/>
        <w:bidi w:val="0"/>
        <w:spacing w:line="360" w:lineRule="auto"/>
        <w:rPr>
          <w:rStyle w:val="a"/>
          <w:rFonts w:ascii="Cambria" w:hAnsi="Cambria" w:cstheme="majorBidi"/>
          <w:color w:val="4C3D8E"/>
          <w:sz w:val="24"/>
          <w:szCs w:val="24"/>
        </w:rPr>
      </w:pPr>
    </w:p>
    <w:p w14:paraId="177E7E1A" w14:textId="77777777" w:rsidR="001A3D12" w:rsidRDefault="001A3D12" w:rsidP="001A3D12">
      <w:pPr>
        <w:pStyle w:val="BasicParagraph"/>
        <w:bidi w:val="0"/>
        <w:spacing w:line="360" w:lineRule="auto"/>
        <w:rPr>
          <w:rStyle w:val="a"/>
          <w:rFonts w:ascii="Cambria" w:hAnsi="Cambria" w:cstheme="majorBidi"/>
          <w:color w:val="4C3D8E"/>
          <w:sz w:val="24"/>
          <w:szCs w:val="24"/>
        </w:rPr>
      </w:pPr>
    </w:p>
    <w:p w14:paraId="2A139704" w14:textId="77777777" w:rsidR="001A3D12" w:rsidRDefault="001A3D12" w:rsidP="001A3D12">
      <w:pPr>
        <w:pStyle w:val="BasicParagraph"/>
        <w:bidi w:val="0"/>
        <w:spacing w:line="360" w:lineRule="auto"/>
        <w:rPr>
          <w:rStyle w:val="a"/>
          <w:rFonts w:ascii="Cambria" w:hAnsi="Cambria" w:cstheme="majorBidi"/>
          <w:color w:val="4C3D8E"/>
          <w:sz w:val="24"/>
          <w:szCs w:val="24"/>
        </w:rPr>
      </w:pPr>
    </w:p>
    <w:p w14:paraId="27556493" w14:textId="77777777" w:rsidR="001A3D12" w:rsidRDefault="001A3D12" w:rsidP="001A3D12">
      <w:pPr>
        <w:pStyle w:val="BasicParagraph"/>
        <w:bidi w:val="0"/>
        <w:spacing w:line="360" w:lineRule="auto"/>
        <w:rPr>
          <w:rStyle w:val="a"/>
          <w:rFonts w:ascii="Cambria" w:hAnsi="Cambria" w:cstheme="majorBidi"/>
          <w:color w:val="4C3D8E"/>
          <w:sz w:val="24"/>
          <w:szCs w:val="24"/>
        </w:rPr>
      </w:pPr>
    </w:p>
    <w:p w14:paraId="2AEAACFA" w14:textId="77777777" w:rsidR="001A3D12" w:rsidRPr="00AA50C1" w:rsidRDefault="001A3D12" w:rsidP="001A3D12">
      <w:pPr>
        <w:pStyle w:val="BasicParagraph"/>
        <w:bidi w:val="0"/>
        <w:spacing w:line="360" w:lineRule="auto"/>
        <w:rPr>
          <w:rStyle w:val="a"/>
          <w:rFonts w:ascii="Cambria" w:hAnsi="Cambria" w:cstheme="majorBidi"/>
          <w:color w:val="4C3D8E"/>
          <w:sz w:val="24"/>
          <w:szCs w:val="24"/>
          <w:rtl/>
        </w:rPr>
      </w:pPr>
    </w:p>
    <w:bookmarkStart w:id="0" w:name="_Ref115691703" w:displacedByCustomXml="next"/>
    <w:sdt>
      <w:sdtPr>
        <w:rPr>
          <w:rFonts w:ascii="Cambria" w:eastAsiaTheme="minorHAnsi" w:hAnsi="Cambria" w:cs="AXtManalBLack"/>
          <w:b/>
          <w:bCs/>
          <w:color w:val="7030A0"/>
          <w:sz w:val="24"/>
          <w:szCs w:val="24"/>
        </w:rPr>
        <w:id w:val="917285101"/>
        <w:docPartObj>
          <w:docPartGallery w:val="Table of Contents"/>
          <w:docPartUnique/>
        </w:docPartObj>
      </w:sdtPr>
      <w:sdtEndPr>
        <w:rPr>
          <w:rFonts w:eastAsia="Times New Roman"/>
          <w:noProof/>
          <w:color w:val="auto"/>
        </w:rPr>
      </w:sdtEndPr>
      <w:sdtContent>
        <w:p w14:paraId="516E035F" w14:textId="563D2967" w:rsidR="00B01629" w:rsidRPr="00AA50C1" w:rsidRDefault="00B01629" w:rsidP="00CD6727">
          <w:pPr>
            <w:pStyle w:val="TOCHeading"/>
            <w:spacing w:line="276" w:lineRule="auto"/>
            <w:rPr>
              <w:rFonts w:ascii="Cambria" w:hAnsi="Cambria"/>
              <w:b/>
              <w:bCs/>
              <w:color w:val="7030A0"/>
              <w:sz w:val="24"/>
              <w:szCs w:val="24"/>
            </w:rPr>
          </w:pPr>
          <w:r w:rsidRPr="00AA50C1">
            <w:rPr>
              <w:rFonts w:ascii="Cambria" w:hAnsi="Cambria"/>
              <w:b/>
              <w:bCs/>
              <w:color w:val="7030A0"/>
              <w:sz w:val="24"/>
              <w:szCs w:val="24"/>
            </w:rPr>
            <w:t>Table of Contents</w:t>
          </w:r>
        </w:p>
        <w:p w14:paraId="77B42A81" w14:textId="534EB52D" w:rsidR="002601BE" w:rsidRPr="00AA50C1" w:rsidRDefault="00B01629">
          <w:pPr>
            <w:pStyle w:val="TOC1"/>
            <w:tabs>
              <w:tab w:val="right" w:leader="dot" w:pos="9628"/>
            </w:tabs>
            <w:rPr>
              <w:rFonts w:ascii="Cambria" w:eastAsiaTheme="minorEastAsia" w:hAnsi="Cambria"/>
              <w:noProof/>
              <w:kern w:val="2"/>
              <w14:ligatures w14:val="standardContextual"/>
            </w:rPr>
          </w:pPr>
          <w:r w:rsidRPr="00AA50C1">
            <w:rPr>
              <w:rFonts w:ascii="Cambria" w:hAnsi="Cambria" w:cstheme="majorBidi"/>
            </w:rPr>
            <w:fldChar w:fldCharType="begin"/>
          </w:r>
          <w:r w:rsidRPr="00AA50C1">
            <w:rPr>
              <w:rFonts w:ascii="Cambria" w:hAnsi="Cambria" w:cstheme="majorBidi"/>
            </w:rPr>
            <w:instrText xml:space="preserve"> TOC \o "1-3" \h \z \u </w:instrText>
          </w:r>
          <w:r w:rsidRPr="00AA50C1">
            <w:rPr>
              <w:rFonts w:ascii="Cambria" w:hAnsi="Cambria" w:cstheme="majorBidi"/>
            </w:rPr>
            <w:fldChar w:fldCharType="separate"/>
          </w:r>
          <w:hyperlink w:anchor="_Toc182674034" w:history="1">
            <w:r w:rsidR="002601BE" w:rsidRPr="00AA50C1">
              <w:rPr>
                <w:rStyle w:val="Hyperlink"/>
                <w:rFonts w:ascii="Cambria" w:hAnsi="Cambria"/>
                <w:b/>
                <w:bCs/>
                <w:noProof/>
                <w:lang w:bidi="ar-YE"/>
              </w:rPr>
              <w:t>A. General information about the course:</w:t>
            </w:r>
            <w:r w:rsidR="002601BE" w:rsidRPr="00AA50C1">
              <w:rPr>
                <w:rFonts w:ascii="Cambria" w:hAnsi="Cambria"/>
                <w:noProof/>
                <w:webHidden/>
              </w:rPr>
              <w:tab/>
            </w:r>
            <w:r w:rsidR="002601BE" w:rsidRPr="00AA50C1">
              <w:rPr>
                <w:rFonts w:ascii="Cambria" w:hAnsi="Cambria"/>
                <w:noProof/>
                <w:webHidden/>
              </w:rPr>
              <w:fldChar w:fldCharType="begin"/>
            </w:r>
            <w:r w:rsidR="002601BE" w:rsidRPr="00AA50C1">
              <w:rPr>
                <w:rFonts w:ascii="Cambria" w:hAnsi="Cambria"/>
                <w:noProof/>
                <w:webHidden/>
              </w:rPr>
              <w:instrText xml:space="preserve"> PAGEREF _Toc182674034 \h </w:instrText>
            </w:r>
            <w:r w:rsidR="002601BE" w:rsidRPr="00AA50C1">
              <w:rPr>
                <w:rFonts w:ascii="Cambria" w:hAnsi="Cambria"/>
                <w:noProof/>
                <w:webHidden/>
              </w:rPr>
            </w:r>
            <w:r w:rsidR="002601BE" w:rsidRPr="00AA50C1">
              <w:rPr>
                <w:rFonts w:ascii="Cambria" w:hAnsi="Cambria"/>
                <w:noProof/>
                <w:webHidden/>
              </w:rPr>
              <w:fldChar w:fldCharType="separate"/>
            </w:r>
            <w:r w:rsidR="002601BE" w:rsidRPr="00AA50C1">
              <w:rPr>
                <w:rFonts w:ascii="Cambria" w:hAnsi="Cambria"/>
                <w:noProof/>
                <w:webHidden/>
              </w:rPr>
              <w:t>3</w:t>
            </w:r>
            <w:r w:rsidR="002601BE" w:rsidRPr="00AA50C1">
              <w:rPr>
                <w:rFonts w:ascii="Cambria" w:hAnsi="Cambria"/>
                <w:noProof/>
                <w:webHidden/>
              </w:rPr>
              <w:fldChar w:fldCharType="end"/>
            </w:r>
          </w:hyperlink>
        </w:p>
        <w:p w14:paraId="55CF9B7C" w14:textId="366A6416" w:rsidR="002601BE" w:rsidRPr="00AA50C1" w:rsidRDefault="002601BE">
          <w:pPr>
            <w:pStyle w:val="TOC1"/>
            <w:tabs>
              <w:tab w:val="right" w:leader="dot" w:pos="9628"/>
            </w:tabs>
            <w:rPr>
              <w:rFonts w:ascii="Cambria" w:eastAsiaTheme="minorEastAsia" w:hAnsi="Cambria"/>
              <w:noProof/>
              <w:kern w:val="2"/>
              <w14:ligatures w14:val="standardContextual"/>
            </w:rPr>
          </w:pPr>
          <w:hyperlink w:anchor="_Toc182674035" w:history="1">
            <w:r w:rsidRPr="00AA50C1">
              <w:rPr>
                <w:rStyle w:val="Hyperlink"/>
                <w:rFonts w:ascii="Cambria" w:hAnsi="Cambria"/>
                <w:b/>
                <w:bCs/>
                <w:noProof/>
                <w:lang w:bidi="ar-YE"/>
              </w:rPr>
              <w:t>B. Course Learning Outcomes (CLOs), Teaching Strategies and Assessment Methods</w:t>
            </w:r>
            <w:r w:rsidRPr="00AA50C1">
              <w:rPr>
                <w:rFonts w:ascii="Cambria" w:hAnsi="Cambria"/>
                <w:noProof/>
                <w:webHidden/>
              </w:rPr>
              <w:tab/>
            </w:r>
            <w:r w:rsidRPr="00AA50C1">
              <w:rPr>
                <w:rFonts w:ascii="Cambria" w:hAnsi="Cambria"/>
                <w:noProof/>
                <w:webHidden/>
              </w:rPr>
              <w:fldChar w:fldCharType="begin"/>
            </w:r>
            <w:r w:rsidRPr="00AA50C1">
              <w:rPr>
                <w:rFonts w:ascii="Cambria" w:hAnsi="Cambria"/>
                <w:noProof/>
                <w:webHidden/>
              </w:rPr>
              <w:instrText xml:space="preserve"> PAGEREF _Toc182674035 \h </w:instrText>
            </w:r>
            <w:r w:rsidRPr="00AA50C1">
              <w:rPr>
                <w:rFonts w:ascii="Cambria" w:hAnsi="Cambria"/>
                <w:noProof/>
                <w:webHidden/>
              </w:rPr>
            </w:r>
            <w:r w:rsidRPr="00AA50C1">
              <w:rPr>
                <w:rFonts w:ascii="Cambria" w:hAnsi="Cambria"/>
                <w:noProof/>
                <w:webHidden/>
              </w:rPr>
              <w:fldChar w:fldCharType="separate"/>
            </w:r>
            <w:r w:rsidRPr="00AA50C1">
              <w:rPr>
                <w:rFonts w:ascii="Cambria" w:hAnsi="Cambria"/>
                <w:noProof/>
                <w:webHidden/>
              </w:rPr>
              <w:t>4</w:t>
            </w:r>
            <w:r w:rsidRPr="00AA50C1">
              <w:rPr>
                <w:rFonts w:ascii="Cambria" w:hAnsi="Cambria"/>
                <w:noProof/>
                <w:webHidden/>
              </w:rPr>
              <w:fldChar w:fldCharType="end"/>
            </w:r>
          </w:hyperlink>
        </w:p>
        <w:p w14:paraId="188CD15F" w14:textId="53427F6C" w:rsidR="002601BE" w:rsidRPr="00AA50C1" w:rsidRDefault="002601BE">
          <w:pPr>
            <w:pStyle w:val="TOC1"/>
            <w:tabs>
              <w:tab w:val="right" w:leader="dot" w:pos="9628"/>
            </w:tabs>
            <w:rPr>
              <w:rFonts w:ascii="Cambria" w:eastAsiaTheme="minorEastAsia" w:hAnsi="Cambria"/>
              <w:noProof/>
              <w:kern w:val="2"/>
              <w14:ligatures w14:val="standardContextual"/>
            </w:rPr>
          </w:pPr>
          <w:hyperlink w:anchor="_Toc182674036" w:history="1">
            <w:r w:rsidRPr="00AA50C1">
              <w:rPr>
                <w:rStyle w:val="Hyperlink"/>
                <w:rFonts w:ascii="Cambria" w:hAnsi="Cambria"/>
                <w:b/>
                <w:bCs/>
                <w:noProof/>
                <w:lang w:bidi="ar-YE"/>
              </w:rPr>
              <w:t>C. Course Content</w:t>
            </w:r>
            <w:r w:rsidRPr="00AA50C1">
              <w:rPr>
                <w:rFonts w:ascii="Cambria" w:hAnsi="Cambria"/>
                <w:noProof/>
                <w:webHidden/>
              </w:rPr>
              <w:tab/>
            </w:r>
            <w:r w:rsidRPr="00AA50C1">
              <w:rPr>
                <w:rFonts w:ascii="Cambria" w:hAnsi="Cambria"/>
                <w:noProof/>
                <w:webHidden/>
              </w:rPr>
              <w:fldChar w:fldCharType="begin"/>
            </w:r>
            <w:r w:rsidRPr="00AA50C1">
              <w:rPr>
                <w:rFonts w:ascii="Cambria" w:hAnsi="Cambria"/>
                <w:noProof/>
                <w:webHidden/>
              </w:rPr>
              <w:instrText xml:space="preserve"> PAGEREF _Toc182674036 \h </w:instrText>
            </w:r>
            <w:r w:rsidRPr="00AA50C1">
              <w:rPr>
                <w:rFonts w:ascii="Cambria" w:hAnsi="Cambria"/>
                <w:noProof/>
                <w:webHidden/>
              </w:rPr>
            </w:r>
            <w:r w:rsidRPr="00AA50C1">
              <w:rPr>
                <w:rFonts w:ascii="Cambria" w:hAnsi="Cambria"/>
                <w:noProof/>
                <w:webHidden/>
              </w:rPr>
              <w:fldChar w:fldCharType="separate"/>
            </w:r>
            <w:r w:rsidRPr="00AA50C1">
              <w:rPr>
                <w:rFonts w:ascii="Cambria" w:hAnsi="Cambria"/>
                <w:noProof/>
                <w:webHidden/>
              </w:rPr>
              <w:t>9</w:t>
            </w:r>
            <w:r w:rsidRPr="00AA50C1">
              <w:rPr>
                <w:rFonts w:ascii="Cambria" w:hAnsi="Cambria"/>
                <w:noProof/>
                <w:webHidden/>
              </w:rPr>
              <w:fldChar w:fldCharType="end"/>
            </w:r>
          </w:hyperlink>
        </w:p>
        <w:p w14:paraId="6D48DD82" w14:textId="63B60851" w:rsidR="002601BE" w:rsidRPr="00AA50C1" w:rsidRDefault="002601BE">
          <w:pPr>
            <w:pStyle w:val="TOC1"/>
            <w:tabs>
              <w:tab w:val="right" w:leader="dot" w:pos="9628"/>
            </w:tabs>
            <w:rPr>
              <w:rFonts w:ascii="Cambria" w:eastAsiaTheme="minorEastAsia" w:hAnsi="Cambria"/>
              <w:noProof/>
              <w:kern w:val="2"/>
              <w14:ligatures w14:val="standardContextual"/>
            </w:rPr>
          </w:pPr>
          <w:hyperlink w:anchor="_Toc182674037" w:history="1">
            <w:r w:rsidRPr="00AA50C1">
              <w:rPr>
                <w:rStyle w:val="Hyperlink"/>
                <w:rFonts w:ascii="Cambria" w:hAnsi="Cambria"/>
                <w:b/>
                <w:bCs/>
                <w:noProof/>
                <w:lang w:bidi="ar-YE"/>
              </w:rPr>
              <w:t>D. Students Assessment Activities</w:t>
            </w:r>
            <w:r w:rsidRPr="00AA50C1">
              <w:rPr>
                <w:rFonts w:ascii="Cambria" w:hAnsi="Cambria"/>
                <w:noProof/>
                <w:webHidden/>
              </w:rPr>
              <w:tab/>
            </w:r>
            <w:r w:rsidRPr="00AA50C1">
              <w:rPr>
                <w:rFonts w:ascii="Cambria" w:hAnsi="Cambria"/>
                <w:noProof/>
                <w:webHidden/>
              </w:rPr>
              <w:fldChar w:fldCharType="begin"/>
            </w:r>
            <w:r w:rsidRPr="00AA50C1">
              <w:rPr>
                <w:rFonts w:ascii="Cambria" w:hAnsi="Cambria"/>
                <w:noProof/>
                <w:webHidden/>
              </w:rPr>
              <w:instrText xml:space="preserve"> PAGEREF _Toc182674037 \h </w:instrText>
            </w:r>
            <w:r w:rsidRPr="00AA50C1">
              <w:rPr>
                <w:rFonts w:ascii="Cambria" w:hAnsi="Cambria"/>
                <w:noProof/>
                <w:webHidden/>
              </w:rPr>
            </w:r>
            <w:r w:rsidRPr="00AA50C1">
              <w:rPr>
                <w:rFonts w:ascii="Cambria" w:hAnsi="Cambria"/>
                <w:noProof/>
                <w:webHidden/>
              </w:rPr>
              <w:fldChar w:fldCharType="separate"/>
            </w:r>
            <w:r w:rsidRPr="00AA50C1">
              <w:rPr>
                <w:rFonts w:ascii="Cambria" w:hAnsi="Cambria"/>
                <w:noProof/>
                <w:webHidden/>
              </w:rPr>
              <w:t>10</w:t>
            </w:r>
            <w:r w:rsidRPr="00AA50C1">
              <w:rPr>
                <w:rFonts w:ascii="Cambria" w:hAnsi="Cambria"/>
                <w:noProof/>
                <w:webHidden/>
              </w:rPr>
              <w:fldChar w:fldCharType="end"/>
            </w:r>
          </w:hyperlink>
        </w:p>
        <w:p w14:paraId="1F66C6AE" w14:textId="46B02997" w:rsidR="002601BE" w:rsidRPr="00AA50C1" w:rsidRDefault="002601BE">
          <w:pPr>
            <w:pStyle w:val="TOC1"/>
            <w:tabs>
              <w:tab w:val="right" w:leader="dot" w:pos="9628"/>
            </w:tabs>
            <w:rPr>
              <w:rFonts w:ascii="Cambria" w:eastAsiaTheme="minorEastAsia" w:hAnsi="Cambria"/>
              <w:noProof/>
              <w:kern w:val="2"/>
              <w14:ligatures w14:val="standardContextual"/>
            </w:rPr>
          </w:pPr>
          <w:hyperlink w:anchor="_Toc182674038" w:history="1">
            <w:r w:rsidRPr="00AA50C1">
              <w:rPr>
                <w:rStyle w:val="Hyperlink"/>
                <w:rFonts w:ascii="Cambria" w:hAnsi="Cambria"/>
                <w:b/>
                <w:bCs/>
                <w:noProof/>
              </w:rPr>
              <w:t>E. Learning Resources and Facilities</w:t>
            </w:r>
            <w:r w:rsidRPr="00AA50C1">
              <w:rPr>
                <w:rFonts w:ascii="Cambria" w:hAnsi="Cambria"/>
                <w:noProof/>
                <w:webHidden/>
              </w:rPr>
              <w:tab/>
            </w:r>
            <w:r w:rsidRPr="00AA50C1">
              <w:rPr>
                <w:rFonts w:ascii="Cambria" w:hAnsi="Cambria"/>
                <w:noProof/>
                <w:webHidden/>
              </w:rPr>
              <w:fldChar w:fldCharType="begin"/>
            </w:r>
            <w:r w:rsidRPr="00AA50C1">
              <w:rPr>
                <w:rFonts w:ascii="Cambria" w:hAnsi="Cambria"/>
                <w:noProof/>
                <w:webHidden/>
              </w:rPr>
              <w:instrText xml:space="preserve"> PAGEREF _Toc182674038 \h </w:instrText>
            </w:r>
            <w:r w:rsidRPr="00AA50C1">
              <w:rPr>
                <w:rFonts w:ascii="Cambria" w:hAnsi="Cambria"/>
                <w:noProof/>
                <w:webHidden/>
              </w:rPr>
            </w:r>
            <w:r w:rsidRPr="00AA50C1">
              <w:rPr>
                <w:rFonts w:ascii="Cambria" w:hAnsi="Cambria"/>
                <w:noProof/>
                <w:webHidden/>
              </w:rPr>
              <w:fldChar w:fldCharType="separate"/>
            </w:r>
            <w:r w:rsidRPr="00AA50C1">
              <w:rPr>
                <w:rFonts w:ascii="Cambria" w:hAnsi="Cambria"/>
                <w:noProof/>
                <w:webHidden/>
              </w:rPr>
              <w:t>12</w:t>
            </w:r>
            <w:r w:rsidRPr="00AA50C1">
              <w:rPr>
                <w:rFonts w:ascii="Cambria" w:hAnsi="Cambria"/>
                <w:noProof/>
                <w:webHidden/>
              </w:rPr>
              <w:fldChar w:fldCharType="end"/>
            </w:r>
          </w:hyperlink>
        </w:p>
        <w:p w14:paraId="44E0BDD4" w14:textId="1C03A438" w:rsidR="002601BE" w:rsidRPr="00AA50C1" w:rsidRDefault="002601BE">
          <w:pPr>
            <w:pStyle w:val="TOC1"/>
            <w:tabs>
              <w:tab w:val="right" w:leader="dot" w:pos="9628"/>
            </w:tabs>
            <w:rPr>
              <w:rFonts w:ascii="Cambria" w:eastAsiaTheme="minorEastAsia" w:hAnsi="Cambria"/>
              <w:noProof/>
              <w:kern w:val="2"/>
              <w14:ligatures w14:val="standardContextual"/>
            </w:rPr>
          </w:pPr>
          <w:hyperlink w:anchor="_Toc182674039" w:history="1">
            <w:r w:rsidRPr="00AA50C1">
              <w:rPr>
                <w:rStyle w:val="Hyperlink"/>
                <w:rFonts w:ascii="Cambria" w:hAnsi="Cambria"/>
                <w:b/>
                <w:bCs/>
                <w:noProof/>
                <w:lang w:bidi="ar-YE"/>
              </w:rPr>
              <w:t>F. Assessment of Course Quality</w:t>
            </w:r>
            <w:r w:rsidRPr="00AA50C1">
              <w:rPr>
                <w:rFonts w:ascii="Cambria" w:hAnsi="Cambria"/>
                <w:noProof/>
                <w:webHidden/>
              </w:rPr>
              <w:tab/>
            </w:r>
            <w:r w:rsidRPr="00AA50C1">
              <w:rPr>
                <w:rFonts w:ascii="Cambria" w:hAnsi="Cambria"/>
                <w:noProof/>
                <w:webHidden/>
              </w:rPr>
              <w:fldChar w:fldCharType="begin"/>
            </w:r>
            <w:r w:rsidRPr="00AA50C1">
              <w:rPr>
                <w:rFonts w:ascii="Cambria" w:hAnsi="Cambria"/>
                <w:noProof/>
                <w:webHidden/>
              </w:rPr>
              <w:instrText xml:space="preserve"> PAGEREF _Toc182674039 \h </w:instrText>
            </w:r>
            <w:r w:rsidRPr="00AA50C1">
              <w:rPr>
                <w:rFonts w:ascii="Cambria" w:hAnsi="Cambria"/>
                <w:noProof/>
                <w:webHidden/>
              </w:rPr>
            </w:r>
            <w:r w:rsidRPr="00AA50C1">
              <w:rPr>
                <w:rFonts w:ascii="Cambria" w:hAnsi="Cambria"/>
                <w:noProof/>
                <w:webHidden/>
              </w:rPr>
              <w:fldChar w:fldCharType="separate"/>
            </w:r>
            <w:r w:rsidRPr="00AA50C1">
              <w:rPr>
                <w:rFonts w:ascii="Cambria" w:hAnsi="Cambria"/>
                <w:noProof/>
                <w:webHidden/>
              </w:rPr>
              <w:t>14</w:t>
            </w:r>
            <w:r w:rsidRPr="00AA50C1">
              <w:rPr>
                <w:rFonts w:ascii="Cambria" w:hAnsi="Cambria"/>
                <w:noProof/>
                <w:webHidden/>
              </w:rPr>
              <w:fldChar w:fldCharType="end"/>
            </w:r>
          </w:hyperlink>
        </w:p>
        <w:p w14:paraId="7CDF45D4" w14:textId="46CA1E20" w:rsidR="002601BE" w:rsidRPr="00AA50C1" w:rsidRDefault="002601BE">
          <w:pPr>
            <w:pStyle w:val="TOC1"/>
            <w:tabs>
              <w:tab w:val="right" w:leader="dot" w:pos="9628"/>
            </w:tabs>
            <w:rPr>
              <w:rFonts w:ascii="Cambria" w:eastAsiaTheme="minorEastAsia" w:hAnsi="Cambria"/>
              <w:noProof/>
              <w:kern w:val="2"/>
              <w14:ligatures w14:val="standardContextual"/>
            </w:rPr>
          </w:pPr>
          <w:hyperlink w:anchor="_Toc182674040" w:history="1">
            <w:r w:rsidRPr="00AA50C1">
              <w:rPr>
                <w:rStyle w:val="Hyperlink"/>
                <w:rFonts w:ascii="Cambria" w:hAnsi="Cambria"/>
                <w:b/>
                <w:bCs/>
                <w:noProof/>
                <w:lang w:bidi="ar-YE"/>
              </w:rPr>
              <w:t>G. Specification Approval</w:t>
            </w:r>
            <w:r w:rsidRPr="00AA50C1">
              <w:rPr>
                <w:rFonts w:ascii="Cambria" w:hAnsi="Cambria"/>
                <w:noProof/>
                <w:webHidden/>
              </w:rPr>
              <w:tab/>
            </w:r>
            <w:r w:rsidRPr="00AA50C1">
              <w:rPr>
                <w:rFonts w:ascii="Cambria" w:hAnsi="Cambria"/>
                <w:noProof/>
                <w:webHidden/>
              </w:rPr>
              <w:fldChar w:fldCharType="begin"/>
            </w:r>
            <w:r w:rsidRPr="00AA50C1">
              <w:rPr>
                <w:rFonts w:ascii="Cambria" w:hAnsi="Cambria"/>
                <w:noProof/>
                <w:webHidden/>
              </w:rPr>
              <w:instrText xml:space="preserve"> PAGEREF _Toc182674040 \h </w:instrText>
            </w:r>
            <w:r w:rsidRPr="00AA50C1">
              <w:rPr>
                <w:rFonts w:ascii="Cambria" w:hAnsi="Cambria"/>
                <w:noProof/>
                <w:webHidden/>
              </w:rPr>
            </w:r>
            <w:r w:rsidRPr="00AA50C1">
              <w:rPr>
                <w:rFonts w:ascii="Cambria" w:hAnsi="Cambria"/>
                <w:noProof/>
                <w:webHidden/>
              </w:rPr>
              <w:fldChar w:fldCharType="separate"/>
            </w:r>
            <w:r w:rsidRPr="00AA50C1">
              <w:rPr>
                <w:rFonts w:ascii="Cambria" w:hAnsi="Cambria"/>
                <w:noProof/>
                <w:webHidden/>
              </w:rPr>
              <w:t>14</w:t>
            </w:r>
            <w:r w:rsidRPr="00AA50C1">
              <w:rPr>
                <w:rFonts w:ascii="Cambria" w:hAnsi="Cambria"/>
                <w:noProof/>
                <w:webHidden/>
              </w:rPr>
              <w:fldChar w:fldCharType="end"/>
            </w:r>
          </w:hyperlink>
        </w:p>
        <w:p w14:paraId="048425A3" w14:textId="1C86D1BA" w:rsidR="00B01629" w:rsidRPr="00AA50C1" w:rsidRDefault="00B01629" w:rsidP="00CD6727">
          <w:pPr>
            <w:spacing w:line="276" w:lineRule="auto"/>
            <w:rPr>
              <w:rFonts w:ascii="Cambria" w:hAnsi="Cambria" w:cstheme="majorBidi"/>
            </w:rPr>
          </w:pPr>
          <w:r w:rsidRPr="00AA50C1">
            <w:rPr>
              <w:rFonts w:ascii="Cambria" w:hAnsi="Cambria" w:cstheme="majorBidi"/>
              <w:noProof/>
            </w:rPr>
            <w:fldChar w:fldCharType="end"/>
          </w:r>
        </w:p>
      </w:sdtContent>
    </w:sdt>
    <w:p w14:paraId="244792EB" w14:textId="77BAE11B" w:rsidR="00600C13" w:rsidRPr="00AA50C1" w:rsidRDefault="00600C13" w:rsidP="00CD6727">
      <w:pPr>
        <w:pStyle w:val="BasicParagraph"/>
        <w:bidi w:val="0"/>
        <w:spacing w:line="360" w:lineRule="auto"/>
        <w:rPr>
          <w:rStyle w:val="a"/>
          <w:rFonts w:ascii="Cambria" w:eastAsiaTheme="majorEastAsia" w:hAnsi="Cambria" w:cstheme="majorBidi"/>
          <w:color w:val="4C3D8E"/>
          <w:sz w:val="24"/>
          <w:szCs w:val="24"/>
        </w:rPr>
      </w:pPr>
      <w:r w:rsidRPr="00AA50C1">
        <w:rPr>
          <w:rStyle w:val="a"/>
          <w:rFonts w:ascii="Cambria" w:hAnsi="Cambria" w:cstheme="majorBidi"/>
          <w:color w:val="4C3D8E"/>
          <w:sz w:val="24"/>
          <w:szCs w:val="24"/>
        </w:rPr>
        <w:br w:type="page"/>
      </w:r>
    </w:p>
    <w:p w14:paraId="256E6C9E" w14:textId="77777777" w:rsidR="00600C13" w:rsidRPr="00AA50C1" w:rsidRDefault="00600C13" w:rsidP="00CD6727">
      <w:pPr>
        <w:rPr>
          <w:rStyle w:val="a"/>
          <w:rFonts w:ascii="Cambria" w:hAnsi="Cambria" w:cstheme="majorBidi"/>
          <w:color w:val="4C3D8E"/>
          <w:sz w:val="24"/>
          <w:szCs w:val="24"/>
          <w:lang w:bidi="ar-YE"/>
        </w:rPr>
      </w:pPr>
    </w:p>
    <w:p w14:paraId="31A16AAD" w14:textId="121F01E2" w:rsidR="005031B0" w:rsidRPr="00AA50C1" w:rsidRDefault="00ED020D" w:rsidP="00CD6727">
      <w:pPr>
        <w:pStyle w:val="Heading1"/>
        <w:spacing w:before="0" w:after="240"/>
        <w:rPr>
          <w:rStyle w:val="a"/>
          <w:rFonts w:ascii="Cambria" w:hAnsi="Cambria" w:cstheme="majorBidi"/>
          <w:b/>
          <w:bCs/>
          <w:color w:val="4C3D8E"/>
          <w:sz w:val="24"/>
          <w:szCs w:val="24"/>
          <w:lang w:bidi="ar-YE"/>
        </w:rPr>
      </w:pPr>
      <w:bookmarkStart w:id="1" w:name="_Ref115692052"/>
      <w:bookmarkStart w:id="2" w:name="_Toc182674034"/>
      <w:r w:rsidRPr="00AA50C1">
        <w:rPr>
          <w:rStyle w:val="a"/>
          <w:rFonts w:ascii="Cambria" w:hAnsi="Cambria" w:cstheme="majorBidi"/>
          <w:b/>
          <w:bCs/>
          <w:color w:val="4C3D8E"/>
          <w:sz w:val="24"/>
          <w:szCs w:val="24"/>
          <w:lang w:bidi="ar-YE"/>
        </w:rPr>
        <w:t xml:space="preserve">A. </w:t>
      </w:r>
      <w:bookmarkEnd w:id="0"/>
      <w:bookmarkEnd w:id="1"/>
      <w:r w:rsidR="00D7486B" w:rsidRPr="00AA50C1">
        <w:rPr>
          <w:rStyle w:val="a"/>
          <w:rFonts w:ascii="Cambria" w:hAnsi="Cambria" w:cstheme="majorBidi"/>
          <w:b/>
          <w:bCs/>
          <w:color w:val="4C3D8E"/>
          <w:sz w:val="24"/>
          <w:szCs w:val="24"/>
          <w:lang w:bidi="ar-YE"/>
        </w:rPr>
        <w:t>G</w:t>
      </w:r>
      <w:r w:rsidR="00582DA3" w:rsidRPr="00AA50C1">
        <w:rPr>
          <w:rStyle w:val="a"/>
          <w:rFonts w:ascii="Cambria" w:hAnsi="Cambria" w:cstheme="majorBidi"/>
          <w:b/>
          <w:bCs/>
          <w:color w:val="4C3D8E"/>
          <w:sz w:val="24"/>
          <w:szCs w:val="24"/>
          <w:lang w:bidi="ar-YE"/>
        </w:rPr>
        <w:t xml:space="preserve">eneral information </w:t>
      </w:r>
      <w:r w:rsidR="00D7486B" w:rsidRPr="00AA50C1">
        <w:rPr>
          <w:rStyle w:val="a"/>
          <w:rFonts w:ascii="Cambria" w:hAnsi="Cambria" w:cstheme="majorBidi"/>
          <w:b/>
          <w:bCs/>
          <w:color w:val="4C3D8E"/>
          <w:sz w:val="24"/>
          <w:szCs w:val="24"/>
          <w:lang w:bidi="ar-YE"/>
        </w:rPr>
        <w:t>about the course:</w:t>
      </w:r>
      <w:bookmarkEnd w:id="2"/>
    </w:p>
    <w:p w14:paraId="4BEF90AE" w14:textId="6E57F0A3" w:rsidR="00073DAC" w:rsidRPr="00AA50C1" w:rsidRDefault="00073DAC" w:rsidP="00CD6727">
      <w:pPr>
        <w:rPr>
          <w:rStyle w:val="a"/>
          <w:rFonts w:ascii="Cambria" w:hAnsi="Cambria" w:cstheme="majorBidi"/>
          <w:b/>
          <w:bCs/>
          <w:color w:val="52B5C2"/>
          <w:sz w:val="24"/>
          <w:szCs w:val="24"/>
        </w:rPr>
      </w:pPr>
      <w:r w:rsidRPr="00AA50C1">
        <w:rPr>
          <w:rStyle w:val="a"/>
          <w:rFonts w:ascii="Cambria" w:hAnsi="Cambria" w:cstheme="majorBidi"/>
          <w:b/>
          <w:bCs/>
          <w:color w:val="52B5C2"/>
          <w:sz w:val="24"/>
          <w:szCs w:val="24"/>
        </w:rPr>
        <w:t xml:space="preserve">1. </w:t>
      </w:r>
      <w:r w:rsidR="00DB0E18" w:rsidRPr="00AA50C1">
        <w:rPr>
          <w:rStyle w:val="a"/>
          <w:rFonts w:ascii="Cambria" w:hAnsi="Cambria"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AA50C1"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AA50C1" w:rsidRDefault="007658C7" w:rsidP="00CD6727">
            <w:pPr>
              <w:ind w:right="43"/>
              <w:rPr>
                <w:rFonts w:ascii="Cambria" w:hAnsi="Cambria" w:cstheme="majorBidi"/>
                <w:rtl/>
              </w:rPr>
            </w:pPr>
            <w:r w:rsidRPr="00AA50C1">
              <w:rPr>
                <w:rFonts w:ascii="Cambria" w:hAnsi="Cambria" w:cstheme="majorBidi"/>
              </w:rPr>
              <w:t>1. Credit hours: (</w:t>
            </w:r>
            <w:r w:rsidR="00BF7683" w:rsidRPr="00AA50C1">
              <w:rPr>
                <w:rFonts w:ascii="Cambria" w:hAnsi="Cambria" w:cstheme="majorBidi"/>
              </w:rPr>
              <w:t>3</w:t>
            </w:r>
            <w:r w:rsidRPr="00AA50C1">
              <w:rPr>
                <w:rFonts w:ascii="Cambria" w:hAnsi="Cambria" w:cstheme="majorBidi"/>
              </w:rPr>
              <w:t>)</w:t>
            </w:r>
          </w:p>
        </w:tc>
      </w:tr>
      <w:tr w:rsidR="0039498A" w:rsidRPr="00AA50C1"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AA50C1" w:rsidRDefault="0039498A" w:rsidP="00CD6727">
            <w:pPr>
              <w:shd w:val="clear" w:color="auto" w:fill="F2F2F2" w:themeFill="background1" w:themeFillShade="F2"/>
              <w:rPr>
                <w:rFonts w:ascii="Cambria" w:hAnsi="Cambria" w:cstheme="majorBidi"/>
                <w:b w:val="0"/>
                <w:bCs w:val="0"/>
                <w:color w:val="000000" w:themeColor="text1"/>
                <w:rtl/>
              </w:rPr>
            </w:pPr>
          </w:p>
        </w:tc>
      </w:tr>
      <w:tr w:rsidR="0039498A" w:rsidRPr="00AA50C1"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AA50C1" w:rsidRDefault="007658C7" w:rsidP="00CD6727">
            <w:pPr>
              <w:ind w:right="43"/>
              <w:rPr>
                <w:rFonts w:ascii="Cambria" w:hAnsi="Cambria" w:cstheme="majorBidi"/>
                <w:color w:val="FFFFFF" w:themeColor="background1"/>
                <w:rtl/>
                <w:lang w:bidi="ar-EG"/>
              </w:rPr>
            </w:pPr>
            <w:r w:rsidRPr="00AA50C1">
              <w:rPr>
                <w:rFonts w:ascii="Cambria" w:hAnsi="Cambria" w:cstheme="majorBidi"/>
                <w:color w:val="FFFFFF" w:themeColor="background1"/>
                <w:lang w:bidi="ar-EG"/>
              </w:rPr>
              <w:t>2. Course type</w:t>
            </w:r>
          </w:p>
        </w:tc>
      </w:tr>
      <w:tr w:rsidR="00D71F88" w:rsidRPr="00AA50C1"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AA50C1" w:rsidRDefault="00D71F88" w:rsidP="00CD6727">
            <w:pPr>
              <w:rPr>
                <w:rFonts w:ascii="Cambria" w:hAnsi="Cambria" w:cstheme="majorBidi"/>
                <w:color w:val="FFFFFF" w:themeColor="background1"/>
                <w:rtl/>
                <w:lang w:bidi="ar-EG"/>
              </w:rPr>
            </w:pPr>
            <w:r w:rsidRPr="00AA50C1">
              <w:rPr>
                <w:rFonts w:ascii="Cambria" w:hAnsi="Cambria" w:cstheme="majorBidi"/>
                <w:color w:val="FFFFFF" w:themeColor="background1"/>
                <w:lang w:bidi="ar-EG"/>
              </w:rPr>
              <w:t>A.</w:t>
            </w:r>
          </w:p>
        </w:tc>
        <w:tc>
          <w:tcPr>
            <w:tcW w:w="1800" w:type="dxa"/>
            <w:shd w:val="clear" w:color="auto" w:fill="F2F2F2" w:themeFill="background1" w:themeFillShade="F2"/>
          </w:tcPr>
          <w:p w14:paraId="28B741B3" w14:textId="2A2A4E1B" w:rsidR="00D71F88" w:rsidRPr="00AA50C1"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983113846"/>
                <w14:checkbox>
                  <w14:checked w14:val="0"/>
                  <w14:checkedState w14:val="2612" w14:font="MS Gothic"/>
                  <w14:uncheckedState w14:val="2610" w14:font="MS Gothic"/>
                </w14:checkbox>
              </w:sdtPr>
              <w:sdtContent>
                <w:r w:rsidR="00D71F88" w:rsidRPr="00AA50C1">
                  <w:rPr>
                    <w:rFonts w:ascii="Cambria" w:hAnsi="Cambria" w:cs="Segoe UI Symbol"/>
                    <w:color w:val="000000" w:themeColor="text1"/>
                    <w:rtl/>
                  </w:rPr>
                  <w:t>☐</w:t>
                </w:r>
              </w:sdtContent>
            </w:sdt>
            <w:r w:rsidR="00D71F88" w:rsidRPr="00AA50C1">
              <w:rPr>
                <w:rFonts w:ascii="Cambria" w:hAnsi="Cambria" w:cstheme="majorBidi"/>
                <w:color w:val="000000" w:themeColor="text1"/>
                <w:rtl/>
              </w:rPr>
              <w:t xml:space="preserve"> </w:t>
            </w:r>
            <w:r w:rsidR="00D71F88" w:rsidRPr="00AA50C1">
              <w:rPr>
                <w:rFonts w:ascii="Cambria" w:hAnsi="Cambria" w:cstheme="majorBidi"/>
                <w:color w:val="000000" w:themeColor="text1"/>
              </w:rPr>
              <w:t>University</w:t>
            </w:r>
            <w:r w:rsidR="00D71F88" w:rsidRPr="00AA50C1">
              <w:rPr>
                <w:rFonts w:ascii="Cambria" w:hAnsi="Cambria" w:cstheme="majorBidi"/>
                <w:color w:val="000000" w:themeColor="text1"/>
                <w:rtl/>
              </w:rPr>
              <w:t xml:space="preserve"> </w:t>
            </w:r>
          </w:p>
        </w:tc>
        <w:tc>
          <w:tcPr>
            <w:tcW w:w="1801" w:type="dxa"/>
            <w:shd w:val="clear" w:color="auto" w:fill="F2F2F2" w:themeFill="background1" w:themeFillShade="F2"/>
          </w:tcPr>
          <w:p w14:paraId="19603663" w14:textId="17381032" w:rsidR="00D71F88" w:rsidRPr="00AA50C1"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637143589"/>
                <w14:checkbox>
                  <w14:checked w14:val="0"/>
                  <w14:checkedState w14:val="2612" w14:font="MS Gothic"/>
                  <w14:uncheckedState w14:val="2610" w14:font="MS Gothic"/>
                </w14:checkbox>
              </w:sdtPr>
              <w:sdtContent>
                <w:r w:rsidR="00AE2B4B" w:rsidRPr="00AA50C1">
                  <w:rPr>
                    <w:rFonts w:ascii="Segoe UI Symbol" w:eastAsia="MS Gothic" w:hAnsi="Segoe UI Symbol" w:cs="Segoe UI Symbol"/>
                    <w:color w:val="000000" w:themeColor="text1"/>
                  </w:rPr>
                  <w:t>☐</w:t>
                </w:r>
              </w:sdtContent>
            </w:sdt>
            <w:r w:rsidR="00D71F88" w:rsidRPr="00AA50C1">
              <w:rPr>
                <w:rFonts w:ascii="Cambria" w:hAnsi="Cambria" w:cstheme="majorBidi"/>
                <w:color w:val="000000" w:themeColor="text1"/>
                <w:rtl/>
              </w:rPr>
              <w:t xml:space="preserve"> </w:t>
            </w:r>
            <w:r w:rsidR="00D71F88" w:rsidRPr="00AA50C1">
              <w:rPr>
                <w:rFonts w:ascii="Cambria" w:hAnsi="Cambria" w:cstheme="majorBidi"/>
                <w:color w:val="000000" w:themeColor="text1"/>
              </w:rPr>
              <w:t>College</w:t>
            </w:r>
          </w:p>
        </w:tc>
        <w:tc>
          <w:tcPr>
            <w:tcW w:w="1801" w:type="dxa"/>
            <w:gridSpan w:val="2"/>
            <w:shd w:val="clear" w:color="auto" w:fill="F2F2F2" w:themeFill="background1" w:themeFillShade="F2"/>
          </w:tcPr>
          <w:p w14:paraId="1B133CF3" w14:textId="7FF49DFB" w:rsidR="00D71F88" w:rsidRPr="00AA50C1"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366019568"/>
                <w14:checkbox>
                  <w14:checked w14:val="1"/>
                  <w14:checkedState w14:val="2612" w14:font="MS Gothic"/>
                  <w14:uncheckedState w14:val="2610" w14:font="MS Gothic"/>
                </w14:checkbox>
              </w:sdtPr>
              <w:sdtContent>
                <w:r w:rsidR="00AE2B4B" w:rsidRPr="00AA50C1">
                  <w:rPr>
                    <w:rFonts w:ascii="Segoe UI Symbol" w:eastAsia="MS Gothic" w:hAnsi="Segoe UI Symbol" w:cs="Segoe UI Symbol"/>
                    <w:color w:val="000000" w:themeColor="text1"/>
                  </w:rPr>
                  <w:t>☒</w:t>
                </w:r>
              </w:sdtContent>
            </w:sdt>
            <w:r w:rsidR="00D71F88" w:rsidRPr="00AA50C1">
              <w:rPr>
                <w:rFonts w:ascii="Cambria" w:hAnsi="Cambria" w:cstheme="majorBidi"/>
                <w:color w:val="000000" w:themeColor="text1"/>
                <w:rtl/>
              </w:rPr>
              <w:t xml:space="preserve"> </w:t>
            </w:r>
            <w:r w:rsidR="00D71F88" w:rsidRPr="00AA50C1">
              <w:rPr>
                <w:rFonts w:ascii="Cambria" w:hAnsi="Cambria" w:cstheme="majorBidi"/>
                <w:color w:val="000000" w:themeColor="text1"/>
              </w:rPr>
              <w:t>Department</w:t>
            </w:r>
          </w:p>
        </w:tc>
        <w:tc>
          <w:tcPr>
            <w:tcW w:w="1801" w:type="dxa"/>
            <w:shd w:val="clear" w:color="auto" w:fill="F2F2F2" w:themeFill="background1" w:themeFillShade="F2"/>
          </w:tcPr>
          <w:p w14:paraId="199BD55A" w14:textId="69278C97" w:rsidR="00D71F88" w:rsidRPr="00AA50C1"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97252320"/>
                <w14:checkbox>
                  <w14:checked w14:val="0"/>
                  <w14:checkedState w14:val="2612" w14:font="MS Gothic"/>
                  <w14:uncheckedState w14:val="2610" w14:font="MS Gothic"/>
                </w14:checkbox>
              </w:sdtPr>
              <w:sdtContent>
                <w:r w:rsidR="005507EF" w:rsidRPr="00AA50C1">
                  <w:rPr>
                    <w:rFonts w:ascii="Segoe UI Symbol" w:eastAsia="MS Gothic" w:hAnsi="Segoe UI Symbol" w:cs="Segoe UI Symbol"/>
                    <w:color w:val="000000" w:themeColor="text1"/>
                  </w:rPr>
                  <w:t>☐</w:t>
                </w:r>
              </w:sdtContent>
            </w:sdt>
            <w:r w:rsidR="00D71F88" w:rsidRPr="00AA50C1">
              <w:rPr>
                <w:rFonts w:ascii="Cambria" w:hAnsi="Cambria" w:cstheme="majorBidi"/>
                <w:color w:val="000000" w:themeColor="text1"/>
                <w:rtl/>
              </w:rPr>
              <w:t xml:space="preserve"> </w:t>
            </w:r>
            <w:r w:rsidR="00D71F88" w:rsidRPr="00AA50C1">
              <w:rPr>
                <w:rFonts w:ascii="Cambria" w:hAnsi="Cambria" w:cstheme="majorBidi"/>
                <w:color w:val="000000" w:themeColor="text1"/>
              </w:rPr>
              <w:t>Track</w:t>
            </w:r>
          </w:p>
        </w:tc>
        <w:tc>
          <w:tcPr>
            <w:tcW w:w="1794" w:type="dxa"/>
            <w:shd w:val="clear" w:color="auto" w:fill="F2F2F2" w:themeFill="background1" w:themeFillShade="F2"/>
          </w:tcPr>
          <w:p w14:paraId="4C15E69B" w14:textId="36404A48" w:rsidR="00D71F88" w:rsidRPr="00AA50C1"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887988080"/>
                <w14:checkbox>
                  <w14:checked w14:val="0"/>
                  <w14:checkedState w14:val="2612" w14:font="MS Gothic"/>
                  <w14:uncheckedState w14:val="2610" w14:font="MS Gothic"/>
                </w14:checkbox>
              </w:sdtPr>
              <w:sdtContent>
                <w:r w:rsidR="00D71F88" w:rsidRPr="00AA50C1">
                  <w:rPr>
                    <w:rFonts w:ascii="Cambria" w:hAnsi="Cambria" w:cs="Segoe UI Symbol"/>
                    <w:color w:val="000000" w:themeColor="text1"/>
                    <w:rtl/>
                  </w:rPr>
                  <w:t>☐</w:t>
                </w:r>
              </w:sdtContent>
            </w:sdt>
            <w:r w:rsidR="00D71F88" w:rsidRPr="00AA50C1">
              <w:rPr>
                <w:rFonts w:ascii="Cambria" w:hAnsi="Cambria" w:cstheme="majorBidi"/>
                <w:color w:val="000000" w:themeColor="text1"/>
                <w:rtl/>
              </w:rPr>
              <w:t xml:space="preserve"> </w:t>
            </w:r>
            <w:r w:rsidR="00D71F88" w:rsidRPr="00AA50C1">
              <w:rPr>
                <w:rFonts w:ascii="Cambria" w:hAnsi="Cambria" w:cstheme="majorBidi"/>
                <w:color w:val="000000" w:themeColor="text1"/>
              </w:rPr>
              <w:t>Others</w:t>
            </w:r>
          </w:p>
        </w:tc>
      </w:tr>
      <w:tr w:rsidR="00D71F88" w:rsidRPr="00AA50C1"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AA50C1" w:rsidRDefault="00D71F88" w:rsidP="00CD6727">
            <w:pPr>
              <w:rPr>
                <w:rFonts w:ascii="Cambria" w:hAnsi="Cambria" w:cstheme="majorBidi"/>
                <w:color w:val="FFFFFF" w:themeColor="background1"/>
                <w:rtl/>
                <w:lang w:bidi="ar-EG"/>
              </w:rPr>
            </w:pPr>
            <w:r w:rsidRPr="00AA50C1">
              <w:rPr>
                <w:rFonts w:ascii="Cambria" w:hAnsi="Cambria" w:cstheme="majorBidi"/>
                <w:color w:val="FFFFFF" w:themeColor="background1"/>
                <w:lang w:bidi="ar-EG"/>
              </w:rPr>
              <w:t>B.</w:t>
            </w:r>
          </w:p>
        </w:tc>
        <w:tc>
          <w:tcPr>
            <w:tcW w:w="4523" w:type="dxa"/>
            <w:gridSpan w:val="3"/>
            <w:shd w:val="clear" w:color="auto" w:fill="F2F2F2" w:themeFill="background1" w:themeFillShade="F2"/>
          </w:tcPr>
          <w:p w14:paraId="1CC76BEE" w14:textId="093B4E30" w:rsidR="00D71F88" w:rsidRPr="00AA50C1"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90820770"/>
                <w14:checkbox>
                  <w14:checked w14:val="1"/>
                  <w14:checkedState w14:val="2612" w14:font="MS Gothic"/>
                  <w14:uncheckedState w14:val="2610" w14:font="MS Gothic"/>
                </w14:checkbox>
              </w:sdtPr>
              <w:sdtContent>
                <w:r w:rsidR="00CD6727" w:rsidRPr="00AA50C1">
                  <w:rPr>
                    <w:rFonts w:ascii="Segoe UI Symbol" w:eastAsia="MS Gothic" w:hAnsi="Segoe UI Symbol" w:cs="Segoe UI Symbol"/>
                    <w:color w:val="000000" w:themeColor="text1"/>
                  </w:rPr>
                  <w:t>☒</w:t>
                </w:r>
              </w:sdtContent>
            </w:sdt>
            <w:r w:rsidR="00D71F88" w:rsidRPr="00AA50C1">
              <w:rPr>
                <w:rFonts w:ascii="Cambria" w:hAnsi="Cambria" w:cstheme="majorBidi"/>
                <w:color w:val="000000" w:themeColor="text1"/>
                <w:rtl/>
              </w:rPr>
              <w:t xml:space="preserve"> </w:t>
            </w:r>
            <w:r w:rsidR="00073DAC" w:rsidRPr="00AA50C1">
              <w:rPr>
                <w:rFonts w:ascii="Cambria" w:hAnsi="Cambria" w:cstheme="majorBidi"/>
                <w:color w:val="000000" w:themeColor="text1"/>
              </w:rPr>
              <w:t>Required</w:t>
            </w:r>
          </w:p>
        </w:tc>
        <w:tc>
          <w:tcPr>
            <w:tcW w:w="4516" w:type="dxa"/>
            <w:gridSpan w:val="3"/>
            <w:shd w:val="clear" w:color="auto" w:fill="F2F2F2" w:themeFill="background1" w:themeFillShade="F2"/>
          </w:tcPr>
          <w:p w14:paraId="298456A4" w14:textId="5C022E39" w:rsidR="00D71F88" w:rsidRPr="00AA50C1"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264656911"/>
                <w14:checkbox>
                  <w14:checked w14:val="0"/>
                  <w14:checkedState w14:val="2612" w14:font="MS Gothic"/>
                  <w14:uncheckedState w14:val="2610" w14:font="MS Gothic"/>
                </w14:checkbox>
              </w:sdtPr>
              <w:sdtContent>
                <w:r w:rsidR="00D71F88" w:rsidRPr="00AA50C1">
                  <w:rPr>
                    <w:rFonts w:ascii="Cambria" w:hAnsi="Cambria" w:cs="Segoe UI Symbol"/>
                    <w:color w:val="000000" w:themeColor="text1"/>
                    <w:rtl/>
                  </w:rPr>
                  <w:t>☐</w:t>
                </w:r>
              </w:sdtContent>
            </w:sdt>
            <w:r w:rsidR="00D71F88" w:rsidRPr="00AA50C1">
              <w:rPr>
                <w:rFonts w:ascii="Cambria" w:hAnsi="Cambria" w:cstheme="majorBidi"/>
                <w:color w:val="000000" w:themeColor="text1"/>
                <w:rtl/>
              </w:rPr>
              <w:t xml:space="preserve"> </w:t>
            </w:r>
            <w:r w:rsidR="00073DAC" w:rsidRPr="00AA50C1">
              <w:rPr>
                <w:rFonts w:ascii="Cambria" w:hAnsi="Cambria" w:cstheme="majorBidi"/>
                <w:color w:val="000000" w:themeColor="text1"/>
              </w:rPr>
              <w:t>Elective</w:t>
            </w:r>
          </w:p>
        </w:tc>
      </w:tr>
      <w:tr w:rsidR="00D71F88" w:rsidRPr="00AA50C1"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08614E85" w:rsidR="00D71F88" w:rsidRPr="00AA50C1" w:rsidRDefault="00D71F88" w:rsidP="00CD6727">
            <w:pPr>
              <w:ind w:right="43"/>
              <w:rPr>
                <w:rFonts w:ascii="Cambria" w:hAnsi="Cambria" w:cstheme="majorBidi"/>
                <w:color w:val="FFFFFF" w:themeColor="background1"/>
                <w:rtl/>
              </w:rPr>
            </w:pPr>
            <w:r w:rsidRPr="00AA50C1">
              <w:rPr>
                <w:rFonts w:ascii="Cambria" w:hAnsi="Cambria" w:cstheme="majorBidi"/>
                <w:color w:val="FFFFFF" w:themeColor="background1"/>
              </w:rPr>
              <w:t xml:space="preserve">3. Level/year at which this course is offered: </w:t>
            </w:r>
            <w:r w:rsidR="00BF7683" w:rsidRPr="00AA50C1">
              <w:rPr>
                <w:rFonts w:ascii="Cambria" w:hAnsi="Cambria" w:cstheme="majorBidi"/>
                <w:color w:val="FFFFFF" w:themeColor="background1"/>
              </w:rPr>
              <w:t xml:space="preserve">(Semester </w:t>
            </w:r>
            <w:r w:rsidR="005507EF" w:rsidRPr="00AA50C1">
              <w:rPr>
                <w:rFonts w:ascii="Cambria" w:hAnsi="Cambria" w:cstheme="majorBidi"/>
                <w:color w:val="FFFFFF" w:themeColor="background1"/>
              </w:rPr>
              <w:t>6</w:t>
            </w:r>
            <w:r w:rsidR="00BF7683" w:rsidRPr="00AA50C1">
              <w:rPr>
                <w:rFonts w:ascii="Cambria" w:hAnsi="Cambria" w:cstheme="majorBidi"/>
                <w:color w:val="FFFFFF" w:themeColor="background1"/>
              </w:rPr>
              <w:t xml:space="preserve"> - Year </w:t>
            </w:r>
            <w:r w:rsidR="005507EF" w:rsidRPr="00AA50C1">
              <w:rPr>
                <w:rFonts w:ascii="Cambria" w:hAnsi="Cambria" w:cstheme="majorBidi"/>
                <w:color w:val="FFFFFF" w:themeColor="background1"/>
              </w:rPr>
              <w:t>3</w:t>
            </w:r>
            <w:r w:rsidR="00BF7683" w:rsidRPr="00AA50C1">
              <w:rPr>
                <w:rFonts w:ascii="Cambria" w:hAnsi="Cambria" w:cstheme="majorBidi"/>
                <w:color w:val="FFFFFF" w:themeColor="background1"/>
              </w:rPr>
              <w:t>)</w:t>
            </w:r>
          </w:p>
        </w:tc>
      </w:tr>
      <w:tr w:rsidR="00D71F88" w:rsidRPr="00AA50C1"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AA50C1" w:rsidRDefault="00206212" w:rsidP="00CD6727">
            <w:pPr>
              <w:ind w:right="43"/>
              <w:rPr>
                <w:rFonts w:ascii="Cambria" w:hAnsi="Cambria" w:cstheme="majorBidi"/>
                <w:color w:val="FFFFFF" w:themeColor="background1"/>
                <w:rtl/>
              </w:rPr>
            </w:pPr>
            <w:r w:rsidRPr="00AA50C1">
              <w:rPr>
                <w:rFonts w:ascii="Cambria" w:hAnsi="Cambria" w:cstheme="majorBidi"/>
                <w:color w:val="FFFFFF" w:themeColor="background1"/>
              </w:rPr>
              <w:t xml:space="preserve">4. </w:t>
            </w:r>
            <w:r w:rsidR="00D71F88" w:rsidRPr="00AA50C1">
              <w:rPr>
                <w:rFonts w:ascii="Cambria" w:hAnsi="Cambria" w:cstheme="majorBidi"/>
                <w:color w:val="FFFFFF" w:themeColor="background1"/>
              </w:rPr>
              <w:t xml:space="preserve">Course </w:t>
            </w:r>
            <w:r w:rsidR="001D3A21" w:rsidRPr="00AA50C1">
              <w:rPr>
                <w:rFonts w:ascii="Cambria" w:hAnsi="Cambria" w:cstheme="majorBidi"/>
                <w:color w:val="FFFFFF" w:themeColor="background1"/>
              </w:rPr>
              <w:t xml:space="preserve">General </w:t>
            </w:r>
            <w:r w:rsidR="00D71F88" w:rsidRPr="00AA50C1">
              <w:rPr>
                <w:rFonts w:ascii="Cambria" w:hAnsi="Cambria" w:cstheme="majorBidi"/>
                <w:color w:val="FFFFFF" w:themeColor="background1"/>
              </w:rPr>
              <w:t>Description:</w:t>
            </w:r>
          </w:p>
        </w:tc>
      </w:tr>
      <w:tr w:rsidR="00D71F88" w:rsidRPr="00AA50C1"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6FAC3A5F" w:rsidR="00D71F88" w:rsidRPr="00AA50C1" w:rsidRDefault="00AA50C1" w:rsidP="00AA50C1">
            <w:pPr>
              <w:jc w:val="both"/>
              <w:rPr>
                <w:rFonts w:ascii="Cambria" w:hAnsi="Cambria" w:cstheme="majorBidi"/>
                <w:b w:val="0"/>
                <w:bCs w:val="0"/>
                <w:color w:val="000000" w:themeColor="text1"/>
                <w:rtl/>
              </w:rPr>
            </w:pPr>
            <w:r w:rsidRPr="00AA50C1">
              <w:rPr>
                <w:rFonts w:ascii="Cambria" w:hAnsi="Cambria" w:cstheme="minorHAnsi"/>
                <w:b w:val="0"/>
                <w:bCs w:val="0"/>
                <w:color w:val="000000" w:themeColor="text1"/>
              </w:rPr>
              <w:t>This course is designed to provide students with a brief background about Islamic religious texts. Furthermore, it equips students with practical training involving religious texts from Arabic into English and vice versa. As such, learning religious terminologies is a vital part for students in order to achieve the intended outcomes of this course. It emphasizes the different strategies and theories used to translate Islamic-related genres, including Hadiths (sayings of the Prophet Muhammad peace &amp; blessings be upon him), general Islamic topics (Prophets’ stories, Islamic jurisprudence, sermons, introductions and reviews of some translations of the Holy Qur’an). The main focus will be placed on resolving the various problems and difficulties encountered in these domains, with a special focus on terminology and structure.</w:t>
            </w:r>
          </w:p>
        </w:tc>
      </w:tr>
      <w:tr w:rsidR="00A47B98" w:rsidRPr="00AA50C1"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AA50C1" w:rsidRDefault="00A47B98" w:rsidP="00AA50C1">
            <w:pPr>
              <w:ind w:right="43"/>
              <w:jc w:val="both"/>
              <w:rPr>
                <w:rFonts w:ascii="Cambria" w:hAnsi="Cambria" w:cstheme="majorBidi"/>
                <w:color w:val="FFFFFF" w:themeColor="background1"/>
                <w:rtl/>
              </w:rPr>
            </w:pPr>
            <w:r w:rsidRPr="00AA50C1">
              <w:rPr>
                <w:rFonts w:ascii="Cambria" w:hAnsi="Cambria" w:cstheme="majorBidi"/>
                <w:color w:val="FFFFFF" w:themeColor="background1"/>
              </w:rPr>
              <w:t xml:space="preserve">5. Pre-requirements for this course </w:t>
            </w:r>
            <w:r w:rsidRPr="00AA50C1">
              <w:rPr>
                <w:rFonts w:ascii="Cambria" w:hAnsi="Cambria" w:cstheme="majorBidi"/>
                <w:b w:val="0"/>
                <w:bCs w:val="0"/>
                <w:color w:val="FFFFFF" w:themeColor="background1"/>
                <w:vertAlign w:val="subscript"/>
              </w:rPr>
              <w:t>(if any)</w:t>
            </w:r>
            <w:r w:rsidRPr="00AA50C1">
              <w:rPr>
                <w:rFonts w:ascii="Cambria" w:hAnsi="Cambria" w:cstheme="majorBidi"/>
                <w:color w:val="FFFFFF" w:themeColor="background1"/>
              </w:rPr>
              <w:t>:</w:t>
            </w:r>
          </w:p>
        </w:tc>
      </w:tr>
      <w:tr w:rsidR="00AA0073" w:rsidRPr="00AA50C1" w14:paraId="759B57DE" w14:textId="77777777" w:rsidTr="00AA007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4AFC166" w14:textId="4ADAE46B" w:rsidR="00AA0073" w:rsidRPr="00AA50C1" w:rsidRDefault="00D37B8E" w:rsidP="00AA50C1">
            <w:pPr>
              <w:ind w:right="43"/>
              <w:jc w:val="both"/>
              <w:rPr>
                <w:rFonts w:ascii="Cambria" w:hAnsi="Cambria" w:cstheme="majorBidi"/>
                <w:color w:val="FFFFFF" w:themeColor="background1"/>
              </w:rPr>
            </w:pPr>
            <w:r w:rsidRPr="00AA50C1">
              <w:rPr>
                <w:rFonts w:ascii="Cambria" w:hAnsi="Cambria" w:cstheme="majorBidi"/>
                <w:b w:val="0"/>
                <w:bCs w:val="0"/>
              </w:rPr>
              <w:t>TRN2331-3</w:t>
            </w:r>
          </w:p>
        </w:tc>
      </w:tr>
      <w:tr w:rsidR="00A47B98" w:rsidRPr="00AA50C1"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AA50C1" w:rsidRDefault="00A47B98" w:rsidP="00AA50C1">
            <w:pPr>
              <w:ind w:right="43"/>
              <w:jc w:val="both"/>
              <w:rPr>
                <w:rFonts w:ascii="Cambria" w:hAnsi="Cambria" w:cstheme="majorBidi"/>
                <w:color w:val="FFFFFF" w:themeColor="background1"/>
              </w:rPr>
            </w:pPr>
            <w:bookmarkStart w:id="3" w:name="_Hlk511560069"/>
            <w:r w:rsidRPr="00AA50C1">
              <w:rPr>
                <w:rFonts w:ascii="Cambria" w:hAnsi="Cambria" w:cstheme="majorBidi"/>
                <w:color w:val="FFFFFF" w:themeColor="background1"/>
              </w:rPr>
              <w:t xml:space="preserve">6. </w:t>
            </w:r>
            <w:r w:rsidR="00425EF4" w:rsidRPr="00AA50C1">
              <w:rPr>
                <w:rFonts w:ascii="Cambria" w:hAnsi="Cambria" w:cstheme="majorBidi"/>
                <w:color w:val="FFFFFF" w:themeColor="background1"/>
              </w:rPr>
              <w:t xml:space="preserve">Co-requisites for this course </w:t>
            </w:r>
            <w:r w:rsidRPr="00AA50C1">
              <w:rPr>
                <w:rFonts w:ascii="Cambria" w:hAnsi="Cambria" w:cstheme="majorBidi"/>
                <w:b w:val="0"/>
                <w:bCs w:val="0"/>
                <w:color w:val="FFFFFF" w:themeColor="background1"/>
                <w:vertAlign w:val="subscript"/>
              </w:rPr>
              <w:t>(if any)</w:t>
            </w:r>
            <w:r w:rsidRPr="00AA50C1">
              <w:rPr>
                <w:rFonts w:ascii="Cambria" w:hAnsi="Cambria" w:cstheme="majorBidi"/>
                <w:color w:val="FFFFFF" w:themeColor="background1"/>
              </w:rPr>
              <w:t>:</w:t>
            </w:r>
          </w:p>
        </w:tc>
      </w:tr>
      <w:tr w:rsidR="00AA0073" w:rsidRPr="00AA50C1" w14:paraId="714963B2" w14:textId="77777777" w:rsidTr="00AA007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7C525D6" w14:textId="49EB0E98" w:rsidR="00AA0073" w:rsidRPr="00AA50C1" w:rsidRDefault="00AE2B4B" w:rsidP="00AA50C1">
            <w:pPr>
              <w:ind w:right="43"/>
              <w:jc w:val="both"/>
              <w:rPr>
                <w:rFonts w:ascii="Cambria" w:hAnsi="Cambria" w:cstheme="majorBidi"/>
                <w:color w:val="FFFFFF" w:themeColor="background1"/>
              </w:rPr>
            </w:pPr>
            <w:r w:rsidRPr="00AA50C1">
              <w:rPr>
                <w:rFonts w:ascii="Cambria" w:hAnsi="Cambria" w:cstheme="majorBidi"/>
                <w:b w:val="0"/>
                <w:bCs w:val="0"/>
              </w:rPr>
              <w:t>N/A</w:t>
            </w:r>
          </w:p>
        </w:tc>
      </w:tr>
      <w:bookmarkEnd w:id="3"/>
      <w:tr w:rsidR="00A47B98" w:rsidRPr="00AA50C1"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AA50C1" w:rsidRDefault="00A47B98" w:rsidP="00AA50C1">
            <w:pPr>
              <w:ind w:right="43"/>
              <w:jc w:val="both"/>
              <w:rPr>
                <w:rFonts w:ascii="Cambria" w:hAnsi="Cambria" w:cstheme="majorBidi"/>
                <w:color w:val="FFFFFF" w:themeColor="background1"/>
                <w:rtl/>
              </w:rPr>
            </w:pPr>
            <w:r w:rsidRPr="00AA50C1">
              <w:rPr>
                <w:rFonts w:ascii="Cambria" w:hAnsi="Cambria" w:cstheme="majorBidi"/>
                <w:color w:val="FFFFFF" w:themeColor="background1"/>
              </w:rPr>
              <w:t>7. Course Main Objective(s):</w:t>
            </w:r>
          </w:p>
        </w:tc>
      </w:tr>
      <w:tr w:rsidR="00A47B98" w:rsidRPr="00AA50C1"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29625ADB" w:rsidR="00A47B98" w:rsidRPr="00AA50C1" w:rsidRDefault="00AA50C1" w:rsidP="00AA50C1">
            <w:pPr>
              <w:shd w:val="clear" w:color="auto" w:fill="F2F2F2" w:themeFill="background1" w:themeFillShade="F2"/>
              <w:jc w:val="both"/>
              <w:rPr>
                <w:rFonts w:ascii="Cambria" w:hAnsi="Cambria" w:cstheme="majorBidi"/>
                <w:b w:val="0"/>
                <w:bCs w:val="0"/>
                <w:color w:val="000000" w:themeColor="text1"/>
                <w:rtl/>
              </w:rPr>
            </w:pPr>
            <w:r w:rsidRPr="00AA50C1">
              <w:rPr>
                <w:rFonts w:ascii="Cambria" w:hAnsi="Cambria" w:cstheme="minorHAnsi"/>
                <w:b w:val="0"/>
                <w:bCs w:val="0"/>
                <w:color w:val="000000" w:themeColor="text1"/>
              </w:rPr>
              <w:t>This course aims to translate a variety of religious text types appropriately and accurately from English into Arabic and vice versa; to fully understand the different types of texts within the religious genre, the features of religious language, relevant terminology, and expressions, thus using the various resources available to translators.</w:t>
            </w:r>
          </w:p>
        </w:tc>
      </w:tr>
    </w:tbl>
    <w:p w14:paraId="5BC498A7" w14:textId="77777777" w:rsidR="00C205D5" w:rsidRPr="00AA50C1" w:rsidRDefault="00C205D5" w:rsidP="00AA50C1">
      <w:pPr>
        <w:jc w:val="both"/>
        <w:rPr>
          <w:rStyle w:val="a"/>
          <w:rFonts w:ascii="Cambria" w:hAnsi="Cambria" w:cstheme="majorBidi"/>
          <w:b/>
          <w:bCs/>
          <w:color w:val="52B5C2"/>
          <w:sz w:val="24"/>
          <w:szCs w:val="24"/>
        </w:rPr>
      </w:pPr>
      <w:bookmarkStart w:id="4" w:name="_Ref115691940"/>
      <w:bookmarkStart w:id="5" w:name="_Hlk531080362"/>
    </w:p>
    <w:p w14:paraId="59B12B53" w14:textId="520F6D79" w:rsidR="00A44627" w:rsidRPr="00AA50C1" w:rsidRDefault="004C1C63" w:rsidP="00CD6727">
      <w:pPr>
        <w:rPr>
          <w:rFonts w:ascii="Cambria" w:hAnsi="Cambria" w:cstheme="majorBidi"/>
        </w:rPr>
      </w:pPr>
      <w:r w:rsidRPr="00AA50C1">
        <w:rPr>
          <w:rStyle w:val="a"/>
          <w:rFonts w:ascii="Cambria" w:hAnsi="Cambria" w:cstheme="majorBidi"/>
          <w:b/>
          <w:bCs/>
          <w:color w:val="52B5C2"/>
          <w:sz w:val="24"/>
          <w:szCs w:val="24"/>
        </w:rPr>
        <w:t>2</w:t>
      </w:r>
      <w:r w:rsidR="00B97745" w:rsidRPr="00AA50C1">
        <w:rPr>
          <w:rStyle w:val="a"/>
          <w:rFonts w:ascii="Cambria" w:hAnsi="Cambria" w:cstheme="majorBidi"/>
          <w:b/>
          <w:bCs/>
          <w:color w:val="52B5C2"/>
          <w:sz w:val="24"/>
          <w:szCs w:val="24"/>
        </w:rPr>
        <w:t xml:space="preserve">. </w:t>
      </w:r>
      <w:r w:rsidR="00203E75" w:rsidRPr="00AA50C1">
        <w:rPr>
          <w:rStyle w:val="a"/>
          <w:rFonts w:ascii="Cambria" w:hAnsi="Cambria" w:cstheme="majorBidi"/>
          <w:b/>
          <w:bCs/>
          <w:color w:val="52B5C2"/>
          <w:sz w:val="24"/>
          <w:szCs w:val="24"/>
        </w:rPr>
        <w:t xml:space="preserve">Teaching </w:t>
      </w:r>
      <w:r w:rsidR="003E1699" w:rsidRPr="00AA50C1">
        <w:rPr>
          <w:rStyle w:val="a"/>
          <w:rFonts w:ascii="Cambria" w:hAnsi="Cambria" w:cstheme="majorBidi"/>
          <w:b/>
          <w:bCs/>
          <w:color w:val="52B5C2"/>
          <w:sz w:val="24"/>
          <w:szCs w:val="24"/>
        </w:rPr>
        <w:t>mode</w:t>
      </w:r>
      <w:r w:rsidR="003E1699" w:rsidRPr="00AA50C1">
        <w:rPr>
          <w:rStyle w:val="a"/>
          <w:rFonts w:ascii="Cambria" w:hAnsi="Cambria" w:cstheme="majorBidi"/>
          <w:color w:val="00B050"/>
          <w:sz w:val="24"/>
          <w:szCs w:val="24"/>
        </w:rPr>
        <w:t xml:space="preserve"> </w:t>
      </w:r>
      <w:r w:rsidR="003E1699" w:rsidRPr="00AA50C1">
        <w:rPr>
          <w:rStyle w:val="a"/>
          <w:rFonts w:ascii="Cambria" w:hAnsi="Cambria" w:cstheme="majorBidi"/>
          <w:color w:val="auto"/>
          <w:sz w:val="24"/>
          <w:szCs w:val="24"/>
        </w:rPr>
        <w:t>(</w:t>
      </w:r>
      <w:r w:rsidR="00D556A0" w:rsidRPr="00AA50C1">
        <w:rPr>
          <w:rStyle w:val="a"/>
          <w:rFonts w:ascii="Cambria" w:hAnsi="Cambria"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AA50C1"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AA50C1" w:rsidRDefault="00B97745" w:rsidP="00CD6727">
            <w:pPr>
              <w:rPr>
                <w:rFonts w:ascii="Cambria" w:hAnsi="Cambria" w:cstheme="majorBidi"/>
                <w:b/>
                <w:bCs/>
                <w:color w:val="FFFFFF" w:themeColor="background1"/>
                <w:rtl/>
                <w:lang w:bidi="ar-EG"/>
              </w:rPr>
            </w:pPr>
            <w:r w:rsidRPr="00AA50C1">
              <w:rPr>
                <w:rFonts w:ascii="Cambria" w:hAnsi="Cambria" w:cstheme="majorBidi"/>
                <w:b/>
                <w:bCs/>
                <w:color w:val="FFFFFF" w:themeColor="background1"/>
                <w:lang w:bidi="ar-EG"/>
              </w:rPr>
              <w:t>No</w:t>
            </w:r>
          </w:p>
        </w:tc>
        <w:tc>
          <w:tcPr>
            <w:tcW w:w="3509" w:type="dxa"/>
            <w:shd w:val="clear" w:color="auto" w:fill="4C3D8E"/>
            <w:vAlign w:val="center"/>
          </w:tcPr>
          <w:p w14:paraId="08C8AB33" w14:textId="2E1A924C" w:rsidR="00A4737E" w:rsidRPr="00AA50C1" w:rsidRDefault="00B97745" w:rsidP="00CD6727">
            <w:pPr>
              <w:rPr>
                <w:rFonts w:ascii="Cambria" w:hAnsi="Cambria" w:cstheme="majorBidi"/>
                <w:b/>
                <w:bCs/>
                <w:color w:val="FFFFFF" w:themeColor="background1"/>
                <w:lang w:bidi="ar-EG"/>
              </w:rPr>
            </w:pPr>
            <w:r w:rsidRPr="00AA50C1">
              <w:rPr>
                <w:rFonts w:ascii="Cambria" w:hAnsi="Cambria" w:cstheme="majorBidi"/>
                <w:b/>
                <w:bCs/>
                <w:color w:val="FFFFFF" w:themeColor="background1"/>
                <w:lang w:bidi="ar-EG"/>
              </w:rPr>
              <w:t>Mode of Instruction</w:t>
            </w:r>
          </w:p>
        </w:tc>
        <w:tc>
          <w:tcPr>
            <w:tcW w:w="2607" w:type="dxa"/>
            <w:shd w:val="clear" w:color="auto" w:fill="4C3D8E"/>
            <w:vAlign w:val="center"/>
          </w:tcPr>
          <w:p w14:paraId="155C7DF9" w14:textId="459FF2E1" w:rsidR="00A4737E" w:rsidRPr="00AA50C1" w:rsidRDefault="00B97745" w:rsidP="00CD6727">
            <w:pPr>
              <w:rPr>
                <w:rFonts w:ascii="Cambria" w:hAnsi="Cambria" w:cstheme="majorBidi"/>
                <w:b/>
                <w:bCs/>
                <w:color w:val="FFFFFF" w:themeColor="background1"/>
                <w:lang w:bidi="ar-EG"/>
              </w:rPr>
            </w:pPr>
            <w:r w:rsidRPr="00AA50C1">
              <w:rPr>
                <w:rFonts w:ascii="Cambria" w:hAnsi="Cambria" w:cstheme="majorBidi"/>
                <w:b/>
                <w:bCs/>
                <w:color w:val="FFFFFF" w:themeColor="background1"/>
                <w:lang w:bidi="ar-EG"/>
              </w:rPr>
              <w:t>Contact Hours</w:t>
            </w:r>
          </w:p>
        </w:tc>
        <w:tc>
          <w:tcPr>
            <w:tcW w:w="2600" w:type="dxa"/>
            <w:shd w:val="clear" w:color="auto" w:fill="4C3D8E"/>
            <w:vAlign w:val="center"/>
          </w:tcPr>
          <w:p w14:paraId="18598703" w14:textId="3198D232" w:rsidR="00A4737E" w:rsidRPr="00AA50C1" w:rsidRDefault="00B97745" w:rsidP="00CD6727">
            <w:pPr>
              <w:rPr>
                <w:rFonts w:ascii="Cambria" w:hAnsi="Cambria" w:cstheme="majorBidi"/>
                <w:b/>
                <w:bCs/>
                <w:color w:val="FFFFFF" w:themeColor="background1"/>
                <w:lang w:bidi="ar-EG"/>
              </w:rPr>
            </w:pPr>
            <w:r w:rsidRPr="00AA50C1">
              <w:rPr>
                <w:rFonts w:ascii="Cambria" w:hAnsi="Cambria" w:cstheme="majorBidi"/>
                <w:b/>
                <w:bCs/>
                <w:color w:val="FFFFFF" w:themeColor="background1"/>
                <w:lang w:bidi="ar-EG"/>
              </w:rPr>
              <w:t>Percentage</w:t>
            </w:r>
          </w:p>
        </w:tc>
      </w:tr>
      <w:tr w:rsidR="00C205D5" w:rsidRPr="00AA50C1"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C205D5" w:rsidRPr="00AA50C1" w:rsidRDefault="00C205D5" w:rsidP="00C205D5">
            <w:pPr>
              <w:ind w:left="300"/>
              <w:rPr>
                <w:rFonts w:ascii="Cambria" w:hAnsi="Cambria" w:cstheme="majorBidi"/>
              </w:rPr>
            </w:pPr>
            <w:r w:rsidRPr="00AA50C1">
              <w:rPr>
                <w:rFonts w:ascii="Cambria" w:hAnsi="Cambria" w:cstheme="majorBidi"/>
              </w:rPr>
              <w:t>1</w:t>
            </w:r>
          </w:p>
        </w:tc>
        <w:tc>
          <w:tcPr>
            <w:tcW w:w="3509" w:type="dxa"/>
            <w:shd w:val="clear" w:color="auto" w:fill="F2F2F2" w:themeFill="background1" w:themeFillShade="F2"/>
          </w:tcPr>
          <w:p w14:paraId="25C11AD5" w14:textId="61A8558A" w:rsidR="00C205D5" w:rsidRPr="00AA50C1" w:rsidRDefault="00C205D5" w:rsidP="00C205D5">
            <w:pPr>
              <w:rPr>
                <w:rFonts w:ascii="Cambria" w:hAnsi="Cambria" w:cstheme="majorBidi"/>
                <w:rtl/>
              </w:rPr>
            </w:pPr>
            <w:r w:rsidRPr="00AA50C1">
              <w:rPr>
                <w:rFonts w:ascii="Cambria" w:hAnsi="Cambria" w:cstheme="majorBidi"/>
              </w:rPr>
              <w:t>Traditional classroom</w:t>
            </w:r>
          </w:p>
        </w:tc>
        <w:tc>
          <w:tcPr>
            <w:tcW w:w="2607" w:type="dxa"/>
            <w:shd w:val="clear" w:color="auto" w:fill="F2F2F2" w:themeFill="background1" w:themeFillShade="F2"/>
            <w:vAlign w:val="center"/>
          </w:tcPr>
          <w:p w14:paraId="7C2F2B3A" w14:textId="1FEA50E1" w:rsidR="00C205D5" w:rsidRPr="00AA50C1" w:rsidRDefault="00C205D5" w:rsidP="00C205D5">
            <w:pPr>
              <w:rPr>
                <w:rFonts w:ascii="Cambria" w:hAnsi="Cambria" w:cstheme="majorBidi"/>
              </w:rPr>
            </w:pPr>
            <w:r w:rsidRPr="00AA50C1">
              <w:rPr>
                <w:rFonts w:ascii="Cambria" w:hAnsi="Cambria" w:cstheme="minorHAnsi"/>
              </w:rPr>
              <w:t>4</w:t>
            </w:r>
            <w:r w:rsidR="00D37B8E" w:rsidRPr="00AA50C1">
              <w:rPr>
                <w:rFonts w:ascii="Cambria" w:hAnsi="Cambria" w:cstheme="minorHAnsi"/>
              </w:rPr>
              <w:t>0.5</w:t>
            </w:r>
          </w:p>
        </w:tc>
        <w:tc>
          <w:tcPr>
            <w:tcW w:w="2600" w:type="dxa"/>
            <w:shd w:val="clear" w:color="auto" w:fill="F2F2F2" w:themeFill="background1" w:themeFillShade="F2"/>
            <w:vAlign w:val="center"/>
          </w:tcPr>
          <w:p w14:paraId="389A45B5" w14:textId="09A02F68" w:rsidR="00C205D5" w:rsidRPr="00AA50C1" w:rsidRDefault="00D37B8E" w:rsidP="00C205D5">
            <w:pPr>
              <w:rPr>
                <w:rFonts w:ascii="Cambria" w:hAnsi="Cambria" w:cstheme="majorBidi"/>
              </w:rPr>
            </w:pPr>
            <w:r w:rsidRPr="00AA50C1">
              <w:rPr>
                <w:rFonts w:ascii="Cambria" w:hAnsi="Cambria" w:cstheme="minorHAnsi"/>
              </w:rPr>
              <w:t>9</w:t>
            </w:r>
            <w:r w:rsidR="00C205D5" w:rsidRPr="00AA50C1">
              <w:rPr>
                <w:rFonts w:ascii="Cambria" w:hAnsi="Cambria" w:cstheme="minorHAnsi"/>
              </w:rPr>
              <w:t>0%</w:t>
            </w:r>
          </w:p>
        </w:tc>
      </w:tr>
      <w:tr w:rsidR="00C205D5" w:rsidRPr="00AA50C1"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C205D5" w:rsidRPr="00AA50C1" w:rsidRDefault="00C205D5" w:rsidP="00C205D5">
            <w:pPr>
              <w:ind w:left="300"/>
              <w:rPr>
                <w:rFonts w:ascii="Cambria" w:hAnsi="Cambria" w:cstheme="majorBidi"/>
              </w:rPr>
            </w:pPr>
            <w:r w:rsidRPr="00AA50C1">
              <w:rPr>
                <w:rFonts w:ascii="Cambria" w:hAnsi="Cambria" w:cstheme="majorBidi"/>
              </w:rPr>
              <w:t>2</w:t>
            </w:r>
          </w:p>
        </w:tc>
        <w:tc>
          <w:tcPr>
            <w:tcW w:w="3509" w:type="dxa"/>
            <w:shd w:val="clear" w:color="auto" w:fill="D9D9D9" w:themeFill="background1" w:themeFillShade="D9"/>
          </w:tcPr>
          <w:p w14:paraId="7D1E2428" w14:textId="11E67D5B" w:rsidR="00C205D5" w:rsidRPr="00AA50C1" w:rsidRDefault="00C205D5" w:rsidP="00C205D5">
            <w:pPr>
              <w:rPr>
                <w:rFonts w:ascii="Cambria" w:hAnsi="Cambria" w:cstheme="majorBidi"/>
                <w:rtl/>
              </w:rPr>
            </w:pPr>
            <w:r w:rsidRPr="00AA50C1">
              <w:rPr>
                <w:rFonts w:ascii="Cambria" w:hAnsi="Cambria" w:cstheme="majorBidi"/>
              </w:rPr>
              <w:t>E-learning</w:t>
            </w:r>
          </w:p>
        </w:tc>
        <w:tc>
          <w:tcPr>
            <w:tcW w:w="2607" w:type="dxa"/>
            <w:shd w:val="clear" w:color="auto" w:fill="D9D9D9" w:themeFill="background1" w:themeFillShade="D9"/>
            <w:vAlign w:val="center"/>
          </w:tcPr>
          <w:p w14:paraId="085E033A" w14:textId="0DF52123" w:rsidR="00C205D5" w:rsidRPr="00AA50C1" w:rsidRDefault="00D37B8E" w:rsidP="00C205D5">
            <w:pPr>
              <w:rPr>
                <w:rFonts w:ascii="Cambria" w:hAnsi="Cambria" w:cstheme="majorBidi"/>
              </w:rPr>
            </w:pPr>
            <w:r w:rsidRPr="00AA50C1">
              <w:rPr>
                <w:rFonts w:ascii="Cambria" w:hAnsi="Cambria" w:cstheme="minorHAnsi"/>
              </w:rPr>
              <w:t>4.5</w:t>
            </w:r>
          </w:p>
        </w:tc>
        <w:tc>
          <w:tcPr>
            <w:tcW w:w="2600" w:type="dxa"/>
            <w:shd w:val="clear" w:color="auto" w:fill="D9D9D9" w:themeFill="background1" w:themeFillShade="D9"/>
            <w:vAlign w:val="center"/>
          </w:tcPr>
          <w:p w14:paraId="19AE82BE" w14:textId="14FB6F9F" w:rsidR="00C205D5" w:rsidRPr="00AA50C1" w:rsidRDefault="00D37B8E" w:rsidP="00C205D5">
            <w:pPr>
              <w:rPr>
                <w:rFonts w:ascii="Cambria" w:hAnsi="Cambria" w:cstheme="majorBidi"/>
              </w:rPr>
            </w:pPr>
            <w:r w:rsidRPr="00AA50C1">
              <w:rPr>
                <w:rFonts w:ascii="Cambria" w:hAnsi="Cambria" w:cstheme="minorHAnsi"/>
              </w:rPr>
              <w:t>10%</w:t>
            </w:r>
          </w:p>
        </w:tc>
      </w:tr>
      <w:tr w:rsidR="00C205D5" w:rsidRPr="00AA50C1"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C205D5" w:rsidRPr="00AA50C1" w:rsidRDefault="00C205D5" w:rsidP="00C205D5">
            <w:pPr>
              <w:ind w:left="300"/>
              <w:rPr>
                <w:rFonts w:ascii="Cambria" w:hAnsi="Cambria" w:cstheme="majorBidi"/>
              </w:rPr>
            </w:pPr>
            <w:r w:rsidRPr="00AA50C1">
              <w:rPr>
                <w:rFonts w:ascii="Cambria" w:hAnsi="Cambria" w:cstheme="majorBidi"/>
              </w:rPr>
              <w:t>3</w:t>
            </w:r>
          </w:p>
        </w:tc>
        <w:tc>
          <w:tcPr>
            <w:tcW w:w="3509" w:type="dxa"/>
            <w:shd w:val="clear" w:color="auto" w:fill="F2F2F2" w:themeFill="background1" w:themeFillShade="F2"/>
          </w:tcPr>
          <w:p w14:paraId="5263C6F4" w14:textId="24EDDB78" w:rsidR="00C205D5" w:rsidRPr="00AA50C1" w:rsidRDefault="00C205D5" w:rsidP="00C205D5">
            <w:pPr>
              <w:rPr>
                <w:rFonts w:ascii="Cambria" w:hAnsi="Cambria" w:cstheme="majorBidi"/>
              </w:rPr>
            </w:pPr>
            <w:r w:rsidRPr="00AA50C1">
              <w:rPr>
                <w:rFonts w:ascii="Cambria" w:hAnsi="Cambria" w:cstheme="majorBidi"/>
              </w:rPr>
              <w:t>Hybrid</w:t>
            </w:r>
          </w:p>
          <w:p w14:paraId="58D44FA3" w14:textId="77777777" w:rsidR="00C205D5" w:rsidRPr="00AA50C1" w:rsidRDefault="00C205D5" w:rsidP="00C205D5">
            <w:pPr>
              <w:pStyle w:val="ListParagraph"/>
              <w:numPr>
                <w:ilvl w:val="0"/>
                <w:numId w:val="31"/>
              </w:numPr>
              <w:rPr>
                <w:rFonts w:ascii="Cambria" w:hAnsi="Cambria" w:cstheme="majorBidi"/>
              </w:rPr>
            </w:pPr>
            <w:r w:rsidRPr="00AA50C1">
              <w:rPr>
                <w:rFonts w:ascii="Cambria" w:hAnsi="Cambria" w:cstheme="majorBidi"/>
              </w:rPr>
              <w:t>Traditional classroom</w:t>
            </w:r>
          </w:p>
          <w:p w14:paraId="72203CA1" w14:textId="6400079D" w:rsidR="00C205D5" w:rsidRPr="00AA50C1" w:rsidRDefault="00C205D5" w:rsidP="00C205D5">
            <w:pPr>
              <w:pStyle w:val="ListParagraph"/>
              <w:numPr>
                <w:ilvl w:val="0"/>
                <w:numId w:val="31"/>
              </w:numPr>
              <w:rPr>
                <w:rFonts w:ascii="Cambria" w:hAnsi="Cambria" w:cstheme="majorBidi"/>
              </w:rPr>
            </w:pPr>
            <w:r w:rsidRPr="00AA50C1">
              <w:rPr>
                <w:rFonts w:ascii="Cambria" w:hAnsi="Cambria" w:cstheme="majorBidi"/>
              </w:rPr>
              <w:t>E-learning</w:t>
            </w:r>
          </w:p>
        </w:tc>
        <w:tc>
          <w:tcPr>
            <w:tcW w:w="2607" w:type="dxa"/>
            <w:shd w:val="clear" w:color="auto" w:fill="F2F2F2" w:themeFill="background1" w:themeFillShade="F2"/>
            <w:vAlign w:val="center"/>
          </w:tcPr>
          <w:p w14:paraId="59C2E7BE" w14:textId="69E8CF7D" w:rsidR="00C205D5" w:rsidRPr="00AA50C1" w:rsidRDefault="00C205D5" w:rsidP="00C205D5">
            <w:pPr>
              <w:rPr>
                <w:rFonts w:ascii="Cambria" w:hAnsi="Cambria" w:cstheme="majorBidi"/>
              </w:rPr>
            </w:pPr>
            <w:r w:rsidRPr="00AA50C1">
              <w:rPr>
                <w:rFonts w:ascii="Cambria" w:hAnsi="Cambria" w:cstheme="minorHAnsi"/>
              </w:rPr>
              <w:t>-</w:t>
            </w:r>
          </w:p>
        </w:tc>
        <w:tc>
          <w:tcPr>
            <w:tcW w:w="2600" w:type="dxa"/>
            <w:shd w:val="clear" w:color="auto" w:fill="F2F2F2" w:themeFill="background1" w:themeFillShade="F2"/>
            <w:vAlign w:val="center"/>
          </w:tcPr>
          <w:p w14:paraId="25415C96" w14:textId="236CE300" w:rsidR="00C205D5" w:rsidRPr="00AA50C1" w:rsidRDefault="00C205D5" w:rsidP="00C205D5">
            <w:pPr>
              <w:rPr>
                <w:rFonts w:ascii="Cambria" w:hAnsi="Cambria" w:cstheme="majorBidi"/>
              </w:rPr>
            </w:pPr>
            <w:r w:rsidRPr="00AA50C1">
              <w:rPr>
                <w:rFonts w:ascii="Cambria" w:hAnsi="Cambria" w:cstheme="minorHAnsi"/>
              </w:rPr>
              <w:t>-</w:t>
            </w:r>
          </w:p>
        </w:tc>
      </w:tr>
      <w:tr w:rsidR="00C205D5" w:rsidRPr="00AA50C1"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C205D5" w:rsidRPr="00AA50C1" w:rsidRDefault="00C205D5" w:rsidP="00C205D5">
            <w:pPr>
              <w:ind w:left="300"/>
              <w:rPr>
                <w:rFonts w:ascii="Cambria" w:hAnsi="Cambria" w:cstheme="majorBidi"/>
              </w:rPr>
            </w:pPr>
            <w:r w:rsidRPr="00AA50C1">
              <w:rPr>
                <w:rFonts w:ascii="Cambria" w:hAnsi="Cambria" w:cstheme="majorBidi"/>
              </w:rPr>
              <w:t>4</w:t>
            </w:r>
          </w:p>
        </w:tc>
        <w:tc>
          <w:tcPr>
            <w:tcW w:w="3509" w:type="dxa"/>
            <w:shd w:val="clear" w:color="auto" w:fill="D9D9D9" w:themeFill="background1" w:themeFillShade="D9"/>
          </w:tcPr>
          <w:p w14:paraId="2A278C0D" w14:textId="66C95058" w:rsidR="00C205D5" w:rsidRPr="00AA50C1" w:rsidRDefault="00C205D5" w:rsidP="00C205D5">
            <w:pPr>
              <w:rPr>
                <w:rFonts w:ascii="Cambria" w:hAnsi="Cambria" w:cstheme="majorBidi"/>
              </w:rPr>
            </w:pPr>
            <w:r w:rsidRPr="00AA50C1">
              <w:rPr>
                <w:rFonts w:ascii="Cambria" w:hAnsi="Cambria" w:cstheme="majorBidi"/>
              </w:rPr>
              <w:t>Distance learning</w:t>
            </w:r>
          </w:p>
        </w:tc>
        <w:tc>
          <w:tcPr>
            <w:tcW w:w="2607" w:type="dxa"/>
            <w:shd w:val="clear" w:color="auto" w:fill="D9D9D9" w:themeFill="background1" w:themeFillShade="D9"/>
            <w:vAlign w:val="center"/>
          </w:tcPr>
          <w:p w14:paraId="4A34A869" w14:textId="234D42C1" w:rsidR="00C205D5" w:rsidRPr="00AA50C1" w:rsidRDefault="00C205D5" w:rsidP="00C205D5">
            <w:pPr>
              <w:rPr>
                <w:rFonts w:ascii="Cambria" w:hAnsi="Cambria" w:cstheme="majorBidi"/>
              </w:rPr>
            </w:pPr>
            <w:r w:rsidRPr="00AA50C1">
              <w:rPr>
                <w:rFonts w:ascii="Cambria" w:hAnsi="Cambria" w:cstheme="minorHAnsi"/>
              </w:rPr>
              <w:t>-</w:t>
            </w:r>
          </w:p>
        </w:tc>
        <w:tc>
          <w:tcPr>
            <w:tcW w:w="2600" w:type="dxa"/>
            <w:shd w:val="clear" w:color="auto" w:fill="D9D9D9" w:themeFill="background1" w:themeFillShade="D9"/>
            <w:vAlign w:val="center"/>
          </w:tcPr>
          <w:p w14:paraId="612DAE3E" w14:textId="6606B217" w:rsidR="00C205D5" w:rsidRPr="00AA50C1" w:rsidRDefault="00C205D5" w:rsidP="00C205D5">
            <w:pPr>
              <w:rPr>
                <w:rFonts w:ascii="Cambria" w:hAnsi="Cambria" w:cstheme="majorBidi"/>
              </w:rPr>
            </w:pPr>
            <w:r w:rsidRPr="00AA50C1">
              <w:rPr>
                <w:rFonts w:ascii="Cambria" w:hAnsi="Cambria" w:cstheme="minorHAnsi"/>
              </w:rPr>
              <w:t>-</w:t>
            </w:r>
          </w:p>
        </w:tc>
      </w:tr>
    </w:tbl>
    <w:p w14:paraId="74D44109" w14:textId="77777777" w:rsidR="00CD6727" w:rsidRPr="00AA50C1" w:rsidRDefault="00CD6727" w:rsidP="00CD6727">
      <w:pPr>
        <w:rPr>
          <w:rStyle w:val="a"/>
          <w:rFonts w:ascii="Cambria" w:hAnsi="Cambria" w:cstheme="majorBidi"/>
          <w:b/>
          <w:bCs/>
          <w:color w:val="52B5C2"/>
          <w:sz w:val="24"/>
          <w:szCs w:val="24"/>
        </w:rPr>
      </w:pPr>
      <w:bookmarkStart w:id="6" w:name="_Ref115691960"/>
    </w:p>
    <w:p w14:paraId="1FCFDB3D" w14:textId="585A601F" w:rsidR="008D0CEB" w:rsidRPr="00AA50C1" w:rsidRDefault="004C1C63" w:rsidP="00CD6727">
      <w:pPr>
        <w:rPr>
          <w:rFonts w:ascii="Cambria" w:hAnsi="Cambria" w:cstheme="majorBidi"/>
          <w:lang w:bidi="ar-EG"/>
        </w:rPr>
      </w:pPr>
      <w:r w:rsidRPr="00AA50C1">
        <w:rPr>
          <w:rStyle w:val="a"/>
          <w:rFonts w:ascii="Cambria" w:hAnsi="Cambria" w:cstheme="majorBidi"/>
          <w:b/>
          <w:bCs/>
          <w:color w:val="52B5C2"/>
          <w:sz w:val="24"/>
          <w:szCs w:val="24"/>
        </w:rPr>
        <w:t>3</w:t>
      </w:r>
      <w:r w:rsidR="008D0CEB" w:rsidRPr="00AA50C1">
        <w:rPr>
          <w:rStyle w:val="a"/>
          <w:rFonts w:ascii="Cambria" w:hAnsi="Cambria" w:cstheme="majorBidi"/>
          <w:b/>
          <w:bCs/>
          <w:color w:val="52B5C2"/>
          <w:sz w:val="24"/>
          <w:szCs w:val="24"/>
        </w:rPr>
        <w:t>. Contact Hours</w:t>
      </w:r>
      <w:r w:rsidR="008D0CEB" w:rsidRPr="00AA50C1">
        <w:rPr>
          <w:rStyle w:val="a"/>
          <w:rFonts w:ascii="Cambria" w:hAnsi="Cambria" w:cstheme="majorBidi"/>
          <w:color w:val="52B5C2"/>
          <w:sz w:val="24"/>
          <w:szCs w:val="24"/>
        </w:rPr>
        <w:t xml:space="preserve"> </w:t>
      </w:r>
      <w:r w:rsidR="008D0CEB" w:rsidRPr="00AA50C1">
        <w:rPr>
          <w:rStyle w:val="a"/>
          <w:rFonts w:ascii="Cambria" w:hAnsi="Cambria" w:cstheme="majorBidi"/>
          <w:color w:val="auto"/>
          <w:sz w:val="24"/>
          <w:szCs w:val="24"/>
        </w:rPr>
        <w:t xml:space="preserve">(based on </w:t>
      </w:r>
      <w:r w:rsidR="00C35654" w:rsidRPr="00AA50C1">
        <w:rPr>
          <w:rStyle w:val="a"/>
          <w:rFonts w:ascii="Cambria" w:hAnsi="Cambria" w:cstheme="majorBidi"/>
          <w:color w:val="auto"/>
          <w:sz w:val="24"/>
          <w:szCs w:val="24"/>
        </w:rPr>
        <w:t xml:space="preserve">the </w:t>
      </w:r>
      <w:r w:rsidR="008D0CEB" w:rsidRPr="00AA50C1">
        <w:rPr>
          <w:rStyle w:val="a"/>
          <w:rFonts w:ascii="Cambria" w:hAnsi="Cambria"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AA50C1"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AA50C1" w:rsidRDefault="008D0CEB" w:rsidP="00CD6727">
            <w:pPr>
              <w:spacing w:line="259" w:lineRule="auto"/>
              <w:rPr>
                <w:rFonts w:ascii="Cambria" w:hAnsi="Cambria" w:cstheme="majorBidi"/>
                <w:b/>
                <w:bCs/>
                <w:color w:val="FFFFFF" w:themeColor="background1"/>
                <w:rtl/>
                <w:lang w:bidi="ar-EG"/>
              </w:rPr>
            </w:pPr>
            <w:r w:rsidRPr="00AA50C1">
              <w:rPr>
                <w:rFonts w:ascii="Cambria" w:hAnsi="Cambria" w:cstheme="majorBidi"/>
                <w:b/>
                <w:bCs/>
                <w:color w:val="FFFFFF" w:themeColor="background1"/>
                <w:lang w:bidi="ar-EG"/>
              </w:rPr>
              <w:t>No</w:t>
            </w:r>
          </w:p>
        </w:tc>
        <w:tc>
          <w:tcPr>
            <w:tcW w:w="6713" w:type="dxa"/>
            <w:shd w:val="clear" w:color="auto" w:fill="4C3D8E"/>
            <w:vAlign w:val="center"/>
          </w:tcPr>
          <w:p w14:paraId="63CB85BD" w14:textId="1EDC8F9A" w:rsidR="008D0CEB" w:rsidRPr="00AA50C1" w:rsidRDefault="008D0CEB" w:rsidP="00CD6727">
            <w:pPr>
              <w:spacing w:line="259" w:lineRule="auto"/>
              <w:rPr>
                <w:rFonts w:ascii="Cambria" w:hAnsi="Cambria" w:cstheme="majorBidi"/>
                <w:b/>
                <w:bCs/>
                <w:color w:val="FFFFFF" w:themeColor="background1"/>
                <w:rtl/>
                <w:lang w:bidi="ar-EG"/>
              </w:rPr>
            </w:pPr>
            <w:r w:rsidRPr="00AA50C1">
              <w:rPr>
                <w:rFonts w:ascii="Cambria" w:hAnsi="Cambria" w:cstheme="majorBidi"/>
                <w:b/>
                <w:bCs/>
                <w:color w:val="FFFFFF" w:themeColor="background1"/>
                <w:lang w:bidi="ar-EG"/>
              </w:rPr>
              <w:t>Activity</w:t>
            </w:r>
          </w:p>
        </w:tc>
        <w:tc>
          <w:tcPr>
            <w:tcW w:w="2022" w:type="dxa"/>
            <w:shd w:val="clear" w:color="auto" w:fill="4C3D8E"/>
            <w:vAlign w:val="center"/>
          </w:tcPr>
          <w:p w14:paraId="11D691F5" w14:textId="7147D44E" w:rsidR="008D0CEB" w:rsidRPr="00AA50C1" w:rsidRDefault="008D0CEB" w:rsidP="00CD6727">
            <w:pPr>
              <w:spacing w:line="259" w:lineRule="auto"/>
              <w:rPr>
                <w:rFonts w:ascii="Cambria" w:hAnsi="Cambria" w:cstheme="majorBidi"/>
                <w:b/>
                <w:bCs/>
                <w:color w:val="FFFFFF" w:themeColor="background1"/>
                <w:rtl/>
                <w:lang w:bidi="ar-EG"/>
              </w:rPr>
            </w:pPr>
            <w:r w:rsidRPr="00AA50C1">
              <w:rPr>
                <w:rFonts w:ascii="Cambria" w:hAnsi="Cambria" w:cstheme="majorBidi"/>
                <w:b/>
                <w:bCs/>
                <w:color w:val="FFFFFF" w:themeColor="background1"/>
                <w:lang w:bidi="ar-EG"/>
              </w:rPr>
              <w:t>Contact Hours</w:t>
            </w:r>
          </w:p>
        </w:tc>
      </w:tr>
      <w:tr w:rsidR="008D0CEB" w:rsidRPr="00AA50C1"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AA50C1" w:rsidRDefault="008D0CEB" w:rsidP="00CD6727">
            <w:pPr>
              <w:pStyle w:val="ListParagraph"/>
              <w:numPr>
                <w:ilvl w:val="0"/>
                <w:numId w:val="33"/>
              </w:numPr>
              <w:rPr>
                <w:rFonts w:ascii="Cambria" w:hAnsi="Cambria" w:cstheme="majorBidi"/>
                <w:rtl/>
                <w:lang w:bidi="ar-EG"/>
              </w:rPr>
            </w:pPr>
          </w:p>
        </w:tc>
        <w:tc>
          <w:tcPr>
            <w:tcW w:w="6713" w:type="dxa"/>
            <w:shd w:val="clear" w:color="auto" w:fill="F2F2F2" w:themeFill="background1" w:themeFillShade="F2"/>
          </w:tcPr>
          <w:p w14:paraId="7E7AAFBF" w14:textId="74D424AC" w:rsidR="008D0CEB" w:rsidRPr="00AA50C1" w:rsidRDefault="008D0CEB" w:rsidP="00CD6727">
            <w:pPr>
              <w:rPr>
                <w:rFonts w:ascii="Cambria" w:hAnsi="Cambria" w:cstheme="majorBidi"/>
                <w:b/>
                <w:bCs/>
                <w:rtl/>
              </w:rPr>
            </w:pPr>
            <w:r w:rsidRPr="00AA50C1">
              <w:rPr>
                <w:rFonts w:ascii="Cambria" w:hAnsi="Cambria" w:cstheme="majorBidi"/>
                <w:b/>
                <w:bCs/>
              </w:rPr>
              <w:t>Lecture</w:t>
            </w:r>
            <w:r w:rsidR="001908A4" w:rsidRPr="00AA50C1">
              <w:rPr>
                <w:rFonts w:ascii="Cambria" w:hAnsi="Cambria" w:cstheme="majorBidi"/>
                <w:b/>
                <w:bCs/>
              </w:rPr>
              <w:t>s</w:t>
            </w:r>
          </w:p>
        </w:tc>
        <w:tc>
          <w:tcPr>
            <w:tcW w:w="2022" w:type="dxa"/>
            <w:shd w:val="clear" w:color="auto" w:fill="F2F2F2" w:themeFill="background1" w:themeFillShade="F2"/>
            <w:vAlign w:val="center"/>
          </w:tcPr>
          <w:p w14:paraId="43B5319D" w14:textId="7D8C8EDA" w:rsidR="008D0CEB" w:rsidRPr="00AA50C1" w:rsidRDefault="00C205D5" w:rsidP="00CD6727">
            <w:pPr>
              <w:rPr>
                <w:rFonts w:ascii="Cambria" w:hAnsi="Cambria" w:cstheme="majorBidi"/>
                <w:color w:val="525252" w:themeColor="accent3" w:themeShade="80"/>
                <w:rtl/>
                <w:lang w:bidi="ar-EG"/>
              </w:rPr>
            </w:pPr>
            <w:r w:rsidRPr="00AA50C1">
              <w:rPr>
                <w:rFonts w:ascii="Cambria" w:hAnsi="Cambria" w:cstheme="majorBidi"/>
                <w:color w:val="525252" w:themeColor="accent3" w:themeShade="80"/>
                <w:lang w:bidi="ar-EG"/>
              </w:rPr>
              <w:t>45</w:t>
            </w:r>
          </w:p>
        </w:tc>
      </w:tr>
      <w:tr w:rsidR="008D0CEB" w:rsidRPr="00AA50C1"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AA50C1" w:rsidRDefault="008D0CEB" w:rsidP="00CD6727">
            <w:pPr>
              <w:pStyle w:val="ListParagraph"/>
              <w:numPr>
                <w:ilvl w:val="0"/>
                <w:numId w:val="33"/>
              </w:numPr>
              <w:rPr>
                <w:rFonts w:ascii="Cambria" w:hAnsi="Cambria" w:cstheme="majorBidi"/>
                <w:rtl/>
                <w:lang w:bidi="ar-EG"/>
              </w:rPr>
            </w:pPr>
          </w:p>
        </w:tc>
        <w:tc>
          <w:tcPr>
            <w:tcW w:w="6713" w:type="dxa"/>
            <w:shd w:val="clear" w:color="auto" w:fill="D9D9D9" w:themeFill="background1" w:themeFillShade="D9"/>
          </w:tcPr>
          <w:p w14:paraId="456B0D95" w14:textId="551DFF16" w:rsidR="008D0CEB" w:rsidRPr="00AA50C1" w:rsidRDefault="008D0CEB" w:rsidP="00CD6727">
            <w:pPr>
              <w:rPr>
                <w:rFonts w:ascii="Cambria" w:hAnsi="Cambria" w:cstheme="majorBidi"/>
                <w:b/>
                <w:bCs/>
                <w:rtl/>
              </w:rPr>
            </w:pPr>
            <w:r w:rsidRPr="00AA50C1">
              <w:rPr>
                <w:rFonts w:ascii="Cambria" w:hAnsi="Cambria" w:cstheme="majorBidi"/>
                <w:b/>
                <w:bCs/>
              </w:rPr>
              <w:t>Laboratory/Studio</w:t>
            </w:r>
          </w:p>
        </w:tc>
        <w:tc>
          <w:tcPr>
            <w:tcW w:w="2022" w:type="dxa"/>
            <w:shd w:val="clear" w:color="auto" w:fill="D9D9D9" w:themeFill="background1" w:themeFillShade="D9"/>
            <w:vAlign w:val="center"/>
          </w:tcPr>
          <w:p w14:paraId="36F4F7C1" w14:textId="14514C1E" w:rsidR="008D0CEB" w:rsidRPr="00AA50C1" w:rsidRDefault="00C205D5" w:rsidP="00CD6727">
            <w:pPr>
              <w:rPr>
                <w:rFonts w:ascii="Cambria" w:hAnsi="Cambria" w:cstheme="majorBidi"/>
                <w:color w:val="525252" w:themeColor="accent3" w:themeShade="80"/>
                <w:rtl/>
                <w:lang w:bidi="ar-EG"/>
              </w:rPr>
            </w:pPr>
            <w:r w:rsidRPr="00AA50C1">
              <w:rPr>
                <w:rFonts w:ascii="Cambria" w:hAnsi="Cambria" w:cstheme="majorBidi"/>
                <w:color w:val="525252" w:themeColor="accent3" w:themeShade="80"/>
                <w:lang w:bidi="ar-EG"/>
              </w:rPr>
              <w:t>-</w:t>
            </w:r>
          </w:p>
        </w:tc>
      </w:tr>
      <w:tr w:rsidR="008D0CEB" w:rsidRPr="00AA50C1"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AA50C1" w:rsidRDefault="008D0CEB" w:rsidP="00CD6727">
            <w:pPr>
              <w:pStyle w:val="ListParagraph"/>
              <w:numPr>
                <w:ilvl w:val="0"/>
                <w:numId w:val="33"/>
              </w:numPr>
              <w:rPr>
                <w:rFonts w:ascii="Cambria" w:hAnsi="Cambria" w:cstheme="majorBidi"/>
                <w:rtl/>
                <w:lang w:bidi="ar-EG"/>
              </w:rPr>
            </w:pPr>
          </w:p>
        </w:tc>
        <w:tc>
          <w:tcPr>
            <w:tcW w:w="6713" w:type="dxa"/>
            <w:shd w:val="clear" w:color="auto" w:fill="F2F2F2" w:themeFill="background1" w:themeFillShade="F2"/>
          </w:tcPr>
          <w:p w14:paraId="6EF1F9C4" w14:textId="132FA456" w:rsidR="008D0CEB" w:rsidRPr="00AA50C1" w:rsidRDefault="008D0CEB" w:rsidP="00CD6727">
            <w:pPr>
              <w:spacing w:after="100" w:afterAutospacing="1"/>
              <w:rPr>
                <w:rFonts w:ascii="Cambria" w:hAnsi="Cambria" w:cstheme="majorBidi"/>
                <w:b/>
                <w:bCs/>
                <w:rtl/>
              </w:rPr>
            </w:pPr>
            <w:r w:rsidRPr="00AA50C1">
              <w:rPr>
                <w:rFonts w:ascii="Cambria" w:hAnsi="Cambria" w:cstheme="majorBidi"/>
                <w:b/>
                <w:bCs/>
              </w:rPr>
              <w:t>Field</w:t>
            </w:r>
          </w:p>
        </w:tc>
        <w:tc>
          <w:tcPr>
            <w:tcW w:w="2022" w:type="dxa"/>
            <w:shd w:val="clear" w:color="auto" w:fill="F2F2F2" w:themeFill="background1" w:themeFillShade="F2"/>
            <w:vAlign w:val="center"/>
          </w:tcPr>
          <w:p w14:paraId="5407BD67" w14:textId="0DE1C563" w:rsidR="008D0CEB" w:rsidRPr="00AA50C1" w:rsidRDefault="00C205D5" w:rsidP="00CD6727">
            <w:pPr>
              <w:rPr>
                <w:rFonts w:ascii="Cambria" w:hAnsi="Cambria" w:cstheme="majorBidi"/>
                <w:color w:val="525252" w:themeColor="accent3" w:themeShade="80"/>
                <w:rtl/>
                <w:lang w:bidi="ar-EG"/>
              </w:rPr>
            </w:pPr>
            <w:r w:rsidRPr="00AA50C1">
              <w:rPr>
                <w:rFonts w:ascii="Cambria" w:hAnsi="Cambria" w:cstheme="majorBidi"/>
                <w:color w:val="525252" w:themeColor="accent3" w:themeShade="80"/>
                <w:lang w:bidi="ar-EG"/>
              </w:rPr>
              <w:t>-</w:t>
            </w:r>
          </w:p>
        </w:tc>
      </w:tr>
      <w:tr w:rsidR="008D0CEB" w:rsidRPr="00AA50C1"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AA50C1" w:rsidRDefault="008D0CEB" w:rsidP="00CD6727">
            <w:pPr>
              <w:pStyle w:val="ListParagraph"/>
              <w:numPr>
                <w:ilvl w:val="0"/>
                <w:numId w:val="33"/>
              </w:numPr>
              <w:rPr>
                <w:rFonts w:ascii="Cambria" w:hAnsi="Cambria" w:cstheme="majorBidi"/>
                <w:rtl/>
                <w:lang w:bidi="ar-EG"/>
              </w:rPr>
            </w:pPr>
          </w:p>
        </w:tc>
        <w:tc>
          <w:tcPr>
            <w:tcW w:w="6713" w:type="dxa"/>
            <w:shd w:val="clear" w:color="auto" w:fill="D9D9D9" w:themeFill="background1" w:themeFillShade="D9"/>
          </w:tcPr>
          <w:p w14:paraId="6F4C4952" w14:textId="571FB2EE" w:rsidR="008D0CEB" w:rsidRPr="00AA50C1" w:rsidRDefault="008D0CEB" w:rsidP="00CD6727">
            <w:pPr>
              <w:rPr>
                <w:rFonts w:ascii="Cambria" w:hAnsi="Cambria" w:cstheme="majorBidi"/>
                <w:b/>
                <w:bCs/>
                <w:rtl/>
              </w:rPr>
            </w:pPr>
            <w:r w:rsidRPr="00AA50C1">
              <w:rPr>
                <w:rFonts w:ascii="Cambria" w:hAnsi="Cambria" w:cstheme="majorBidi"/>
                <w:b/>
                <w:bCs/>
              </w:rPr>
              <w:t xml:space="preserve">Tutorial  </w:t>
            </w:r>
          </w:p>
        </w:tc>
        <w:tc>
          <w:tcPr>
            <w:tcW w:w="2022" w:type="dxa"/>
            <w:shd w:val="clear" w:color="auto" w:fill="D9D9D9" w:themeFill="background1" w:themeFillShade="D9"/>
            <w:vAlign w:val="center"/>
          </w:tcPr>
          <w:p w14:paraId="5CA5BD02" w14:textId="295E1A11" w:rsidR="008D0CEB" w:rsidRPr="00AA50C1" w:rsidRDefault="00C205D5" w:rsidP="00CD6727">
            <w:pPr>
              <w:rPr>
                <w:rFonts w:ascii="Cambria" w:hAnsi="Cambria" w:cstheme="majorBidi"/>
                <w:color w:val="525252" w:themeColor="accent3" w:themeShade="80"/>
                <w:rtl/>
                <w:lang w:bidi="ar-EG"/>
              </w:rPr>
            </w:pPr>
            <w:r w:rsidRPr="00AA50C1">
              <w:rPr>
                <w:rFonts w:ascii="Cambria" w:hAnsi="Cambria" w:cstheme="majorBidi"/>
                <w:color w:val="525252" w:themeColor="accent3" w:themeShade="80"/>
                <w:lang w:bidi="ar-EG"/>
              </w:rPr>
              <w:t>-</w:t>
            </w:r>
          </w:p>
        </w:tc>
      </w:tr>
      <w:tr w:rsidR="008D0CEB" w:rsidRPr="00AA50C1"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AA50C1" w:rsidRDefault="008D0CEB" w:rsidP="00CD6727">
            <w:pPr>
              <w:pStyle w:val="ListParagraph"/>
              <w:numPr>
                <w:ilvl w:val="0"/>
                <w:numId w:val="33"/>
              </w:numPr>
              <w:rPr>
                <w:rFonts w:ascii="Cambria" w:hAnsi="Cambria" w:cstheme="majorBidi"/>
                <w:rtl/>
                <w:lang w:bidi="ar-EG"/>
              </w:rPr>
            </w:pPr>
          </w:p>
        </w:tc>
        <w:tc>
          <w:tcPr>
            <w:tcW w:w="6713" w:type="dxa"/>
            <w:shd w:val="clear" w:color="auto" w:fill="F2F2F2" w:themeFill="background1" w:themeFillShade="F2"/>
          </w:tcPr>
          <w:p w14:paraId="753CE5B5" w14:textId="4D57BDBA" w:rsidR="008D0CEB" w:rsidRPr="00AA50C1" w:rsidRDefault="008D0CEB" w:rsidP="00CD6727">
            <w:pPr>
              <w:rPr>
                <w:rFonts w:ascii="Cambria" w:hAnsi="Cambria" w:cstheme="majorBidi"/>
                <w:b/>
                <w:bCs/>
                <w:rtl/>
              </w:rPr>
            </w:pPr>
            <w:r w:rsidRPr="00AA50C1">
              <w:rPr>
                <w:rFonts w:ascii="Cambria" w:hAnsi="Cambria" w:cstheme="majorBidi"/>
                <w:b/>
                <w:bCs/>
              </w:rPr>
              <w:t>Others (specify)</w:t>
            </w:r>
          </w:p>
        </w:tc>
        <w:tc>
          <w:tcPr>
            <w:tcW w:w="2022" w:type="dxa"/>
            <w:shd w:val="clear" w:color="auto" w:fill="F2F2F2" w:themeFill="background1" w:themeFillShade="F2"/>
            <w:vAlign w:val="center"/>
          </w:tcPr>
          <w:p w14:paraId="3C45477A" w14:textId="1A1AD35F" w:rsidR="008D0CEB" w:rsidRPr="00AA50C1" w:rsidRDefault="00C205D5" w:rsidP="00CD6727">
            <w:pPr>
              <w:rPr>
                <w:rFonts w:ascii="Cambria" w:hAnsi="Cambria" w:cstheme="majorBidi"/>
                <w:color w:val="525252" w:themeColor="accent3" w:themeShade="80"/>
                <w:rtl/>
                <w:lang w:bidi="ar-EG"/>
              </w:rPr>
            </w:pPr>
            <w:r w:rsidRPr="00AA50C1">
              <w:rPr>
                <w:rFonts w:ascii="Cambria" w:hAnsi="Cambria" w:cstheme="majorBidi"/>
                <w:color w:val="525252" w:themeColor="accent3" w:themeShade="80"/>
                <w:lang w:bidi="ar-EG"/>
              </w:rPr>
              <w:t>-</w:t>
            </w:r>
          </w:p>
        </w:tc>
      </w:tr>
      <w:tr w:rsidR="00AF47F7" w:rsidRPr="00AA50C1"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AA50C1" w:rsidRDefault="00AF47F7" w:rsidP="00CD6727">
            <w:pPr>
              <w:rPr>
                <w:rFonts w:ascii="Cambria" w:hAnsi="Cambria" w:cstheme="majorBidi"/>
                <w:b/>
                <w:bCs/>
                <w:color w:val="FFFFFF" w:themeColor="background1"/>
                <w:rtl/>
                <w:lang w:bidi="ar-EG"/>
              </w:rPr>
            </w:pPr>
            <w:r w:rsidRPr="00AA50C1">
              <w:rPr>
                <w:rFonts w:ascii="Cambria" w:hAnsi="Cambria" w:cstheme="majorBidi"/>
                <w:b/>
                <w:bCs/>
                <w:color w:val="FFFFFF" w:themeColor="background1"/>
                <w:lang w:bidi="ar-EG"/>
              </w:rPr>
              <w:t>Total</w:t>
            </w:r>
          </w:p>
        </w:tc>
        <w:tc>
          <w:tcPr>
            <w:tcW w:w="2022" w:type="dxa"/>
            <w:shd w:val="clear" w:color="auto" w:fill="52B5C2"/>
            <w:vAlign w:val="center"/>
          </w:tcPr>
          <w:p w14:paraId="0FEB0737" w14:textId="305176CB" w:rsidR="00AF47F7" w:rsidRPr="00AA50C1" w:rsidRDefault="00C205D5" w:rsidP="00CD6727">
            <w:pPr>
              <w:rPr>
                <w:rFonts w:ascii="Cambria" w:hAnsi="Cambria" w:cstheme="majorBidi"/>
                <w:color w:val="FFFFFF" w:themeColor="background1"/>
                <w:rtl/>
                <w:lang w:bidi="ar-EG"/>
              </w:rPr>
            </w:pPr>
            <w:r w:rsidRPr="00AA50C1">
              <w:rPr>
                <w:rFonts w:ascii="Cambria" w:hAnsi="Cambria" w:cstheme="majorBidi"/>
                <w:color w:val="FFFFFF" w:themeColor="background1"/>
                <w:lang w:bidi="ar-EG"/>
              </w:rPr>
              <w:t>45</w:t>
            </w:r>
          </w:p>
        </w:tc>
      </w:tr>
    </w:tbl>
    <w:p w14:paraId="13BDA5AD" w14:textId="77777777" w:rsidR="00DB0E18" w:rsidRPr="00AA50C1" w:rsidRDefault="00DB0E18" w:rsidP="00CD6727">
      <w:pPr>
        <w:rPr>
          <w:rStyle w:val="a"/>
          <w:rFonts w:ascii="Cambria" w:hAnsi="Cambria" w:cstheme="majorBidi"/>
          <w:b/>
          <w:bCs/>
          <w:color w:val="4C3D8E"/>
          <w:sz w:val="24"/>
          <w:szCs w:val="24"/>
          <w:lang w:bidi="ar-YE"/>
        </w:rPr>
      </w:pPr>
      <w:bookmarkStart w:id="7" w:name="_Ref115691966"/>
    </w:p>
    <w:p w14:paraId="2454B126" w14:textId="0E6A0139" w:rsidR="006E3A65" w:rsidRPr="00AA50C1" w:rsidRDefault="003C237F" w:rsidP="00CD6727">
      <w:pPr>
        <w:pStyle w:val="Heading1"/>
        <w:spacing w:before="0" w:after="240"/>
        <w:rPr>
          <w:rStyle w:val="a"/>
          <w:rFonts w:ascii="Cambria" w:hAnsi="Cambria" w:cstheme="majorBidi"/>
          <w:b/>
          <w:bCs/>
          <w:color w:val="4C3D8E"/>
          <w:sz w:val="24"/>
          <w:szCs w:val="24"/>
          <w:rtl/>
          <w:lang w:bidi="ar-YE"/>
        </w:rPr>
      </w:pPr>
      <w:bookmarkStart w:id="8" w:name="_Toc182674035"/>
      <w:r w:rsidRPr="00AA50C1">
        <w:rPr>
          <w:rStyle w:val="a"/>
          <w:rFonts w:ascii="Cambria" w:hAnsi="Cambria" w:cstheme="majorBidi"/>
          <w:b/>
          <w:bCs/>
          <w:color w:val="4C3D8E"/>
          <w:sz w:val="24"/>
          <w:szCs w:val="24"/>
          <w:lang w:bidi="ar-YE"/>
        </w:rPr>
        <w:t>B. Course Learning Outcomes</w:t>
      </w:r>
      <w:r w:rsidR="00E873A9" w:rsidRPr="00AA50C1">
        <w:rPr>
          <w:rStyle w:val="a"/>
          <w:rFonts w:ascii="Cambria" w:hAnsi="Cambria" w:cstheme="majorBidi"/>
          <w:b/>
          <w:bCs/>
          <w:color w:val="4C3D8E"/>
          <w:sz w:val="24"/>
          <w:szCs w:val="24"/>
          <w:lang w:bidi="ar-YE"/>
        </w:rPr>
        <w:t xml:space="preserve"> (CLOs)</w:t>
      </w:r>
      <w:r w:rsidRPr="00AA50C1">
        <w:rPr>
          <w:rStyle w:val="a"/>
          <w:rFonts w:ascii="Cambria" w:hAnsi="Cambria"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48"/>
        <w:gridCol w:w="1417"/>
        <w:gridCol w:w="1276"/>
        <w:gridCol w:w="4536"/>
        <w:gridCol w:w="1555"/>
      </w:tblGrid>
      <w:tr w:rsidR="00E62148" w:rsidRPr="00AA50C1" w14:paraId="01D21B76" w14:textId="77777777" w:rsidTr="00AC1549">
        <w:trPr>
          <w:trHeight w:val="401"/>
          <w:tblHeader/>
          <w:tblCellSpacing w:w="7" w:type="dxa"/>
          <w:jc w:val="center"/>
        </w:trPr>
        <w:tc>
          <w:tcPr>
            <w:tcW w:w="827" w:type="dxa"/>
            <w:shd w:val="clear" w:color="auto" w:fill="4C3D8E"/>
            <w:vAlign w:val="center"/>
          </w:tcPr>
          <w:p w14:paraId="6CB26889" w14:textId="157F74FF" w:rsidR="000C3B90" w:rsidRPr="00AA50C1" w:rsidRDefault="000C3B90" w:rsidP="00CD6727">
            <w:pPr>
              <w:rPr>
                <w:rFonts w:ascii="Cambria" w:hAnsi="Cambria" w:cstheme="majorBidi"/>
                <w:b/>
                <w:bCs/>
                <w:color w:val="FFFFFF" w:themeColor="background1"/>
                <w:lang w:bidi="ar-EG"/>
              </w:rPr>
            </w:pPr>
            <w:r w:rsidRPr="00AA50C1">
              <w:rPr>
                <w:rFonts w:ascii="Cambria" w:hAnsi="Cambria" w:cstheme="majorBidi"/>
                <w:b/>
                <w:bCs/>
                <w:color w:val="FFFFFF" w:themeColor="background1"/>
                <w:lang w:bidi="ar-EG"/>
              </w:rPr>
              <w:t>Code</w:t>
            </w:r>
          </w:p>
        </w:tc>
        <w:tc>
          <w:tcPr>
            <w:tcW w:w="1403" w:type="dxa"/>
            <w:shd w:val="clear" w:color="auto" w:fill="4C3D8E"/>
            <w:vAlign w:val="center"/>
          </w:tcPr>
          <w:p w14:paraId="1361384C" w14:textId="7D22A5A9" w:rsidR="000C3B90" w:rsidRPr="00AA50C1" w:rsidRDefault="000C3B90" w:rsidP="00CD6727">
            <w:pPr>
              <w:rPr>
                <w:rFonts w:ascii="Cambria" w:hAnsi="Cambria" w:cstheme="majorBidi"/>
                <w:b/>
                <w:bCs/>
                <w:color w:val="FFFFFF" w:themeColor="background1"/>
                <w:rtl/>
                <w:lang w:bidi="ar-EG"/>
              </w:rPr>
            </w:pPr>
            <w:r w:rsidRPr="00AA50C1">
              <w:rPr>
                <w:rFonts w:ascii="Cambria" w:hAnsi="Cambria" w:cstheme="majorBidi"/>
                <w:b/>
                <w:bCs/>
                <w:color w:val="FFFFFF" w:themeColor="background1"/>
                <w:lang w:bidi="ar-EG"/>
              </w:rPr>
              <w:t>Course Learning Outcomes</w:t>
            </w:r>
          </w:p>
        </w:tc>
        <w:tc>
          <w:tcPr>
            <w:tcW w:w="1262" w:type="dxa"/>
            <w:shd w:val="clear" w:color="auto" w:fill="4C3D8E"/>
          </w:tcPr>
          <w:p w14:paraId="4E2656CC" w14:textId="46BAB8B9" w:rsidR="000C3B90" w:rsidRPr="00AA50C1" w:rsidRDefault="000C3B90" w:rsidP="00CD6727">
            <w:pPr>
              <w:rPr>
                <w:rFonts w:ascii="Cambria" w:hAnsi="Cambria" w:cstheme="majorBidi"/>
                <w:b/>
                <w:bCs/>
                <w:color w:val="FFFFFF" w:themeColor="background1"/>
                <w:rtl/>
                <w:lang w:bidi="ar-EG"/>
              </w:rPr>
            </w:pPr>
            <w:r w:rsidRPr="00AA50C1">
              <w:rPr>
                <w:rFonts w:ascii="Cambria" w:hAnsi="Cambria" w:cstheme="majorBidi"/>
                <w:b/>
                <w:bCs/>
                <w:color w:val="FFFFFF" w:themeColor="background1"/>
                <w:lang w:bidi="ar-EG"/>
              </w:rPr>
              <w:t xml:space="preserve">Code of </w:t>
            </w:r>
            <w:r w:rsidR="00DB0DBA" w:rsidRPr="00AA50C1">
              <w:rPr>
                <w:rFonts w:ascii="Cambria" w:hAnsi="Cambria" w:cstheme="majorBidi"/>
                <w:b/>
                <w:bCs/>
                <w:color w:val="FFFFFF" w:themeColor="background1"/>
                <w:lang w:bidi="ar-EG"/>
              </w:rPr>
              <w:t>P</w:t>
            </w:r>
            <w:r w:rsidRPr="00AA50C1">
              <w:rPr>
                <w:rFonts w:ascii="Cambria" w:hAnsi="Cambria" w:cstheme="majorBidi"/>
                <w:b/>
                <w:bCs/>
                <w:color w:val="FFFFFF" w:themeColor="background1"/>
                <w:lang w:bidi="ar-EG"/>
              </w:rPr>
              <w:t xml:space="preserve">LOs aligned with </w:t>
            </w:r>
            <w:r w:rsidR="001D3A21" w:rsidRPr="00AA50C1">
              <w:rPr>
                <w:rFonts w:ascii="Cambria" w:hAnsi="Cambria" w:cstheme="majorBidi"/>
                <w:b/>
                <w:bCs/>
                <w:color w:val="FFFFFF" w:themeColor="background1"/>
                <w:lang w:bidi="ar-EG"/>
              </w:rPr>
              <w:t xml:space="preserve">the </w:t>
            </w:r>
            <w:r w:rsidR="00D23847" w:rsidRPr="00AA50C1">
              <w:rPr>
                <w:rFonts w:ascii="Cambria" w:hAnsi="Cambria" w:cstheme="majorBidi"/>
                <w:b/>
                <w:bCs/>
                <w:color w:val="FFFFFF" w:themeColor="background1"/>
                <w:lang w:bidi="ar-EG"/>
              </w:rPr>
              <w:t>program</w:t>
            </w:r>
          </w:p>
        </w:tc>
        <w:tc>
          <w:tcPr>
            <w:tcW w:w="4522" w:type="dxa"/>
            <w:shd w:val="clear" w:color="auto" w:fill="4C3D8E"/>
            <w:vAlign w:val="center"/>
          </w:tcPr>
          <w:p w14:paraId="2FDCBD48" w14:textId="222F9131" w:rsidR="000C3B90" w:rsidRPr="00AA50C1" w:rsidRDefault="000C3B90" w:rsidP="00CD6727">
            <w:pPr>
              <w:rPr>
                <w:rFonts w:ascii="Cambria" w:hAnsi="Cambria" w:cstheme="majorBidi"/>
                <w:b/>
                <w:bCs/>
                <w:color w:val="FFFFFF" w:themeColor="background1"/>
                <w:lang w:bidi="ar-EG"/>
              </w:rPr>
            </w:pPr>
            <w:r w:rsidRPr="00AA50C1">
              <w:rPr>
                <w:rFonts w:ascii="Cambria" w:hAnsi="Cambria" w:cstheme="majorBidi"/>
                <w:b/>
                <w:bCs/>
                <w:color w:val="FFFFFF" w:themeColor="background1"/>
                <w:lang w:bidi="ar-EG"/>
              </w:rPr>
              <w:t>Teaching Strategies</w:t>
            </w:r>
          </w:p>
        </w:tc>
        <w:tc>
          <w:tcPr>
            <w:tcW w:w="1534" w:type="dxa"/>
            <w:shd w:val="clear" w:color="auto" w:fill="4C3D8E"/>
            <w:vAlign w:val="center"/>
          </w:tcPr>
          <w:p w14:paraId="42563F95" w14:textId="12F68479" w:rsidR="000C3B90" w:rsidRPr="00AA50C1" w:rsidRDefault="000C3B90" w:rsidP="00CD6727">
            <w:pPr>
              <w:rPr>
                <w:rFonts w:ascii="Cambria" w:hAnsi="Cambria" w:cstheme="majorBidi"/>
                <w:b/>
                <w:bCs/>
                <w:color w:val="FFFFFF" w:themeColor="background1"/>
                <w:lang w:bidi="ar-EG"/>
              </w:rPr>
            </w:pPr>
            <w:r w:rsidRPr="00AA50C1">
              <w:rPr>
                <w:rFonts w:ascii="Cambria" w:hAnsi="Cambria" w:cstheme="majorBidi"/>
                <w:b/>
                <w:bCs/>
                <w:color w:val="FFFFFF" w:themeColor="background1"/>
                <w:lang w:bidi="ar-EG"/>
              </w:rPr>
              <w:t>Assessment Methods</w:t>
            </w:r>
          </w:p>
        </w:tc>
      </w:tr>
      <w:tr w:rsidR="006E3A65" w:rsidRPr="00AA50C1" w14:paraId="66AD43D5" w14:textId="77777777" w:rsidTr="00AC1549">
        <w:trPr>
          <w:tblCellSpacing w:w="7" w:type="dxa"/>
          <w:jc w:val="center"/>
        </w:trPr>
        <w:tc>
          <w:tcPr>
            <w:tcW w:w="827" w:type="dxa"/>
            <w:shd w:val="clear" w:color="auto" w:fill="52B5C2"/>
            <w:vAlign w:val="center"/>
          </w:tcPr>
          <w:p w14:paraId="747439A8" w14:textId="77777777" w:rsidR="006E3A65" w:rsidRPr="00AA50C1" w:rsidRDefault="006E3A65" w:rsidP="00CD6727">
            <w:pPr>
              <w:rPr>
                <w:rFonts w:ascii="Cambria" w:hAnsi="Cambria" w:cstheme="majorBidi"/>
                <w:b/>
                <w:bCs/>
                <w:color w:val="FFFFFF" w:themeColor="background1"/>
              </w:rPr>
            </w:pPr>
            <w:r w:rsidRPr="00AA50C1">
              <w:rPr>
                <w:rFonts w:ascii="Cambria" w:hAnsi="Cambria" w:cstheme="majorBidi"/>
                <w:b/>
                <w:bCs/>
                <w:color w:val="FFFFFF" w:themeColor="background1"/>
              </w:rPr>
              <w:t>1.0</w:t>
            </w:r>
          </w:p>
        </w:tc>
        <w:tc>
          <w:tcPr>
            <w:tcW w:w="8763" w:type="dxa"/>
            <w:gridSpan w:val="4"/>
            <w:shd w:val="clear" w:color="auto" w:fill="52B5C2"/>
          </w:tcPr>
          <w:p w14:paraId="29D4E04A" w14:textId="33D1C52A" w:rsidR="006E3A65" w:rsidRPr="00AA50C1" w:rsidRDefault="000C3B90" w:rsidP="00CD6727">
            <w:pPr>
              <w:rPr>
                <w:rFonts w:ascii="Cambria" w:hAnsi="Cambria" w:cstheme="majorBidi"/>
                <w:b/>
                <w:bCs/>
                <w:color w:val="FFFFFF" w:themeColor="background1"/>
              </w:rPr>
            </w:pPr>
            <w:r w:rsidRPr="00AA50C1">
              <w:rPr>
                <w:rFonts w:ascii="Cambria" w:hAnsi="Cambria" w:cstheme="majorBidi"/>
                <w:b/>
                <w:bCs/>
                <w:color w:val="FFFFFF" w:themeColor="background1"/>
              </w:rPr>
              <w:t>Knowledge and understanding</w:t>
            </w:r>
          </w:p>
        </w:tc>
      </w:tr>
      <w:tr w:rsidR="00C205D5" w:rsidRPr="00AA50C1" w14:paraId="2E821FBF" w14:textId="77777777" w:rsidTr="00AC1549">
        <w:trPr>
          <w:tblCellSpacing w:w="7" w:type="dxa"/>
          <w:jc w:val="center"/>
        </w:trPr>
        <w:tc>
          <w:tcPr>
            <w:tcW w:w="827" w:type="dxa"/>
            <w:shd w:val="clear" w:color="auto" w:fill="auto"/>
            <w:vAlign w:val="center"/>
          </w:tcPr>
          <w:p w14:paraId="20103120" w14:textId="0B7B84AB" w:rsidR="00C205D5" w:rsidRPr="00AA50C1" w:rsidRDefault="00C205D5" w:rsidP="00C205D5">
            <w:pPr>
              <w:rPr>
                <w:rFonts w:ascii="Cambria" w:hAnsi="Cambria" w:cstheme="majorBidi"/>
                <w:color w:val="525252" w:themeColor="accent3" w:themeShade="80"/>
              </w:rPr>
            </w:pPr>
            <w:r w:rsidRPr="00AA50C1">
              <w:rPr>
                <w:rFonts w:ascii="Cambria" w:hAnsi="Cambria" w:cstheme="minorHAnsi"/>
                <w:color w:val="525252" w:themeColor="accent3" w:themeShade="80"/>
              </w:rPr>
              <w:t>1.1</w:t>
            </w:r>
          </w:p>
        </w:tc>
        <w:tc>
          <w:tcPr>
            <w:tcW w:w="1403" w:type="dxa"/>
            <w:shd w:val="clear" w:color="auto" w:fill="auto"/>
            <w:vAlign w:val="center"/>
          </w:tcPr>
          <w:p w14:paraId="28395DEF" w14:textId="3F4BD8B5" w:rsidR="00C205D5" w:rsidRPr="00AA50C1" w:rsidRDefault="00D37B8E" w:rsidP="00C205D5">
            <w:pPr>
              <w:rPr>
                <w:rFonts w:ascii="Cambria" w:hAnsi="Cambria" w:cstheme="majorBidi"/>
                <w:b/>
                <w:bCs/>
              </w:rPr>
            </w:pPr>
            <w:r w:rsidRPr="00AA50C1">
              <w:rPr>
                <w:rFonts w:ascii="Cambria" w:hAnsi="Cambria" w:cstheme="minorHAnsi"/>
              </w:rPr>
              <w:t>Define the characteristics of the Islamic text types with reference to translation and give examples</w:t>
            </w:r>
          </w:p>
        </w:tc>
        <w:tc>
          <w:tcPr>
            <w:tcW w:w="1262" w:type="dxa"/>
            <w:shd w:val="clear" w:color="auto" w:fill="auto"/>
          </w:tcPr>
          <w:p w14:paraId="3BD57457" w14:textId="594F0490" w:rsidR="00C205D5" w:rsidRPr="00AA50C1" w:rsidRDefault="00C205D5" w:rsidP="00C205D5">
            <w:pPr>
              <w:rPr>
                <w:rFonts w:ascii="Cambria" w:hAnsi="Cambria" w:cstheme="majorBidi"/>
                <w:b/>
                <w:bCs/>
              </w:rPr>
            </w:pPr>
            <w:r w:rsidRPr="00AA50C1">
              <w:rPr>
                <w:rFonts w:ascii="Cambria" w:hAnsi="Cambria" w:cstheme="minorHAnsi"/>
              </w:rPr>
              <w:t>K2</w:t>
            </w:r>
          </w:p>
        </w:tc>
        <w:tc>
          <w:tcPr>
            <w:tcW w:w="4522" w:type="dxa"/>
            <w:shd w:val="clear" w:color="auto" w:fill="auto"/>
            <w:vAlign w:val="center"/>
          </w:tcPr>
          <w:p w14:paraId="499179D0" w14:textId="2A0668E0" w:rsidR="00D37B8E" w:rsidRDefault="00D37B8E" w:rsidP="001D631D">
            <w:pPr>
              <w:rPr>
                <w:rStyle w:val="Strong"/>
                <w:b w:val="0"/>
              </w:rPr>
            </w:pPr>
            <w:r w:rsidRPr="00AA50C1">
              <w:rPr>
                <w:rFonts w:ascii="Cambria" w:hAnsi="Cambria" w:cstheme="minorHAnsi"/>
                <w:b/>
                <w:bCs/>
              </w:rPr>
              <w:t>Lecture</w:t>
            </w:r>
            <w:r w:rsidR="00E52E82">
              <w:rPr>
                <w:rFonts w:ascii="Cambria" w:hAnsi="Cambria" w:cstheme="minorHAnsi"/>
                <w:b/>
                <w:bCs/>
              </w:rPr>
              <w:t xml:space="preserve">: </w:t>
            </w:r>
            <w:r w:rsidR="00E03BBD">
              <w:t>Provide students with a clear understanding of Islamic text types, their unique characteristics, and translation considerations.</w:t>
            </w:r>
            <w:r w:rsidR="00135490">
              <w:t xml:space="preserve"> Define Islamic text types </w:t>
            </w:r>
            <w:r w:rsidR="00135490" w:rsidRPr="00AC1549">
              <w:rPr>
                <w:b/>
                <w:bCs/>
              </w:rPr>
              <w:t xml:space="preserve">(e.g., </w:t>
            </w:r>
            <w:r w:rsidR="00135490" w:rsidRPr="00AC1549">
              <w:rPr>
                <w:rStyle w:val="Strong"/>
                <w:b w:val="0"/>
              </w:rPr>
              <w:t>Religious Texts, Prophets’ Stories, Islamic Sermons (Khutbahs), Supplications (Duas</w:t>
            </w:r>
            <w:r w:rsidR="001D631D" w:rsidRPr="00AC1549">
              <w:rPr>
                <w:rStyle w:val="Strong"/>
                <w:b w:val="0"/>
              </w:rPr>
              <w:t xml:space="preserve">), </w:t>
            </w:r>
            <w:r w:rsidR="00135490" w:rsidRPr="00AC1549">
              <w:rPr>
                <w:rStyle w:val="Strong"/>
                <w:b w:val="0"/>
              </w:rPr>
              <w:t>Morals and Ethics</w:t>
            </w:r>
            <w:r w:rsidR="001D631D" w:rsidRPr="00AC1549">
              <w:rPr>
                <w:rStyle w:val="Strong"/>
                <w:b w:val="0"/>
              </w:rPr>
              <w:t>)</w:t>
            </w:r>
          </w:p>
          <w:p w14:paraId="6948F7CC" w14:textId="77777777" w:rsidR="00A20AAA" w:rsidRPr="00AA50C1" w:rsidRDefault="00A20AAA" w:rsidP="001D631D">
            <w:pPr>
              <w:rPr>
                <w:rFonts w:ascii="Cambria" w:hAnsi="Cambria" w:cstheme="minorHAnsi"/>
              </w:rPr>
            </w:pPr>
          </w:p>
          <w:p w14:paraId="7E4DCBE9" w14:textId="66E2225B" w:rsidR="00DC349D" w:rsidRDefault="00D37B8E" w:rsidP="00DC349D">
            <w:r w:rsidRPr="00AA50C1">
              <w:rPr>
                <w:rFonts w:ascii="Cambria" w:hAnsi="Cambria" w:cstheme="minorHAnsi"/>
                <w:b/>
                <w:bCs/>
              </w:rPr>
              <w:t>Class Discussion</w:t>
            </w:r>
            <w:r w:rsidR="00A20AAA">
              <w:rPr>
                <w:rFonts w:ascii="Cambria" w:hAnsi="Cambria" w:cstheme="minorHAnsi"/>
                <w:b/>
                <w:bCs/>
              </w:rPr>
              <w:t xml:space="preserve">: </w:t>
            </w:r>
            <w:r w:rsidR="00A20AAA">
              <w:t>Engage students in analyzing the unique characteristics of Islamic text types and discussing translation strategies.</w:t>
            </w:r>
            <w:r w:rsidR="00DC349D">
              <w:t xml:space="preserve"> Provide the class with short excerpts from different Islamic text types:</w:t>
            </w:r>
          </w:p>
          <w:p w14:paraId="0994B397" w14:textId="77777777" w:rsidR="00DC349D" w:rsidRDefault="00DC349D" w:rsidP="00AC1549">
            <w:pPr>
              <w:numPr>
                <w:ilvl w:val="0"/>
                <w:numId w:val="48"/>
              </w:numPr>
              <w:tabs>
                <w:tab w:val="clear" w:pos="720"/>
              </w:tabs>
              <w:spacing w:before="100" w:beforeAutospacing="1" w:after="100" w:afterAutospacing="1"/>
              <w:ind w:left="162" w:hanging="219"/>
            </w:pPr>
            <w:r>
              <w:t>A Qur’anic verse.</w:t>
            </w:r>
          </w:p>
          <w:p w14:paraId="28BA6AC5" w14:textId="77777777" w:rsidR="00DC349D" w:rsidRDefault="00DC349D" w:rsidP="00AC1549">
            <w:pPr>
              <w:numPr>
                <w:ilvl w:val="0"/>
                <w:numId w:val="48"/>
              </w:numPr>
              <w:tabs>
                <w:tab w:val="clear" w:pos="720"/>
              </w:tabs>
              <w:spacing w:before="100" w:beforeAutospacing="1" w:after="100" w:afterAutospacing="1"/>
              <w:ind w:left="162" w:hanging="219"/>
            </w:pPr>
            <w:r>
              <w:t>A Prophets’ story excerpt.</w:t>
            </w:r>
          </w:p>
          <w:p w14:paraId="129EC2EA" w14:textId="77777777" w:rsidR="00DC349D" w:rsidRDefault="00DC349D" w:rsidP="00AC1549">
            <w:pPr>
              <w:numPr>
                <w:ilvl w:val="0"/>
                <w:numId w:val="48"/>
              </w:numPr>
              <w:tabs>
                <w:tab w:val="clear" w:pos="720"/>
              </w:tabs>
              <w:spacing w:before="100" w:beforeAutospacing="1" w:after="100" w:afterAutospacing="1"/>
              <w:ind w:left="162" w:hanging="219"/>
            </w:pPr>
            <w:r>
              <w:t>A supplication or part of an Islamic sermon.</w:t>
            </w:r>
          </w:p>
          <w:p w14:paraId="6FA83916" w14:textId="5B35CB13" w:rsidR="00DC349D" w:rsidRDefault="00DC349D" w:rsidP="00DC349D">
            <w:r>
              <w:t>Ask students to analyze:</w:t>
            </w:r>
          </w:p>
          <w:p w14:paraId="23A2F608" w14:textId="77777777" w:rsidR="00DC349D" w:rsidRDefault="00DC349D" w:rsidP="00AC1549">
            <w:pPr>
              <w:numPr>
                <w:ilvl w:val="0"/>
                <w:numId w:val="49"/>
              </w:numPr>
              <w:tabs>
                <w:tab w:val="clear" w:pos="720"/>
              </w:tabs>
              <w:spacing w:before="100" w:beforeAutospacing="1" w:after="100" w:afterAutospacing="1"/>
              <w:ind w:left="162" w:hanging="219"/>
            </w:pPr>
            <w:r>
              <w:t>Key characteristics of each text type.</w:t>
            </w:r>
          </w:p>
          <w:p w14:paraId="3DC5601B" w14:textId="77777777" w:rsidR="00DC349D" w:rsidRDefault="00DC349D" w:rsidP="00AC1549">
            <w:pPr>
              <w:numPr>
                <w:ilvl w:val="0"/>
                <w:numId w:val="49"/>
              </w:numPr>
              <w:tabs>
                <w:tab w:val="clear" w:pos="720"/>
              </w:tabs>
              <w:spacing w:before="100" w:beforeAutospacing="1" w:after="100" w:afterAutospacing="1"/>
              <w:ind w:left="162" w:hanging="219"/>
            </w:pPr>
            <w:r>
              <w:t>Potential challenges in translating the text.</w:t>
            </w:r>
          </w:p>
          <w:p w14:paraId="6CFB0DCE" w14:textId="3EC6C38D" w:rsidR="00D37B8E" w:rsidRPr="00AC1549" w:rsidRDefault="00DC349D" w:rsidP="00AC1549">
            <w:pPr>
              <w:numPr>
                <w:ilvl w:val="0"/>
                <w:numId w:val="49"/>
              </w:numPr>
              <w:tabs>
                <w:tab w:val="clear" w:pos="720"/>
              </w:tabs>
              <w:spacing w:before="100" w:beforeAutospacing="1" w:after="100" w:afterAutospacing="1"/>
              <w:ind w:left="162" w:hanging="219"/>
            </w:pPr>
            <w:r>
              <w:t>Possible strategies to address these challenges.</w:t>
            </w:r>
          </w:p>
          <w:p w14:paraId="720E0943" w14:textId="7508CF18" w:rsidR="008724B0" w:rsidRDefault="00D37B8E" w:rsidP="004D2EC6">
            <w:r w:rsidRPr="00AA50C1">
              <w:rPr>
                <w:rFonts w:ascii="Cambria" w:hAnsi="Cambria" w:cstheme="minorHAnsi"/>
                <w:b/>
                <w:bCs/>
              </w:rPr>
              <w:t>Group Activity</w:t>
            </w:r>
            <w:r w:rsidR="00100B2E">
              <w:rPr>
                <w:rFonts w:ascii="Cambria" w:hAnsi="Cambria" w:cstheme="minorHAnsi"/>
                <w:b/>
                <w:bCs/>
              </w:rPr>
              <w:t xml:space="preserve">: </w:t>
            </w:r>
            <w:r w:rsidR="00100B2E">
              <w:t>Allow students to practice identifying characteristics of Islamic texts and applying appropriate translation strategies collaboratively.</w:t>
            </w:r>
            <w:r w:rsidR="008724B0">
              <w:t xml:space="preserve"> Divide students into small groups (3-4 members each).</w:t>
            </w:r>
            <w:r w:rsidR="004D2EC6">
              <w:t xml:space="preserve"> </w:t>
            </w:r>
            <w:r w:rsidR="008724B0">
              <w:lastRenderedPageBreak/>
              <w:t>Provide each group with an Islamic text excerpt, such as:</w:t>
            </w:r>
          </w:p>
          <w:p w14:paraId="1F863D30" w14:textId="77777777" w:rsidR="008724B0" w:rsidRDefault="008724B0" w:rsidP="00AC1549">
            <w:pPr>
              <w:numPr>
                <w:ilvl w:val="0"/>
                <w:numId w:val="50"/>
              </w:numPr>
              <w:tabs>
                <w:tab w:val="clear" w:pos="720"/>
              </w:tabs>
              <w:spacing w:before="100" w:beforeAutospacing="1" w:after="100" w:afterAutospacing="1"/>
              <w:ind w:left="162" w:hanging="162"/>
            </w:pPr>
            <w:r>
              <w:t>A Prophets’ story excerpt focusing on a moral lesson.</w:t>
            </w:r>
          </w:p>
          <w:p w14:paraId="7BE618D9" w14:textId="77777777" w:rsidR="008724B0" w:rsidRDefault="008724B0" w:rsidP="00AC1549">
            <w:pPr>
              <w:numPr>
                <w:ilvl w:val="0"/>
                <w:numId w:val="50"/>
              </w:numPr>
              <w:tabs>
                <w:tab w:val="clear" w:pos="720"/>
              </w:tabs>
              <w:spacing w:before="100" w:beforeAutospacing="1" w:after="100" w:afterAutospacing="1"/>
              <w:ind w:left="162" w:hanging="162"/>
            </w:pPr>
            <w:r>
              <w:t>A supplication with repetitive phrases.</w:t>
            </w:r>
          </w:p>
          <w:p w14:paraId="455448CC" w14:textId="77777777" w:rsidR="008724B0" w:rsidRDefault="008724B0" w:rsidP="00AC1549">
            <w:pPr>
              <w:numPr>
                <w:ilvl w:val="0"/>
                <w:numId w:val="50"/>
              </w:numPr>
              <w:tabs>
                <w:tab w:val="clear" w:pos="720"/>
              </w:tabs>
              <w:spacing w:before="100" w:beforeAutospacing="1" w:after="100" w:afterAutospacing="1"/>
              <w:ind w:left="162" w:hanging="162"/>
            </w:pPr>
            <w:r>
              <w:t>A segment from an Islamic sermon addressing an ethical issue.</w:t>
            </w:r>
          </w:p>
          <w:p w14:paraId="4D799FA3" w14:textId="77777777" w:rsidR="008724B0" w:rsidRDefault="008724B0" w:rsidP="008724B0">
            <w:r>
              <w:rPr>
                <w:rFonts w:hAnsi="Symbol"/>
              </w:rPr>
              <w:t></w:t>
            </w:r>
            <w:r>
              <w:t xml:space="preserve">  Task:</w:t>
            </w:r>
          </w:p>
          <w:p w14:paraId="4DEE0EC6" w14:textId="77777777" w:rsidR="008724B0" w:rsidRDefault="008724B0" w:rsidP="00AC1549">
            <w:pPr>
              <w:numPr>
                <w:ilvl w:val="0"/>
                <w:numId w:val="51"/>
              </w:numPr>
              <w:tabs>
                <w:tab w:val="clear" w:pos="720"/>
              </w:tabs>
              <w:spacing w:before="100" w:beforeAutospacing="1" w:after="100" w:afterAutospacing="1"/>
              <w:ind w:left="162" w:hanging="162"/>
            </w:pPr>
            <w:r>
              <w:t>Identify the characteristics of the given text.</w:t>
            </w:r>
          </w:p>
          <w:p w14:paraId="40B9A49C" w14:textId="77777777" w:rsidR="008724B0" w:rsidRDefault="008724B0" w:rsidP="00AC1549">
            <w:pPr>
              <w:numPr>
                <w:ilvl w:val="0"/>
                <w:numId w:val="51"/>
              </w:numPr>
              <w:tabs>
                <w:tab w:val="clear" w:pos="720"/>
              </w:tabs>
              <w:spacing w:before="100" w:beforeAutospacing="1" w:after="100" w:afterAutospacing="1"/>
              <w:ind w:left="162" w:hanging="162"/>
            </w:pPr>
            <w:r>
              <w:t>Discuss challenges in translating the text into the target language.</w:t>
            </w:r>
          </w:p>
          <w:p w14:paraId="06DCF145" w14:textId="41923BF8" w:rsidR="00C205D5" w:rsidRPr="00AC1549" w:rsidRDefault="008724B0" w:rsidP="00AC1549">
            <w:pPr>
              <w:numPr>
                <w:ilvl w:val="0"/>
                <w:numId w:val="51"/>
              </w:numPr>
              <w:tabs>
                <w:tab w:val="clear" w:pos="720"/>
              </w:tabs>
              <w:spacing w:before="100" w:beforeAutospacing="1" w:after="100" w:afterAutospacing="1"/>
              <w:ind w:left="162" w:hanging="162"/>
            </w:pPr>
            <w:r>
              <w:t>Collaboratively translate the text while ensuring faithfulness to its characteristics and meaning.</w:t>
            </w:r>
          </w:p>
        </w:tc>
        <w:tc>
          <w:tcPr>
            <w:tcW w:w="1534" w:type="dxa"/>
            <w:shd w:val="clear" w:color="auto" w:fill="auto"/>
            <w:vAlign w:val="center"/>
          </w:tcPr>
          <w:p w14:paraId="6520985D" w14:textId="501D1988" w:rsidR="00C205D5" w:rsidRPr="00AA50C1" w:rsidRDefault="00C205D5" w:rsidP="00C205D5">
            <w:pPr>
              <w:rPr>
                <w:rFonts w:ascii="Cambria" w:hAnsi="Cambria" w:cstheme="majorBidi"/>
                <w:b/>
                <w:bCs/>
              </w:rPr>
            </w:pPr>
            <w:r w:rsidRPr="00AA50C1">
              <w:rPr>
                <w:rFonts w:ascii="Cambria" w:hAnsi="Cambria" w:cstheme="minorHAnsi"/>
              </w:rPr>
              <w:lastRenderedPageBreak/>
              <w:t>Formative Assessment 1 (5 marks)</w:t>
            </w:r>
          </w:p>
        </w:tc>
      </w:tr>
      <w:tr w:rsidR="00E62148" w:rsidRPr="00AA50C1" w14:paraId="768CEEF6" w14:textId="77777777" w:rsidTr="00AC1549">
        <w:trPr>
          <w:tblCellSpacing w:w="7" w:type="dxa"/>
          <w:jc w:val="center"/>
        </w:trPr>
        <w:tc>
          <w:tcPr>
            <w:tcW w:w="827" w:type="dxa"/>
            <w:shd w:val="clear" w:color="auto" w:fill="D9D9D9" w:themeFill="background1" w:themeFillShade="D9"/>
            <w:vAlign w:val="center"/>
          </w:tcPr>
          <w:p w14:paraId="5108B4CF" w14:textId="7026BC50" w:rsidR="00C205D5" w:rsidRPr="00AA50C1" w:rsidRDefault="00C205D5" w:rsidP="00C205D5">
            <w:pPr>
              <w:rPr>
                <w:rFonts w:ascii="Cambria" w:hAnsi="Cambria" w:cstheme="majorBidi"/>
                <w:color w:val="525252" w:themeColor="accent3" w:themeShade="80"/>
              </w:rPr>
            </w:pPr>
            <w:r w:rsidRPr="00AA50C1">
              <w:rPr>
                <w:rFonts w:ascii="Cambria" w:hAnsi="Cambria" w:cstheme="minorHAnsi"/>
                <w:color w:val="525252" w:themeColor="accent3" w:themeShade="80"/>
              </w:rPr>
              <w:t>1.2</w:t>
            </w:r>
          </w:p>
        </w:tc>
        <w:tc>
          <w:tcPr>
            <w:tcW w:w="1403" w:type="dxa"/>
            <w:shd w:val="clear" w:color="auto" w:fill="D9D9D9" w:themeFill="background1" w:themeFillShade="D9"/>
            <w:vAlign w:val="center"/>
          </w:tcPr>
          <w:p w14:paraId="560D3B8B" w14:textId="3EDD642B" w:rsidR="00C205D5" w:rsidRPr="00AA50C1" w:rsidRDefault="00D37B8E" w:rsidP="00C205D5">
            <w:pPr>
              <w:rPr>
                <w:rFonts w:ascii="Cambria" w:hAnsi="Cambria" w:cstheme="majorBidi"/>
                <w:b/>
                <w:bCs/>
              </w:rPr>
            </w:pPr>
            <w:r w:rsidRPr="00AA50C1">
              <w:rPr>
                <w:rFonts w:ascii="Cambria" w:hAnsi="Cambria" w:cstheme="minorHAnsi"/>
              </w:rPr>
              <w:t>Identify and analyze the most salient linguistic and cultural problems in translating Islamic texts</w:t>
            </w:r>
          </w:p>
        </w:tc>
        <w:tc>
          <w:tcPr>
            <w:tcW w:w="1262" w:type="dxa"/>
            <w:shd w:val="clear" w:color="auto" w:fill="D9D9D9" w:themeFill="background1" w:themeFillShade="D9"/>
          </w:tcPr>
          <w:p w14:paraId="54B2353C" w14:textId="329658B0" w:rsidR="00C205D5" w:rsidRPr="00AA50C1" w:rsidRDefault="00C205D5" w:rsidP="00C205D5">
            <w:pPr>
              <w:rPr>
                <w:rFonts w:ascii="Cambria" w:hAnsi="Cambria" w:cstheme="majorBidi"/>
                <w:b/>
                <w:bCs/>
              </w:rPr>
            </w:pPr>
            <w:r w:rsidRPr="00AA50C1">
              <w:rPr>
                <w:rFonts w:ascii="Cambria" w:hAnsi="Cambria" w:cstheme="minorHAnsi"/>
              </w:rPr>
              <w:t>K</w:t>
            </w:r>
            <w:r w:rsidR="006F0023" w:rsidRPr="00AA50C1">
              <w:rPr>
                <w:rFonts w:ascii="Cambria" w:hAnsi="Cambria" w:cstheme="minorHAnsi"/>
              </w:rPr>
              <w:t>3</w:t>
            </w:r>
          </w:p>
        </w:tc>
        <w:tc>
          <w:tcPr>
            <w:tcW w:w="4522" w:type="dxa"/>
            <w:shd w:val="clear" w:color="auto" w:fill="D9D9D9" w:themeFill="background1" w:themeFillShade="D9"/>
            <w:vAlign w:val="center"/>
          </w:tcPr>
          <w:p w14:paraId="6C777262" w14:textId="77777777" w:rsidR="00DF4528" w:rsidRDefault="006F0023" w:rsidP="00F33A94">
            <w:pPr>
              <w:pStyle w:val="NormalWeb"/>
            </w:pPr>
            <w:r w:rsidRPr="00AA50C1">
              <w:rPr>
                <w:rFonts w:ascii="Cambria" w:hAnsi="Cambria" w:cstheme="minorHAnsi"/>
                <w:b/>
                <w:bCs/>
              </w:rPr>
              <w:t>Lecture</w:t>
            </w:r>
            <w:r w:rsidR="00683125">
              <w:rPr>
                <w:rFonts w:ascii="Cambria" w:hAnsi="Cambria" w:cstheme="minorHAnsi"/>
                <w:b/>
                <w:bCs/>
              </w:rPr>
              <w:t xml:space="preserve">: </w:t>
            </w:r>
            <w:r w:rsidR="00683125">
              <w:t>Introduce students to the linguistic and cultural challenges in translating Islamic texts and provide strategies for addressing these issues.</w:t>
            </w:r>
            <w:r w:rsidR="00066C4D">
              <w:t xml:space="preserve"> Highlight the significance of faithfully translating Islamic texts while preserving their linguistic, spiritual, and cultural essence.</w:t>
            </w:r>
            <w:r w:rsidR="00702DB9">
              <w:t xml:space="preserve"> </w:t>
            </w:r>
          </w:p>
          <w:p w14:paraId="3B4B0840" w14:textId="4353447E" w:rsidR="00702DB9" w:rsidRPr="00F33A94" w:rsidRDefault="00702DB9" w:rsidP="00AC1549">
            <w:pPr>
              <w:pStyle w:val="NormalWeb"/>
            </w:pPr>
            <w:r w:rsidRPr="00F33A94">
              <w:rPr>
                <w:rStyle w:val="Strong"/>
                <w:b w:val="0"/>
                <w:bCs w:val="0"/>
              </w:rPr>
              <w:t>Linguistic Problems in Translation ( e.g.,</w:t>
            </w:r>
            <w:r w:rsidR="00040631" w:rsidRPr="00F33A94">
              <w:rPr>
                <w:rStyle w:val="Strong"/>
                <w:b w:val="0"/>
                <w:bCs w:val="0"/>
              </w:rPr>
              <w:t xml:space="preserve"> </w:t>
            </w:r>
            <w:r w:rsidRPr="00F33A94">
              <w:rPr>
                <w:rStyle w:val="Strong"/>
                <w:b w:val="0"/>
                <w:bCs w:val="0"/>
              </w:rPr>
              <w:t>Untranslatable Terms</w:t>
            </w:r>
            <w:r w:rsidR="00040631" w:rsidRPr="00F33A94">
              <w:rPr>
                <w:rStyle w:val="Strong"/>
                <w:b w:val="0"/>
                <w:bCs w:val="0"/>
              </w:rPr>
              <w:t xml:space="preserve">, </w:t>
            </w:r>
            <w:r w:rsidRPr="00F33A94">
              <w:rPr>
                <w:rStyle w:val="Strong"/>
                <w:b w:val="0"/>
                <w:bCs w:val="0"/>
              </w:rPr>
              <w:t>Syntax and Style</w:t>
            </w:r>
            <w:r w:rsidR="00FD6B67" w:rsidRPr="00F33A94">
              <w:rPr>
                <w:rStyle w:val="Strong"/>
                <w:b w:val="0"/>
                <w:bCs w:val="0"/>
              </w:rPr>
              <w:t xml:space="preserve">, </w:t>
            </w:r>
            <w:r w:rsidRPr="00F33A94">
              <w:rPr>
                <w:rStyle w:val="Strong"/>
                <w:b w:val="0"/>
                <w:bCs w:val="0"/>
              </w:rPr>
              <w:t>Ambiguity</w:t>
            </w:r>
            <w:r w:rsidR="00FD6B67" w:rsidRPr="00F33A94">
              <w:rPr>
                <w:rStyle w:val="Strong"/>
                <w:b w:val="0"/>
                <w:bCs w:val="0"/>
              </w:rPr>
              <w:t>)</w:t>
            </w:r>
            <w:r w:rsidR="00F33A94" w:rsidRPr="00F33A94">
              <w:rPr>
                <w:rStyle w:val="Strong"/>
                <w:b w:val="0"/>
                <w:bCs w:val="0"/>
              </w:rPr>
              <w:t>.</w:t>
            </w:r>
          </w:p>
          <w:p w14:paraId="49BCD64D" w14:textId="006AEA59" w:rsidR="006F0023" w:rsidRPr="00AC1549" w:rsidRDefault="00702DB9" w:rsidP="00AC1549">
            <w:pPr>
              <w:pStyle w:val="NormalWeb"/>
            </w:pPr>
            <w:r w:rsidRPr="003E6E75">
              <w:rPr>
                <w:rStyle w:val="Strong"/>
                <w:b w:val="0"/>
                <w:bCs w:val="0"/>
              </w:rPr>
              <w:t>Cultural Problems in Translation (</w:t>
            </w:r>
            <w:r w:rsidR="00345180" w:rsidRPr="003E6E75">
              <w:rPr>
                <w:rStyle w:val="Strong"/>
                <w:b w:val="0"/>
                <w:bCs w:val="0"/>
              </w:rPr>
              <w:t xml:space="preserve">e.g., </w:t>
            </w:r>
            <w:r w:rsidRPr="003E6E75">
              <w:rPr>
                <w:rStyle w:val="Strong"/>
                <w:b w:val="0"/>
                <w:bCs w:val="0"/>
              </w:rPr>
              <w:t>Cultural References</w:t>
            </w:r>
            <w:r w:rsidR="00345180" w:rsidRPr="003E6E75">
              <w:rPr>
                <w:rStyle w:val="Strong"/>
                <w:b w:val="0"/>
                <w:bCs w:val="0"/>
              </w:rPr>
              <w:t xml:space="preserve">, </w:t>
            </w:r>
            <w:r w:rsidRPr="003E6E75">
              <w:rPr>
                <w:rStyle w:val="Strong"/>
                <w:b w:val="0"/>
                <w:bCs w:val="0"/>
              </w:rPr>
              <w:t>Historical Context</w:t>
            </w:r>
            <w:r w:rsidR="00345180" w:rsidRPr="003E6E75">
              <w:rPr>
                <w:rStyle w:val="Strong"/>
                <w:b w:val="0"/>
                <w:bCs w:val="0"/>
              </w:rPr>
              <w:t xml:space="preserve">, </w:t>
            </w:r>
            <w:r w:rsidRPr="003E6E75">
              <w:rPr>
                <w:rStyle w:val="Strong"/>
                <w:b w:val="0"/>
                <w:bCs w:val="0"/>
              </w:rPr>
              <w:t>Audience Sensitivity</w:t>
            </w:r>
            <w:r w:rsidR="001476A0" w:rsidRPr="003E6E75">
              <w:rPr>
                <w:rStyle w:val="Strong"/>
                <w:b w:val="0"/>
                <w:bCs w:val="0"/>
              </w:rPr>
              <w:t xml:space="preserve">) </w:t>
            </w:r>
          </w:p>
          <w:p w14:paraId="6C762C73" w14:textId="6291BE31" w:rsidR="006F0023" w:rsidRPr="00AC1549" w:rsidRDefault="006F0023" w:rsidP="00AC1549">
            <w:pPr>
              <w:pStyle w:val="NormalWeb"/>
            </w:pPr>
            <w:r w:rsidRPr="00AA50C1">
              <w:rPr>
                <w:rFonts w:ascii="Cambria" w:hAnsi="Cambria" w:cstheme="minorHAnsi"/>
                <w:b/>
                <w:bCs/>
              </w:rPr>
              <w:t>Class Discussion</w:t>
            </w:r>
            <w:r w:rsidR="00FC7FAE">
              <w:rPr>
                <w:rFonts w:ascii="Cambria" w:hAnsi="Cambria" w:cstheme="minorHAnsi"/>
                <w:b/>
                <w:bCs/>
              </w:rPr>
              <w:t xml:space="preserve">: </w:t>
            </w:r>
            <w:r w:rsidR="00FC7FAE">
              <w:t>Engage students in analyzing linguistic and cultural problems in translating Islamic texts and discussing potential solutions.</w:t>
            </w:r>
            <w:r w:rsidR="00541DCF">
              <w:t xml:space="preserve"> Pose questions to the class, </w:t>
            </w:r>
            <w:r w:rsidR="00D904B5">
              <w:t>provide the class with short excerpts from different Islamic texts, ask students to analyze</w:t>
            </w:r>
            <w:r w:rsidR="00DB52EE">
              <w:t xml:space="preserve">, and groups share their observations </w:t>
            </w:r>
            <w:r w:rsidR="00DB52EE">
              <w:lastRenderedPageBreak/>
              <w:t>and suggestions for handling the identified problems.</w:t>
            </w:r>
          </w:p>
          <w:p w14:paraId="6E83D0F5" w14:textId="77777777" w:rsidR="00A85F11" w:rsidRDefault="006F0023" w:rsidP="00A85F11">
            <w:r w:rsidRPr="00AA50C1">
              <w:rPr>
                <w:rFonts w:ascii="Cambria" w:hAnsi="Cambria" w:cstheme="minorHAnsi"/>
                <w:b/>
                <w:bCs/>
              </w:rPr>
              <w:t>Group Activity</w:t>
            </w:r>
            <w:r w:rsidR="00C80CCE">
              <w:rPr>
                <w:rFonts w:ascii="Cambria" w:hAnsi="Cambria" w:cstheme="minorHAnsi"/>
                <w:b/>
                <w:bCs/>
              </w:rPr>
              <w:t xml:space="preserve">: </w:t>
            </w:r>
            <w:r w:rsidR="00C80CCE">
              <w:t>Allow students to practice identifying and addressing linguistic and cultural problems in Islamic text translation collaboratively.</w:t>
            </w:r>
            <w:r w:rsidR="00DE3570">
              <w:t xml:space="preserve"> Divide students into small groups (3-4 members each). Provide each group with a short Islamic text for translation</w:t>
            </w:r>
            <w:r w:rsidR="00A85F11">
              <w:t>. Groups collaborate to:</w:t>
            </w:r>
          </w:p>
          <w:p w14:paraId="51F43958" w14:textId="77777777" w:rsidR="00A85F11" w:rsidRDefault="00A85F11" w:rsidP="00AC1549">
            <w:pPr>
              <w:numPr>
                <w:ilvl w:val="0"/>
                <w:numId w:val="54"/>
              </w:numPr>
              <w:tabs>
                <w:tab w:val="clear" w:pos="720"/>
              </w:tabs>
              <w:spacing w:before="100" w:beforeAutospacing="1" w:after="100" w:afterAutospacing="1"/>
              <w:ind w:left="162" w:hanging="219"/>
            </w:pPr>
            <w:r>
              <w:t>Analyze the text’s key linguistic and cultural elements.</w:t>
            </w:r>
          </w:p>
          <w:p w14:paraId="2148C5DA" w14:textId="77777777" w:rsidR="00A85F11" w:rsidRDefault="00A85F11" w:rsidP="00AC1549">
            <w:pPr>
              <w:numPr>
                <w:ilvl w:val="0"/>
                <w:numId w:val="54"/>
              </w:numPr>
              <w:tabs>
                <w:tab w:val="clear" w:pos="720"/>
              </w:tabs>
              <w:spacing w:before="100" w:beforeAutospacing="1" w:after="100" w:afterAutospacing="1"/>
              <w:ind w:left="162" w:hanging="219"/>
            </w:pPr>
            <w:r>
              <w:t>Discuss potential translation challenges and strategies.</w:t>
            </w:r>
          </w:p>
          <w:p w14:paraId="7FDB10B6" w14:textId="77777777" w:rsidR="00A85F11" w:rsidRDefault="00A85F11" w:rsidP="00AC1549">
            <w:pPr>
              <w:numPr>
                <w:ilvl w:val="0"/>
                <w:numId w:val="54"/>
              </w:numPr>
              <w:tabs>
                <w:tab w:val="clear" w:pos="720"/>
              </w:tabs>
              <w:spacing w:before="100" w:beforeAutospacing="1" w:after="100" w:afterAutospacing="1"/>
              <w:ind w:left="162" w:hanging="219"/>
            </w:pPr>
            <w:r>
              <w:t>Translate the text while applying their chosen strategies.</w:t>
            </w:r>
          </w:p>
          <w:p w14:paraId="53B134A8" w14:textId="17F00075" w:rsidR="00C205D5" w:rsidRPr="00AC1549" w:rsidRDefault="00454A42" w:rsidP="00DE3570">
            <w:r>
              <w:t>Provide constructive feedback.</w:t>
            </w:r>
          </w:p>
        </w:tc>
        <w:tc>
          <w:tcPr>
            <w:tcW w:w="1534" w:type="dxa"/>
            <w:shd w:val="clear" w:color="auto" w:fill="D9D9D9" w:themeFill="background1" w:themeFillShade="D9"/>
            <w:vAlign w:val="center"/>
          </w:tcPr>
          <w:p w14:paraId="503E0685" w14:textId="0FCC2295" w:rsidR="00C205D5" w:rsidRPr="00AA50C1" w:rsidRDefault="006F0023" w:rsidP="00C205D5">
            <w:pPr>
              <w:rPr>
                <w:rFonts w:ascii="Cambria" w:hAnsi="Cambria" w:cstheme="majorBidi"/>
                <w:b/>
                <w:bCs/>
              </w:rPr>
            </w:pPr>
            <w:r w:rsidRPr="00AA50C1">
              <w:rPr>
                <w:rFonts w:ascii="Cambria" w:hAnsi="Cambria"/>
              </w:rPr>
              <w:lastRenderedPageBreak/>
              <w:t>Midterm Exam (30 marks)</w:t>
            </w:r>
          </w:p>
        </w:tc>
      </w:tr>
      <w:tr w:rsidR="00C205D5" w:rsidRPr="00AA50C1" w14:paraId="6FD9320F" w14:textId="77777777" w:rsidTr="00AC1549">
        <w:trPr>
          <w:tblCellSpacing w:w="7" w:type="dxa"/>
          <w:jc w:val="center"/>
        </w:trPr>
        <w:tc>
          <w:tcPr>
            <w:tcW w:w="827" w:type="dxa"/>
            <w:shd w:val="clear" w:color="auto" w:fill="auto"/>
            <w:vAlign w:val="center"/>
          </w:tcPr>
          <w:p w14:paraId="17B83A9F" w14:textId="0FE70D5E" w:rsidR="00C205D5" w:rsidRPr="00AA50C1" w:rsidRDefault="00C205D5" w:rsidP="00C205D5">
            <w:pPr>
              <w:rPr>
                <w:rFonts w:ascii="Cambria" w:hAnsi="Cambria" w:cstheme="majorBidi"/>
                <w:color w:val="525252" w:themeColor="accent3" w:themeShade="80"/>
              </w:rPr>
            </w:pPr>
            <w:r w:rsidRPr="00AA50C1">
              <w:rPr>
                <w:rFonts w:ascii="Cambria" w:hAnsi="Cambria" w:cstheme="minorHAnsi"/>
                <w:color w:val="525252" w:themeColor="accent3" w:themeShade="80"/>
              </w:rPr>
              <w:t>1.3</w:t>
            </w:r>
          </w:p>
        </w:tc>
        <w:tc>
          <w:tcPr>
            <w:tcW w:w="1403" w:type="dxa"/>
            <w:shd w:val="clear" w:color="auto" w:fill="auto"/>
            <w:vAlign w:val="center"/>
          </w:tcPr>
          <w:p w14:paraId="11ADA4EE" w14:textId="5201D1E1" w:rsidR="00C205D5" w:rsidRPr="00AA50C1" w:rsidRDefault="006F0023" w:rsidP="00C205D5">
            <w:pPr>
              <w:rPr>
                <w:rFonts w:ascii="Cambria" w:hAnsi="Cambria" w:cstheme="majorBidi"/>
                <w:b/>
                <w:bCs/>
              </w:rPr>
            </w:pPr>
            <w:r w:rsidRPr="00AA50C1">
              <w:rPr>
                <w:rFonts w:ascii="Cambria" w:hAnsi="Cambria" w:cstheme="minorHAnsi"/>
                <w:color w:val="000000" w:themeColor="text1"/>
              </w:rPr>
              <w:t>Obtain strong basic knowledge about translation theoretical methods or strategies in dealing with religious texts</w:t>
            </w:r>
          </w:p>
        </w:tc>
        <w:tc>
          <w:tcPr>
            <w:tcW w:w="1262" w:type="dxa"/>
            <w:shd w:val="clear" w:color="auto" w:fill="auto"/>
          </w:tcPr>
          <w:p w14:paraId="4D9CF6A8" w14:textId="4455E5DC" w:rsidR="00C205D5" w:rsidRPr="00AA50C1" w:rsidRDefault="00C205D5" w:rsidP="00C205D5">
            <w:pPr>
              <w:rPr>
                <w:rFonts w:ascii="Cambria" w:hAnsi="Cambria" w:cstheme="majorBidi"/>
                <w:b/>
                <w:bCs/>
              </w:rPr>
            </w:pPr>
            <w:r w:rsidRPr="00AA50C1">
              <w:rPr>
                <w:rFonts w:ascii="Cambria" w:hAnsi="Cambria" w:cstheme="minorHAnsi"/>
              </w:rPr>
              <w:t>K</w:t>
            </w:r>
            <w:r w:rsidR="006F0023" w:rsidRPr="00AA50C1">
              <w:rPr>
                <w:rFonts w:ascii="Cambria" w:hAnsi="Cambria" w:cstheme="minorHAnsi"/>
              </w:rPr>
              <w:t>4</w:t>
            </w:r>
          </w:p>
        </w:tc>
        <w:tc>
          <w:tcPr>
            <w:tcW w:w="4522" w:type="dxa"/>
            <w:shd w:val="clear" w:color="auto" w:fill="auto"/>
            <w:vAlign w:val="center"/>
          </w:tcPr>
          <w:p w14:paraId="270B21F2" w14:textId="4821E98B" w:rsidR="00EC47FB" w:rsidRDefault="006F0023" w:rsidP="00D63640">
            <w:r w:rsidRPr="00AA50C1">
              <w:rPr>
                <w:rFonts w:ascii="Cambria" w:hAnsi="Cambria" w:cstheme="minorHAnsi"/>
                <w:b/>
                <w:bCs/>
              </w:rPr>
              <w:t>Lecture</w:t>
            </w:r>
            <w:r w:rsidR="00E13479">
              <w:rPr>
                <w:rFonts w:ascii="Cambria" w:hAnsi="Cambria" w:cstheme="minorHAnsi"/>
                <w:b/>
                <w:bCs/>
              </w:rPr>
              <w:t xml:space="preserve">: </w:t>
            </w:r>
            <w:r w:rsidR="00946F3F">
              <w:t>Introduce students to theoretical methods and strategies specifically for translating Islamic religious texts, addressing their unique characteristics and challenges.</w:t>
            </w:r>
            <w:r w:rsidR="00EC47FB">
              <w:t xml:space="preserve"> Define the main types of Islamic religious texts (e.g., </w:t>
            </w:r>
            <w:r w:rsidR="00EC47FB" w:rsidRPr="00AC1549">
              <w:rPr>
                <w:rStyle w:val="Strong"/>
                <w:b w:val="0"/>
                <w:bCs w:val="0"/>
              </w:rPr>
              <w:t>Qur’anic Verses, Hadith</w:t>
            </w:r>
            <w:r w:rsidR="00D63640" w:rsidRPr="00AC1549">
              <w:rPr>
                <w:rStyle w:val="Strong"/>
                <w:b w:val="0"/>
                <w:bCs w:val="0"/>
              </w:rPr>
              <w:t xml:space="preserve">, </w:t>
            </w:r>
            <w:r w:rsidR="00EC47FB" w:rsidRPr="00AC1549">
              <w:rPr>
                <w:rStyle w:val="Strong"/>
                <w:b w:val="0"/>
                <w:bCs w:val="0"/>
              </w:rPr>
              <w:t>Tafsir</w:t>
            </w:r>
            <w:r w:rsidR="00D63640" w:rsidRPr="00AC1549">
              <w:rPr>
                <w:rStyle w:val="Strong"/>
                <w:b w:val="0"/>
                <w:bCs w:val="0"/>
              </w:rPr>
              <w:t xml:space="preserve">, </w:t>
            </w:r>
            <w:r w:rsidR="00EC47FB" w:rsidRPr="00AC1549">
              <w:rPr>
                <w:rStyle w:val="Strong"/>
                <w:b w:val="0"/>
                <w:bCs w:val="0"/>
              </w:rPr>
              <w:t>Duas and Supplications</w:t>
            </w:r>
            <w:r w:rsidR="00685403" w:rsidRPr="00AC1549">
              <w:rPr>
                <w:rStyle w:val="Strong"/>
                <w:b w:val="0"/>
                <w:bCs w:val="0"/>
              </w:rPr>
              <w:t xml:space="preserve">, </w:t>
            </w:r>
            <w:r w:rsidR="00EC47FB" w:rsidRPr="00AC1549">
              <w:rPr>
                <w:rStyle w:val="Strong"/>
                <w:b w:val="0"/>
                <w:bCs w:val="0"/>
              </w:rPr>
              <w:t>Prophets’ Stories and Sermons</w:t>
            </w:r>
            <w:r w:rsidR="00685403" w:rsidRPr="00AC1549">
              <w:rPr>
                <w:rStyle w:val="Strong"/>
                <w:b w:val="0"/>
                <w:bCs w:val="0"/>
              </w:rPr>
              <w:t>)</w:t>
            </w:r>
            <w:r w:rsidR="007E0EC8" w:rsidRPr="00AC1549">
              <w:rPr>
                <w:rStyle w:val="Strong"/>
                <w:b w:val="0"/>
                <w:bCs w:val="0"/>
              </w:rPr>
              <w:t>.</w:t>
            </w:r>
            <w:r w:rsidR="007E0EC8">
              <w:rPr>
                <w:rStyle w:val="Strong"/>
              </w:rPr>
              <w:t xml:space="preserve"> </w:t>
            </w:r>
            <w:r w:rsidR="007E0EC8">
              <w:t>Emphasize the significance of preserving spiritual and cultural authenticity in Islamic translations.</w:t>
            </w:r>
          </w:p>
          <w:p w14:paraId="66606329" w14:textId="77777777" w:rsidR="008E3DE3" w:rsidRPr="00AC1549" w:rsidRDefault="00452F35" w:rsidP="008E3DE3">
            <w:pPr>
              <w:pStyle w:val="NormalWeb"/>
              <w:rPr>
                <w:rStyle w:val="Strong"/>
                <w:b w:val="0"/>
                <w:bCs w:val="0"/>
              </w:rPr>
            </w:pPr>
            <w:r w:rsidRPr="00EF01CF">
              <w:rPr>
                <w:rStyle w:val="Strong"/>
                <w:b w:val="0"/>
                <w:bCs w:val="0"/>
              </w:rPr>
              <w:t>Theoretical Methods for Translating Islamic Texts (</w:t>
            </w:r>
            <w:r w:rsidR="00AA0DE6" w:rsidRPr="00EF01CF">
              <w:rPr>
                <w:rStyle w:val="Strong"/>
                <w:b w:val="0"/>
                <w:bCs w:val="0"/>
              </w:rPr>
              <w:t xml:space="preserve">e.g., </w:t>
            </w:r>
            <w:r w:rsidRPr="00EF01CF">
              <w:rPr>
                <w:rStyle w:val="Strong"/>
                <w:b w:val="0"/>
                <w:bCs w:val="0"/>
              </w:rPr>
              <w:t>Literal Translation (Formal Equivalence)</w:t>
            </w:r>
            <w:r w:rsidR="00EF01CF" w:rsidRPr="00EF01CF">
              <w:rPr>
                <w:rStyle w:val="Strong"/>
                <w:b w:val="0"/>
                <w:bCs w:val="0"/>
              </w:rPr>
              <w:t xml:space="preserve">, </w:t>
            </w:r>
            <w:r w:rsidRPr="00EF01CF">
              <w:rPr>
                <w:rStyle w:val="Strong"/>
                <w:b w:val="0"/>
                <w:bCs w:val="0"/>
              </w:rPr>
              <w:t>Dynamic/Functional Equivalence</w:t>
            </w:r>
            <w:r w:rsidR="00EF01CF" w:rsidRPr="00EF01CF">
              <w:rPr>
                <w:rStyle w:val="Strong"/>
                <w:b w:val="0"/>
                <w:bCs w:val="0"/>
              </w:rPr>
              <w:t xml:space="preserve">, </w:t>
            </w:r>
            <w:r w:rsidRPr="00EF01CF">
              <w:rPr>
                <w:rStyle w:val="Strong"/>
                <w:b w:val="0"/>
                <w:bCs w:val="0"/>
              </w:rPr>
              <w:t>Interpretative Translation</w:t>
            </w:r>
          </w:p>
          <w:p w14:paraId="656C28F4" w14:textId="518AE9F1" w:rsidR="00452F35" w:rsidRPr="00AC1549" w:rsidRDefault="00452F35" w:rsidP="00AC1549">
            <w:pPr>
              <w:pStyle w:val="NormalWeb"/>
              <w:rPr>
                <w:b/>
              </w:rPr>
            </w:pPr>
            <w:r w:rsidRPr="009A0858">
              <w:rPr>
                <w:rStyle w:val="Strong"/>
                <w:b w:val="0"/>
                <w:bCs w:val="0"/>
              </w:rPr>
              <w:t>Key Strategies in Translating Islamic Texts (</w:t>
            </w:r>
            <w:r w:rsidR="00362AED" w:rsidRPr="009A0858">
              <w:rPr>
                <w:rStyle w:val="Strong"/>
                <w:b w:val="0"/>
                <w:bCs w:val="0"/>
              </w:rPr>
              <w:t xml:space="preserve">e.g., </w:t>
            </w:r>
            <w:r w:rsidRPr="009A0858">
              <w:rPr>
                <w:rStyle w:val="Strong"/>
                <w:b w:val="0"/>
                <w:bCs w:val="0"/>
              </w:rPr>
              <w:t>Transliteration</w:t>
            </w:r>
            <w:r w:rsidR="00362AED" w:rsidRPr="009A0858">
              <w:rPr>
                <w:rStyle w:val="Strong"/>
                <w:b w:val="0"/>
                <w:bCs w:val="0"/>
              </w:rPr>
              <w:t xml:space="preserve">, </w:t>
            </w:r>
            <w:r w:rsidRPr="009A0858">
              <w:rPr>
                <w:rStyle w:val="Strong"/>
                <w:b w:val="0"/>
                <w:bCs w:val="0"/>
              </w:rPr>
              <w:t>Annotation and Contextual Notes</w:t>
            </w:r>
            <w:r w:rsidR="00ED13FD" w:rsidRPr="009A0858">
              <w:rPr>
                <w:rStyle w:val="Strong"/>
                <w:b w:val="0"/>
                <w:bCs w:val="0"/>
              </w:rPr>
              <w:t xml:space="preserve">, </w:t>
            </w:r>
            <w:r w:rsidRPr="009A0858">
              <w:rPr>
                <w:rStyle w:val="Strong"/>
                <w:b w:val="0"/>
                <w:bCs w:val="0"/>
              </w:rPr>
              <w:t>Maintaining Rhythm and Style</w:t>
            </w:r>
            <w:r w:rsidR="00ED13FD" w:rsidRPr="009A0858">
              <w:rPr>
                <w:rStyle w:val="Strong"/>
                <w:b w:val="0"/>
                <w:bCs w:val="0"/>
              </w:rPr>
              <w:t xml:space="preserve">, </w:t>
            </w:r>
            <w:r w:rsidRPr="009A0858">
              <w:rPr>
                <w:rStyle w:val="Strong"/>
                <w:b w:val="0"/>
                <w:bCs w:val="0"/>
              </w:rPr>
              <w:t>Cultural Sensitivity</w:t>
            </w:r>
            <w:r w:rsidR="009A0858" w:rsidRPr="009A0858">
              <w:rPr>
                <w:rStyle w:val="Strong"/>
                <w:b w:val="0"/>
                <w:bCs w:val="0"/>
              </w:rPr>
              <w:t>)</w:t>
            </w:r>
          </w:p>
          <w:p w14:paraId="016C0C7C" w14:textId="372838D4" w:rsidR="00452F35" w:rsidRDefault="00452F35" w:rsidP="00452F35"/>
          <w:p w14:paraId="5BACEDD8" w14:textId="77777777" w:rsidR="00452F35" w:rsidRDefault="00452F35" w:rsidP="00AC1549"/>
          <w:p w14:paraId="1FFFB64C" w14:textId="71220552" w:rsidR="001D69FE" w:rsidRPr="00AA50C1" w:rsidRDefault="001D69FE" w:rsidP="006F0023">
            <w:pPr>
              <w:rPr>
                <w:rFonts w:ascii="Cambria" w:hAnsi="Cambria" w:cstheme="minorHAnsi"/>
              </w:rPr>
            </w:pPr>
          </w:p>
          <w:p w14:paraId="669F7986" w14:textId="4200B38A" w:rsidR="00674669" w:rsidRDefault="006F0023" w:rsidP="00AC1549">
            <w:pPr>
              <w:pStyle w:val="NormalWeb"/>
            </w:pPr>
            <w:r w:rsidRPr="00AA50C1">
              <w:rPr>
                <w:rFonts w:ascii="Cambria" w:hAnsi="Cambria" w:cstheme="minorHAnsi"/>
                <w:b/>
                <w:bCs/>
              </w:rPr>
              <w:lastRenderedPageBreak/>
              <w:t>Class Discussion</w:t>
            </w:r>
            <w:r w:rsidR="00674669">
              <w:rPr>
                <w:rFonts w:ascii="Cambria" w:hAnsi="Cambria" w:cstheme="minorHAnsi"/>
                <w:b/>
                <w:bCs/>
              </w:rPr>
              <w:t xml:space="preserve">: </w:t>
            </w:r>
            <w:r w:rsidR="00674669">
              <w:t>Facilitate an analytical discussion on the theoretical methods and challenges of translating Islamic texts.</w:t>
            </w:r>
            <w:r w:rsidR="006D6203">
              <w:rPr>
                <w:rStyle w:val="Strong"/>
                <w:rFonts w:asciiTheme="majorHAnsi" w:eastAsiaTheme="majorEastAsia" w:hAnsiTheme="majorHAnsi" w:cstheme="majorBidi"/>
                <w:i/>
                <w:iCs/>
                <w:color w:val="2E74B5" w:themeColor="accent1" w:themeShade="BF"/>
              </w:rPr>
              <w:t xml:space="preserve"> </w:t>
            </w:r>
            <w:r w:rsidR="00674669">
              <w:t>Ask students the following questions:</w:t>
            </w:r>
          </w:p>
          <w:p w14:paraId="0F06046A" w14:textId="77777777" w:rsidR="00674669" w:rsidRDefault="00674669" w:rsidP="00AC1549">
            <w:pPr>
              <w:numPr>
                <w:ilvl w:val="2"/>
                <w:numId w:val="58"/>
              </w:numPr>
              <w:tabs>
                <w:tab w:val="clear" w:pos="2160"/>
              </w:tabs>
              <w:spacing w:before="100" w:beforeAutospacing="1" w:after="100" w:afterAutospacing="1"/>
              <w:ind w:left="162" w:hanging="219"/>
            </w:pPr>
            <w:r>
              <w:rPr>
                <w:rStyle w:val="Emphasis"/>
              </w:rPr>
              <w:t>“Why is it important to balance faithfulness and accessibility when translating Islamic texts?”</w:t>
            </w:r>
          </w:p>
          <w:p w14:paraId="74E41E36" w14:textId="77777777" w:rsidR="00674669" w:rsidRDefault="00674669" w:rsidP="00AC1549">
            <w:pPr>
              <w:numPr>
                <w:ilvl w:val="2"/>
                <w:numId w:val="58"/>
              </w:numPr>
              <w:tabs>
                <w:tab w:val="clear" w:pos="2160"/>
              </w:tabs>
              <w:spacing w:before="100" w:beforeAutospacing="1" w:after="100" w:afterAutospacing="1"/>
              <w:ind w:left="162" w:hanging="219"/>
            </w:pPr>
            <w:r>
              <w:rPr>
                <w:rStyle w:val="Emphasis"/>
              </w:rPr>
              <w:t>“What challenges arise when translating sacred terms like Barakah or Taqwa?”</w:t>
            </w:r>
          </w:p>
          <w:p w14:paraId="1653DBBB" w14:textId="509D8676" w:rsidR="006F0023" w:rsidRPr="00AC1549" w:rsidRDefault="00674669" w:rsidP="00AC1549">
            <w:pPr>
              <w:numPr>
                <w:ilvl w:val="2"/>
                <w:numId w:val="58"/>
              </w:numPr>
              <w:tabs>
                <w:tab w:val="clear" w:pos="2160"/>
              </w:tabs>
              <w:spacing w:before="100" w:beforeAutospacing="1" w:after="100" w:afterAutospacing="1"/>
              <w:ind w:left="162" w:hanging="219"/>
            </w:pPr>
            <w:r>
              <w:rPr>
                <w:rStyle w:val="Emphasis"/>
              </w:rPr>
              <w:t>“Which theoretical method do you find most appropriate for translating Qur’anic verses, and why?”</w:t>
            </w:r>
          </w:p>
          <w:p w14:paraId="7F2D94B5" w14:textId="00165521" w:rsidR="00881DEE" w:rsidRDefault="006F0023" w:rsidP="00AC1549">
            <w:pPr>
              <w:pStyle w:val="NormalWeb"/>
            </w:pPr>
            <w:r w:rsidRPr="00AA50C1">
              <w:rPr>
                <w:rFonts w:ascii="Cambria" w:hAnsi="Cambria" w:cstheme="minorHAnsi"/>
                <w:b/>
                <w:bCs/>
              </w:rPr>
              <w:t>Pair Activity</w:t>
            </w:r>
            <w:r w:rsidR="00881DEE">
              <w:rPr>
                <w:rFonts w:ascii="Cambria" w:hAnsi="Cambria" w:cstheme="minorHAnsi"/>
                <w:b/>
                <w:bCs/>
              </w:rPr>
              <w:t xml:space="preserve">: </w:t>
            </w:r>
            <w:r w:rsidR="00881DEE">
              <w:t>Provide students with hands-on experience applying theoretical methods to Islamic religious texts.</w:t>
            </w:r>
            <w:r w:rsidR="00881DEE">
              <w:rPr>
                <w:rStyle w:val="Strong"/>
                <w:rFonts w:asciiTheme="majorHAnsi" w:eastAsiaTheme="majorEastAsia" w:hAnsiTheme="majorHAnsi" w:cstheme="majorBidi"/>
                <w:i/>
                <w:iCs/>
                <w:color w:val="2E74B5" w:themeColor="accent1" w:themeShade="BF"/>
              </w:rPr>
              <w:t xml:space="preserve"> </w:t>
            </w:r>
            <w:r w:rsidR="00881DEE">
              <w:t>Pair up students and assign two Islamic texts:</w:t>
            </w:r>
          </w:p>
          <w:p w14:paraId="12AECE3B" w14:textId="77777777" w:rsidR="00881DEE" w:rsidRDefault="00881DEE" w:rsidP="00AC1549">
            <w:pPr>
              <w:numPr>
                <w:ilvl w:val="2"/>
                <w:numId w:val="58"/>
              </w:numPr>
              <w:tabs>
                <w:tab w:val="clear" w:pos="2160"/>
              </w:tabs>
              <w:spacing w:before="100" w:beforeAutospacing="1" w:after="100" w:afterAutospacing="1"/>
              <w:ind w:left="162" w:hanging="219"/>
            </w:pPr>
            <w:r>
              <w:t>A Qur’anic verse with layered meanings.</w:t>
            </w:r>
          </w:p>
          <w:p w14:paraId="572A6541" w14:textId="77777777" w:rsidR="00881DEE" w:rsidRDefault="00881DEE" w:rsidP="00AC1549">
            <w:pPr>
              <w:numPr>
                <w:ilvl w:val="2"/>
                <w:numId w:val="58"/>
              </w:numPr>
              <w:tabs>
                <w:tab w:val="clear" w:pos="2160"/>
              </w:tabs>
              <w:spacing w:before="100" w:beforeAutospacing="1" w:after="100" w:afterAutospacing="1"/>
              <w:ind w:left="162" w:hanging="219"/>
            </w:pPr>
            <w:r>
              <w:t>A Prophets’ story excerpt emphasizing moral and cultural lessons.</w:t>
            </w:r>
          </w:p>
          <w:p w14:paraId="3CE85575" w14:textId="650A8CBD" w:rsidR="00C12365" w:rsidRDefault="00C12365" w:rsidP="00AC1549">
            <w:pPr>
              <w:pStyle w:val="NormalWeb"/>
            </w:pPr>
            <w:r>
              <w:rPr>
                <w:rStyle w:val="Strong"/>
              </w:rPr>
              <w:t xml:space="preserve">Presentation and Feedback: </w:t>
            </w:r>
            <w:r>
              <w:t>Each pair presents one of their translations and explains:</w:t>
            </w:r>
          </w:p>
          <w:p w14:paraId="38232B4B" w14:textId="77777777" w:rsidR="00C12365" w:rsidRDefault="00C12365" w:rsidP="00AC1549">
            <w:pPr>
              <w:numPr>
                <w:ilvl w:val="2"/>
                <w:numId w:val="58"/>
              </w:numPr>
              <w:tabs>
                <w:tab w:val="clear" w:pos="2160"/>
              </w:tabs>
              <w:spacing w:before="100" w:beforeAutospacing="1" w:after="100" w:afterAutospacing="1"/>
              <w:ind w:left="303"/>
            </w:pPr>
            <w:r>
              <w:t>The method they applied.</w:t>
            </w:r>
          </w:p>
          <w:p w14:paraId="3840A228" w14:textId="77777777" w:rsidR="00C12365" w:rsidRDefault="00C12365" w:rsidP="00AC1549">
            <w:pPr>
              <w:numPr>
                <w:ilvl w:val="2"/>
                <w:numId w:val="58"/>
              </w:numPr>
              <w:tabs>
                <w:tab w:val="clear" w:pos="2160"/>
              </w:tabs>
              <w:spacing w:before="100" w:beforeAutospacing="1" w:after="100" w:afterAutospacing="1"/>
              <w:ind w:left="303"/>
            </w:pPr>
            <w:r>
              <w:t>The challenges they encountered and how they addressed them.</w:t>
            </w:r>
          </w:p>
          <w:p w14:paraId="19AF6DB7" w14:textId="1BECEA88" w:rsidR="00C205D5" w:rsidRPr="00AC1549" w:rsidRDefault="00C12365" w:rsidP="00AC1549">
            <w:pPr>
              <w:spacing w:before="100" w:beforeAutospacing="1" w:after="100" w:afterAutospacing="1"/>
            </w:pPr>
            <w:r>
              <w:t>Provide constructive feedback on their approach and results.</w:t>
            </w:r>
          </w:p>
        </w:tc>
        <w:tc>
          <w:tcPr>
            <w:tcW w:w="1534" w:type="dxa"/>
            <w:shd w:val="clear" w:color="auto" w:fill="auto"/>
            <w:vAlign w:val="center"/>
          </w:tcPr>
          <w:p w14:paraId="4FC19668" w14:textId="77777777" w:rsidR="006F0023" w:rsidRPr="00AA50C1" w:rsidRDefault="006F0023" w:rsidP="006F0023">
            <w:pPr>
              <w:rPr>
                <w:rFonts w:ascii="Cambria" w:hAnsi="Cambria"/>
              </w:rPr>
            </w:pPr>
            <w:r w:rsidRPr="00AA50C1">
              <w:rPr>
                <w:rFonts w:ascii="Cambria" w:hAnsi="Cambria"/>
              </w:rPr>
              <w:lastRenderedPageBreak/>
              <w:t>Assignment 1 (5 marks)</w:t>
            </w:r>
          </w:p>
          <w:p w14:paraId="7A10C16B" w14:textId="7CC46936" w:rsidR="00C205D5" w:rsidRPr="00AA50C1" w:rsidRDefault="00C205D5" w:rsidP="00C205D5">
            <w:pPr>
              <w:rPr>
                <w:rFonts w:ascii="Cambria" w:hAnsi="Cambria" w:cstheme="majorBidi"/>
                <w:b/>
                <w:bCs/>
              </w:rPr>
            </w:pPr>
          </w:p>
        </w:tc>
      </w:tr>
      <w:tr w:rsidR="006E3A65" w:rsidRPr="00AA50C1" w14:paraId="6ECE3C3F" w14:textId="77777777" w:rsidTr="00AC1549">
        <w:trPr>
          <w:tblCellSpacing w:w="7" w:type="dxa"/>
          <w:jc w:val="center"/>
        </w:trPr>
        <w:tc>
          <w:tcPr>
            <w:tcW w:w="827" w:type="dxa"/>
            <w:shd w:val="clear" w:color="auto" w:fill="52B5C2"/>
            <w:vAlign w:val="center"/>
          </w:tcPr>
          <w:p w14:paraId="7A6263F4" w14:textId="77777777" w:rsidR="006E3A65" w:rsidRPr="00AA50C1" w:rsidRDefault="006E3A65" w:rsidP="00CD6727">
            <w:pPr>
              <w:rPr>
                <w:rFonts w:ascii="Cambria" w:hAnsi="Cambria" w:cstheme="majorBidi"/>
                <w:b/>
                <w:bCs/>
                <w:color w:val="FFFFFF" w:themeColor="background1"/>
              </w:rPr>
            </w:pPr>
            <w:r w:rsidRPr="00AA50C1">
              <w:rPr>
                <w:rFonts w:ascii="Cambria" w:hAnsi="Cambria" w:cstheme="majorBidi"/>
                <w:b/>
                <w:bCs/>
                <w:color w:val="FFFFFF" w:themeColor="background1"/>
              </w:rPr>
              <w:t>2.0</w:t>
            </w:r>
          </w:p>
        </w:tc>
        <w:tc>
          <w:tcPr>
            <w:tcW w:w="8763" w:type="dxa"/>
            <w:gridSpan w:val="4"/>
            <w:shd w:val="clear" w:color="auto" w:fill="52B5C2"/>
          </w:tcPr>
          <w:p w14:paraId="2BA1873F" w14:textId="64AC7455" w:rsidR="006E3A65" w:rsidRPr="00AA50C1" w:rsidRDefault="000C3B90" w:rsidP="00CD6727">
            <w:pPr>
              <w:rPr>
                <w:rFonts w:ascii="Cambria" w:hAnsi="Cambria" w:cstheme="majorBidi"/>
                <w:b/>
                <w:bCs/>
                <w:color w:val="FFFFFF" w:themeColor="background1"/>
              </w:rPr>
            </w:pPr>
            <w:r w:rsidRPr="00AA50C1">
              <w:rPr>
                <w:rFonts w:ascii="Cambria" w:hAnsi="Cambria" w:cstheme="majorBidi"/>
                <w:b/>
                <w:bCs/>
                <w:color w:val="FFFFFF" w:themeColor="background1"/>
              </w:rPr>
              <w:t>Skills</w:t>
            </w:r>
          </w:p>
        </w:tc>
      </w:tr>
      <w:tr w:rsidR="00E62148" w:rsidRPr="00AA50C1" w14:paraId="7E4151D5" w14:textId="77777777" w:rsidTr="00AC1549">
        <w:trPr>
          <w:tblCellSpacing w:w="7" w:type="dxa"/>
          <w:jc w:val="center"/>
        </w:trPr>
        <w:tc>
          <w:tcPr>
            <w:tcW w:w="827" w:type="dxa"/>
            <w:shd w:val="clear" w:color="auto" w:fill="D9D9D9" w:themeFill="background1" w:themeFillShade="D9"/>
            <w:vAlign w:val="center"/>
          </w:tcPr>
          <w:p w14:paraId="78EA3E36" w14:textId="23F43201" w:rsidR="00C205D5" w:rsidRPr="00AA50C1" w:rsidRDefault="00C205D5" w:rsidP="00C205D5">
            <w:pPr>
              <w:rPr>
                <w:rFonts w:ascii="Cambria" w:hAnsi="Cambria" w:cstheme="majorBidi"/>
                <w:color w:val="525252" w:themeColor="accent3" w:themeShade="80"/>
              </w:rPr>
            </w:pPr>
            <w:r w:rsidRPr="00AA50C1">
              <w:rPr>
                <w:rFonts w:ascii="Cambria" w:hAnsi="Cambria" w:cstheme="minorHAnsi"/>
                <w:color w:val="525252" w:themeColor="accent3" w:themeShade="80"/>
              </w:rPr>
              <w:t>2.1</w:t>
            </w:r>
          </w:p>
        </w:tc>
        <w:tc>
          <w:tcPr>
            <w:tcW w:w="1403" w:type="dxa"/>
            <w:shd w:val="clear" w:color="auto" w:fill="D9D9D9" w:themeFill="background1" w:themeFillShade="D9"/>
            <w:vAlign w:val="center"/>
          </w:tcPr>
          <w:p w14:paraId="4D618B3D" w14:textId="0DCD187A" w:rsidR="00C205D5" w:rsidRPr="00AA50C1" w:rsidRDefault="00A26016" w:rsidP="00C205D5">
            <w:pPr>
              <w:rPr>
                <w:rFonts w:ascii="Cambria" w:hAnsi="Cambria" w:cstheme="majorBidi"/>
                <w:b/>
                <w:bCs/>
              </w:rPr>
            </w:pPr>
            <w:r w:rsidRPr="00AA50C1">
              <w:rPr>
                <w:rFonts w:ascii="Cambria" w:hAnsi="Cambria" w:cstheme="minorHAnsi"/>
              </w:rPr>
              <w:t xml:space="preserve">Apply the principles in translating Islamic texts through </w:t>
            </w:r>
            <w:r w:rsidRPr="00AA50C1">
              <w:rPr>
                <w:rFonts w:ascii="Cambria" w:hAnsi="Cambria" w:cstheme="minorHAnsi"/>
              </w:rPr>
              <w:lastRenderedPageBreak/>
              <w:t>translating a variety of Islamic text types appropriately and accurately from English into Arabic and vice versa</w:t>
            </w:r>
          </w:p>
        </w:tc>
        <w:tc>
          <w:tcPr>
            <w:tcW w:w="1262" w:type="dxa"/>
            <w:shd w:val="clear" w:color="auto" w:fill="D9D9D9" w:themeFill="background1" w:themeFillShade="D9"/>
          </w:tcPr>
          <w:p w14:paraId="3227731C" w14:textId="7A0EB265" w:rsidR="00C205D5" w:rsidRPr="00AA50C1" w:rsidRDefault="00C205D5" w:rsidP="00C205D5">
            <w:pPr>
              <w:rPr>
                <w:rFonts w:ascii="Cambria" w:hAnsi="Cambria" w:cstheme="majorBidi"/>
                <w:b/>
                <w:bCs/>
              </w:rPr>
            </w:pPr>
            <w:r w:rsidRPr="00AA50C1">
              <w:rPr>
                <w:rFonts w:ascii="Cambria" w:hAnsi="Cambria" w:cstheme="minorHAnsi"/>
              </w:rPr>
              <w:lastRenderedPageBreak/>
              <w:t>S</w:t>
            </w:r>
            <w:r w:rsidR="00A26016" w:rsidRPr="00AA50C1">
              <w:rPr>
                <w:rFonts w:ascii="Cambria" w:hAnsi="Cambria" w:cstheme="minorHAnsi"/>
              </w:rPr>
              <w:t>7</w:t>
            </w:r>
          </w:p>
        </w:tc>
        <w:tc>
          <w:tcPr>
            <w:tcW w:w="4522" w:type="dxa"/>
            <w:shd w:val="clear" w:color="auto" w:fill="D9D9D9" w:themeFill="background1" w:themeFillShade="D9"/>
            <w:vAlign w:val="center"/>
          </w:tcPr>
          <w:p w14:paraId="19AF4251" w14:textId="54F223A6" w:rsidR="00A26016" w:rsidRDefault="00A26016" w:rsidP="00A26016">
            <w:r w:rsidRPr="00AA50C1">
              <w:rPr>
                <w:rFonts w:ascii="Cambria" w:hAnsi="Cambria" w:cstheme="minorHAnsi"/>
                <w:b/>
                <w:bCs/>
              </w:rPr>
              <w:t>Lecture</w:t>
            </w:r>
            <w:r w:rsidR="004B028B">
              <w:rPr>
                <w:rFonts w:ascii="Cambria" w:hAnsi="Cambria" w:cstheme="minorHAnsi"/>
                <w:b/>
                <w:bCs/>
              </w:rPr>
              <w:t xml:space="preserve">: </w:t>
            </w:r>
            <w:r w:rsidR="004B028B">
              <w:t>Introduce students to the key principles of translating Islamic texts and provide guidelines for their application in practice</w:t>
            </w:r>
            <w:r w:rsidR="0049290D">
              <w:t xml:space="preserve"> (e.g., Principles of Translating Islamic Texts,</w:t>
            </w:r>
            <w:r w:rsidR="0093629F">
              <w:t xml:space="preserve"> Linguistic Accuracy, </w:t>
            </w:r>
            <w:r w:rsidR="005A6AF4">
              <w:t xml:space="preserve">Cultural and Religious Sensitivity, </w:t>
            </w:r>
            <w:r w:rsidR="00F336FE">
              <w:t xml:space="preserve">Types of Islamic </w:t>
            </w:r>
            <w:r w:rsidR="00F336FE">
              <w:lastRenderedPageBreak/>
              <w:t>Texts and Their Translation Needs, Practical Guidelines for Translating Islamic Texts</w:t>
            </w:r>
            <w:r w:rsidR="005E4BFB">
              <w:t>)</w:t>
            </w:r>
          </w:p>
          <w:p w14:paraId="35BB3986" w14:textId="77777777" w:rsidR="002C5269" w:rsidRPr="00AA50C1" w:rsidRDefault="002C5269" w:rsidP="00A26016">
            <w:pPr>
              <w:rPr>
                <w:rFonts w:ascii="Cambria" w:hAnsi="Cambria" w:cstheme="minorHAnsi"/>
              </w:rPr>
            </w:pPr>
          </w:p>
          <w:p w14:paraId="100A0AE8" w14:textId="7EF9C150" w:rsidR="002C5269" w:rsidRDefault="00A26016" w:rsidP="00AC1549">
            <w:pPr>
              <w:pStyle w:val="NormalWeb"/>
            </w:pPr>
            <w:r w:rsidRPr="00AA50C1">
              <w:rPr>
                <w:rFonts w:ascii="Cambria" w:hAnsi="Cambria" w:cstheme="minorHAnsi"/>
                <w:b/>
                <w:bCs/>
              </w:rPr>
              <w:t>Class Discussion</w:t>
            </w:r>
            <w:r w:rsidR="002C5269">
              <w:rPr>
                <w:rFonts w:ascii="Cambria" w:hAnsi="Cambria" w:cstheme="minorHAnsi"/>
                <w:b/>
                <w:bCs/>
              </w:rPr>
              <w:t xml:space="preserve">: </w:t>
            </w:r>
            <w:r w:rsidR="002C5269">
              <w:t>Engage students in analyzing the challenges and strategies for translating Islamic texts.</w:t>
            </w:r>
            <w:r w:rsidR="00DF6840">
              <w:rPr>
                <w:rStyle w:val="Strong"/>
                <w:rFonts w:asciiTheme="majorHAnsi" w:eastAsiaTheme="majorEastAsia" w:hAnsiTheme="majorHAnsi" w:cstheme="majorBidi"/>
                <w:i/>
                <w:iCs/>
                <w:color w:val="2E74B5" w:themeColor="accent1" w:themeShade="BF"/>
              </w:rPr>
              <w:t xml:space="preserve"> </w:t>
            </w:r>
            <w:r w:rsidR="002C5269">
              <w:t>Pose the following questions:</w:t>
            </w:r>
          </w:p>
          <w:p w14:paraId="6C5110FD" w14:textId="77777777" w:rsidR="002C5269" w:rsidRDefault="002C5269" w:rsidP="00AC1549">
            <w:pPr>
              <w:numPr>
                <w:ilvl w:val="2"/>
                <w:numId w:val="60"/>
              </w:numPr>
              <w:tabs>
                <w:tab w:val="clear" w:pos="2160"/>
              </w:tabs>
              <w:spacing w:before="100" w:beforeAutospacing="1" w:after="100" w:afterAutospacing="1"/>
              <w:ind w:left="162" w:hanging="219"/>
            </w:pPr>
            <w:r>
              <w:rPr>
                <w:rStyle w:val="Emphasis"/>
              </w:rPr>
              <w:t>“What is the most challenging aspect of translating Qur’anic verses or Hadith?”</w:t>
            </w:r>
          </w:p>
          <w:p w14:paraId="7D05A847" w14:textId="77777777" w:rsidR="002C5269" w:rsidRDefault="002C5269" w:rsidP="00AC1549">
            <w:pPr>
              <w:numPr>
                <w:ilvl w:val="2"/>
                <w:numId w:val="60"/>
              </w:numPr>
              <w:tabs>
                <w:tab w:val="clear" w:pos="2160"/>
              </w:tabs>
              <w:spacing w:before="100" w:beforeAutospacing="1" w:after="100" w:afterAutospacing="1"/>
              <w:ind w:left="162" w:hanging="219"/>
            </w:pPr>
            <w:r>
              <w:rPr>
                <w:rStyle w:val="Emphasis"/>
              </w:rPr>
              <w:t>“How do you ensure that your translation remains accessible while preserving the spiritual tone?”</w:t>
            </w:r>
          </w:p>
          <w:p w14:paraId="5D159B0F" w14:textId="77777777" w:rsidR="002C5269" w:rsidRDefault="002C5269" w:rsidP="00AC1549">
            <w:pPr>
              <w:numPr>
                <w:ilvl w:val="2"/>
                <w:numId w:val="60"/>
              </w:numPr>
              <w:tabs>
                <w:tab w:val="clear" w:pos="2160"/>
              </w:tabs>
              <w:spacing w:before="100" w:beforeAutospacing="1" w:after="100" w:afterAutospacing="1"/>
              <w:ind w:left="162" w:hanging="219"/>
            </w:pPr>
            <w:r>
              <w:rPr>
                <w:rStyle w:val="Emphasis"/>
              </w:rPr>
              <w:t>“What strategies can help maintain linguistic accuracy and cultural relevance?”</w:t>
            </w:r>
          </w:p>
          <w:p w14:paraId="738FDF36" w14:textId="4BA9E528" w:rsidR="00A26016" w:rsidRPr="00AC1549" w:rsidRDefault="00B04ACD" w:rsidP="00AC1549">
            <w:pPr>
              <w:spacing w:before="100" w:beforeAutospacing="1" w:after="100" w:afterAutospacing="1"/>
            </w:pPr>
            <w:r>
              <w:t>Invite students to share their thoughts and preferred strategies for translating the given texts.</w:t>
            </w:r>
          </w:p>
          <w:p w14:paraId="133C1DC3" w14:textId="77777777" w:rsidR="00414EC5" w:rsidRDefault="00A26016" w:rsidP="00414EC5">
            <w:pPr>
              <w:pStyle w:val="NormalWeb"/>
            </w:pPr>
            <w:r w:rsidRPr="00AA50C1">
              <w:rPr>
                <w:rFonts w:ascii="Cambria" w:hAnsi="Cambria" w:cstheme="minorHAnsi"/>
                <w:b/>
                <w:bCs/>
              </w:rPr>
              <w:t>Individual Practice</w:t>
            </w:r>
            <w:r w:rsidR="00425AE3">
              <w:rPr>
                <w:rFonts w:ascii="Cambria" w:hAnsi="Cambria" w:cstheme="minorHAnsi"/>
                <w:b/>
                <w:bCs/>
              </w:rPr>
              <w:t xml:space="preserve">: </w:t>
            </w:r>
            <w:r w:rsidR="00425AE3">
              <w:t>Allow students to independently apply translation principles to Islamic texts and develop their skills in accurate and appropriate translation.</w:t>
            </w:r>
            <w:r w:rsidR="00C2405C">
              <w:t xml:space="preserve"> </w:t>
            </w:r>
            <w:r w:rsidR="00425AE3">
              <w:t>Distribute two short texts for translation</w:t>
            </w:r>
            <w:r w:rsidR="00846035">
              <w:t xml:space="preserve"> (e. </w:t>
            </w:r>
            <w:r w:rsidR="00FE5F94">
              <w:t xml:space="preserve">g., </w:t>
            </w:r>
            <w:r w:rsidR="00425AE3">
              <w:t>A Qur’anic verse or Hadith</w:t>
            </w:r>
            <w:r w:rsidR="00FE5F94">
              <w:t xml:space="preserve">, </w:t>
            </w:r>
            <w:r w:rsidR="00425AE3">
              <w:t>A moral story or a sermon excerpt focusing on ethical teachings</w:t>
            </w:r>
            <w:r w:rsidR="00BE1721">
              <w:t>)</w:t>
            </w:r>
            <w:r w:rsidR="00425AE3">
              <w:t>.</w:t>
            </w:r>
          </w:p>
          <w:p w14:paraId="76D4AF86" w14:textId="1EE6B1B5" w:rsidR="00425AE3" w:rsidRDefault="00425AE3" w:rsidP="00AC1549">
            <w:pPr>
              <w:pStyle w:val="NormalWeb"/>
            </w:pPr>
            <w:r>
              <w:t>Translate both texts into the target language (Arabic to English or vice versa).</w:t>
            </w:r>
          </w:p>
          <w:p w14:paraId="585E94D9" w14:textId="77777777" w:rsidR="00425AE3" w:rsidRDefault="00425AE3" w:rsidP="00AC1549">
            <w:pPr>
              <w:spacing w:before="100" w:beforeAutospacing="1" w:after="100" w:afterAutospacing="1"/>
            </w:pPr>
            <w:r>
              <w:t>Write a short note explaining:</w:t>
            </w:r>
          </w:p>
          <w:p w14:paraId="3F813BB3" w14:textId="77777777" w:rsidR="00425AE3" w:rsidRDefault="00425AE3" w:rsidP="00AC1549">
            <w:pPr>
              <w:numPr>
                <w:ilvl w:val="3"/>
                <w:numId w:val="62"/>
              </w:numPr>
              <w:tabs>
                <w:tab w:val="clear" w:pos="2880"/>
              </w:tabs>
              <w:spacing w:before="100" w:beforeAutospacing="1" w:after="100" w:afterAutospacing="1"/>
              <w:ind w:left="172" w:hanging="219"/>
            </w:pPr>
            <w:r>
              <w:t>The strategies used to handle specific challenges.</w:t>
            </w:r>
          </w:p>
          <w:p w14:paraId="5BDC06F6" w14:textId="77777777" w:rsidR="00425AE3" w:rsidRDefault="00425AE3" w:rsidP="00AC1549">
            <w:pPr>
              <w:numPr>
                <w:ilvl w:val="3"/>
                <w:numId w:val="62"/>
              </w:numPr>
              <w:tabs>
                <w:tab w:val="clear" w:pos="2880"/>
              </w:tabs>
              <w:spacing w:before="100" w:beforeAutospacing="1" w:after="100" w:afterAutospacing="1"/>
              <w:ind w:left="172" w:hanging="219"/>
            </w:pPr>
            <w:r>
              <w:t>How principles of faithfulness, accuracy, and sensitivity were applied.</w:t>
            </w:r>
          </w:p>
          <w:p w14:paraId="681DECAE" w14:textId="36CDB131" w:rsidR="00425AE3" w:rsidRDefault="00425AE3" w:rsidP="00AC1549">
            <w:pPr>
              <w:spacing w:before="100" w:beforeAutospacing="1" w:after="100" w:afterAutospacing="1"/>
            </w:pPr>
            <w:r>
              <w:t>Students work independently to:</w:t>
            </w:r>
          </w:p>
          <w:p w14:paraId="5F0DCE5D" w14:textId="77777777" w:rsidR="00425AE3" w:rsidRDefault="00425AE3" w:rsidP="00AC1549">
            <w:pPr>
              <w:numPr>
                <w:ilvl w:val="2"/>
                <w:numId w:val="62"/>
              </w:numPr>
              <w:tabs>
                <w:tab w:val="clear" w:pos="2160"/>
              </w:tabs>
              <w:spacing w:before="100" w:beforeAutospacing="1" w:after="100" w:afterAutospacing="1"/>
              <w:ind w:left="172" w:hanging="219"/>
            </w:pPr>
            <w:r>
              <w:lastRenderedPageBreak/>
              <w:t>Analyze the linguistic and cultural nuances of the source text.</w:t>
            </w:r>
          </w:p>
          <w:p w14:paraId="2FB2A8FE" w14:textId="77777777" w:rsidR="00425AE3" w:rsidRDefault="00425AE3" w:rsidP="00AC1549">
            <w:pPr>
              <w:numPr>
                <w:ilvl w:val="2"/>
                <w:numId w:val="62"/>
              </w:numPr>
              <w:tabs>
                <w:tab w:val="clear" w:pos="2160"/>
              </w:tabs>
              <w:spacing w:before="100" w:beforeAutospacing="1" w:after="100" w:afterAutospacing="1"/>
              <w:ind w:left="172" w:hanging="219"/>
            </w:pPr>
            <w:r>
              <w:t>Apply the appropriate translation strategies (literal, dynamic, or interpretative).</w:t>
            </w:r>
          </w:p>
          <w:p w14:paraId="7409DEA1" w14:textId="77777777" w:rsidR="00425AE3" w:rsidRDefault="00425AE3" w:rsidP="00AC1549">
            <w:pPr>
              <w:numPr>
                <w:ilvl w:val="2"/>
                <w:numId w:val="62"/>
              </w:numPr>
              <w:tabs>
                <w:tab w:val="clear" w:pos="2160"/>
              </w:tabs>
              <w:spacing w:before="100" w:beforeAutospacing="1" w:after="100" w:afterAutospacing="1"/>
              <w:ind w:left="172" w:hanging="219"/>
            </w:pPr>
            <w:r>
              <w:t>Review their work to ensure clarity, tone, and accuracy.</w:t>
            </w:r>
          </w:p>
          <w:p w14:paraId="6FEB2972" w14:textId="77777777" w:rsidR="00425AE3" w:rsidRDefault="00425AE3" w:rsidP="00AC1549">
            <w:pPr>
              <w:spacing w:before="100" w:beforeAutospacing="1" w:after="100" w:afterAutospacing="1"/>
            </w:pPr>
            <w:r>
              <w:t>Provide constructive feedback on:</w:t>
            </w:r>
          </w:p>
          <w:p w14:paraId="2BA1E770" w14:textId="77777777" w:rsidR="00425AE3" w:rsidRDefault="00425AE3" w:rsidP="00AC1549">
            <w:pPr>
              <w:numPr>
                <w:ilvl w:val="2"/>
                <w:numId w:val="62"/>
              </w:numPr>
              <w:tabs>
                <w:tab w:val="clear" w:pos="2160"/>
              </w:tabs>
              <w:spacing w:before="100" w:beforeAutospacing="1" w:after="100" w:afterAutospacing="1"/>
              <w:ind w:left="172" w:hanging="219"/>
            </w:pPr>
            <w:r>
              <w:t>Accuracy of terminology and phrasing.</w:t>
            </w:r>
          </w:p>
          <w:p w14:paraId="7D387240" w14:textId="77777777" w:rsidR="00425AE3" w:rsidRDefault="00425AE3" w:rsidP="00AC1549">
            <w:pPr>
              <w:numPr>
                <w:ilvl w:val="2"/>
                <w:numId w:val="62"/>
              </w:numPr>
              <w:tabs>
                <w:tab w:val="clear" w:pos="2160"/>
              </w:tabs>
              <w:spacing w:before="100" w:beforeAutospacing="1" w:after="100" w:afterAutospacing="1"/>
              <w:ind w:left="172" w:hanging="219"/>
            </w:pPr>
            <w:r>
              <w:t>Faithfulness to the source text’s tone and meaning.</w:t>
            </w:r>
          </w:p>
          <w:p w14:paraId="2E77CBBF" w14:textId="0E2CCFA2" w:rsidR="00C205D5" w:rsidRPr="00AC1549" w:rsidRDefault="00425AE3" w:rsidP="00AC1549">
            <w:pPr>
              <w:numPr>
                <w:ilvl w:val="2"/>
                <w:numId w:val="62"/>
              </w:numPr>
              <w:tabs>
                <w:tab w:val="clear" w:pos="2160"/>
              </w:tabs>
              <w:spacing w:before="100" w:beforeAutospacing="1" w:after="100" w:afterAutospacing="1"/>
              <w:ind w:left="172" w:hanging="219"/>
            </w:pPr>
            <w:r>
              <w:t>Appropriateness of strategies used.</w:t>
            </w:r>
          </w:p>
        </w:tc>
        <w:tc>
          <w:tcPr>
            <w:tcW w:w="1534" w:type="dxa"/>
            <w:shd w:val="clear" w:color="auto" w:fill="D9D9D9" w:themeFill="background1" w:themeFillShade="D9"/>
            <w:vAlign w:val="center"/>
          </w:tcPr>
          <w:p w14:paraId="63A7DEF7" w14:textId="77777777" w:rsidR="00C205D5" w:rsidRPr="00AA50C1" w:rsidRDefault="00C205D5" w:rsidP="00C205D5">
            <w:pPr>
              <w:rPr>
                <w:rFonts w:ascii="Cambria" w:hAnsi="Cambria" w:cstheme="majorBidi"/>
                <w:b/>
                <w:bCs/>
              </w:rPr>
            </w:pPr>
            <w:r w:rsidRPr="00AA50C1">
              <w:rPr>
                <w:rFonts w:ascii="Cambria" w:hAnsi="Cambria"/>
              </w:rPr>
              <w:lastRenderedPageBreak/>
              <w:t>Formative Assessment 2 (5 marks)</w:t>
            </w:r>
            <w:r w:rsidR="00A26016" w:rsidRPr="00AA50C1">
              <w:rPr>
                <w:rFonts w:ascii="Cambria" w:hAnsi="Cambria" w:cstheme="majorBidi"/>
                <w:b/>
                <w:bCs/>
              </w:rPr>
              <w:t xml:space="preserve"> </w:t>
            </w:r>
          </w:p>
          <w:p w14:paraId="44D0184E" w14:textId="3A219F72" w:rsidR="00A26016" w:rsidRPr="00AA50C1" w:rsidRDefault="00A26016" w:rsidP="00C205D5">
            <w:pPr>
              <w:rPr>
                <w:rFonts w:ascii="Cambria" w:hAnsi="Cambria" w:cstheme="majorBidi"/>
                <w:b/>
                <w:bCs/>
              </w:rPr>
            </w:pPr>
            <w:r w:rsidRPr="00AA50C1">
              <w:rPr>
                <w:rFonts w:ascii="Cambria" w:hAnsi="Cambria"/>
              </w:rPr>
              <w:t>Quiz (10 marks)</w:t>
            </w:r>
          </w:p>
        </w:tc>
      </w:tr>
      <w:tr w:rsidR="00C205D5" w:rsidRPr="00AA50C1" w14:paraId="22769A13" w14:textId="77777777" w:rsidTr="00AC1549">
        <w:trPr>
          <w:tblCellSpacing w:w="7" w:type="dxa"/>
          <w:jc w:val="center"/>
        </w:trPr>
        <w:tc>
          <w:tcPr>
            <w:tcW w:w="827" w:type="dxa"/>
            <w:shd w:val="clear" w:color="auto" w:fill="auto"/>
            <w:vAlign w:val="center"/>
          </w:tcPr>
          <w:p w14:paraId="2AED4EFE" w14:textId="3DD3CC95" w:rsidR="00C205D5" w:rsidRPr="00AA50C1" w:rsidRDefault="00C205D5" w:rsidP="00C205D5">
            <w:pPr>
              <w:rPr>
                <w:rFonts w:ascii="Cambria" w:hAnsi="Cambria" w:cstheme="majorBidi"/>
                <w:color w:val="525252" w:themeColor="accent3" w:themeShade="80"/>
              </w:rPr>
            </w:pPr>
            <w:r w:rsidRPr="00AA50C1">
              <w:rPr>
                <w:rFonts w:ascii="Cambria" w:hAnsi="Cambria" w:cstheme="minorHAnsi"/>
                <w:color w:val="525252" w:themeColor="accent3" w:themeShade="80"/>
              </w:rPr>
              <w:lastRenderedPageBreak/>
              <w:t>2.2</w:t>
            </w:r>
          </w:p>
        </w:tc>
        <w:tc>
          <w:tcPr>
            <w:tcW w:w="1403" w:type="dxa"/>
            <w:shd w:val="clear" w:color="auto" w:fill="auto"/>
            <w:vAlign w:val="center"/>
          </w:tcPr>
          <w:p w14:paraId="6CFC2E6D" w14:textId="57EDD287" w:rsidR="00C205D5" w:rsidRPr="00AA50C1" w:rsidRDefault="00A26016" w:rsidP="00C205D5">
            <w:pPr>
              <w:rPr>
                <w:rFonts w:ascii="Cambria" w:hAnsi="Cambria" w:cstheme="majorBidi"/>
                <w:b/>
                <w:bCs/>
              </w:rPr>
            </w:pPr>
            <w:r w:rsidRPr="00AA50C1">
              <w:rPr>
                <w:rFonts w:ascii="Cambria" w:hAnsi="Cambria"/>
              </w:rPr>
              <w:t>Use specialized Islamic dictionaries (paper or online) in the process of translation</w:t>
            </w:r>
          </w:p>
        </w:tc>
        <w:tc>
          <w:tcPr>
            <w:tcW w:w="1262" w:type="dxa"/>
            <w:shd w:val="clear" w:color="auto" w:fill="auto"/>
          </w:tcPr>
          <w:p w14:paraId="218E08BB" w14:textId="725E5493" w:rsidR="00C205D5" w:rsidRPr="00AA50C1" w:rsidRDefault="00C205D5" w:rsidP="00C205D5">
            <w:pPr>
              <w:rPr>
                <w:rFonts w:ascii="Cambria" w:hAnsi="Cambria" w:cstheme="majorBidi"/>
                <w:b/>
                <w:bCs/>
              </w:rPr>
            </w:pPr>
            <w:r w:rsidRPr="00AA50C1">
              <w:rPr>
                <w:rFonts w:ascii="Cambria" w:hAnsi="Cambria" w:cstheme="minorHAnsi"/>
              </w:rPr>
              <w:t>S</w:t>
            </w:r>
            <w:r w:rsidR="00A26016" w:rsidRPr="00AA50C1">
              <w:rPr>
                <w:rFonts w:ascii="Cambria" w:hAnsi="Cambria" w:cstheme="minorHAnsi"/>
              </w:rPr>
              <w:t>5</w:t>
            </w:r>
          </w:p>
        </w:tc>
        <w:tc>
          <w:tcPr>
            <w:tcW w:w="4522" w:type="dxa"/>
            <w:shd w:val="clear" w:color="auto" w:fill="auto"/>
            <w:vAlign w:val="center"/>
          </w:tcPr>
          <w:p w14:paraId="523BDB22" w14:textId="77777777" w:rsidR="007A34B2" w:rsidRDefault="00A26016" w:rsidP="007A34B2">
            <w:pPr>
              <w:pStyle w:val="NormalWeb"/>
            </w:pPr>
            <w:r w:rsidRPr="00AA50C1">
              <w:rPr>
                <w:rFonts w:ascii="Cambria" w:hAnsi="Cambria" w:cstheme="minorHAnsi"/>
                <w:b/>
                <w:bCs/>
              </w:rPr>
              <w:t>Lecture</w:t>
            </w:r>
            <w:r w:rsidR="007A34B2">
              <w:rPr>
                <w:rFonts w:ascii="Cambria" w:hAnsi="Cambria" w:cstheme="minorHAnsi"/>
                <w:b/>
                <w:bCs/>
              </w:rPr>
              <w:t xml:space="preserve">: </w:t>
            </w:r>
            <w:r w:rsidR="007A34B2">
              <w:t>Introduce students to the importance of specialized Islamic dictionaries and demonstrate how to use them effectively in the translation process.</w:t>
            </w:r>
          </w:p>
          <w:p w14:paraId="760295D6" w14:textId="77777777" w:rsidR="00840F9C" w:rsidRPr="00AC1549" w:rsidRDefault="00A23417" w:rsidP="00930A00">
            <w:pPr>
              <w:pStyle w:val="NormalWeb"/>
              <w:rPr>
                <w:rStyle w:val="Strong"/>
                <w:b w:val="0"/>
                <w:bCs w:val="0"/>
              </w:rPr>
            </w:pPr>
            <w:r w:rsidRPr="00AC1549">
              <w:rPr>
                <w:rStyle w:val="Strong"/>
                <w:b w:val="0"/>
                <w:bCs w:val="0"/>
              </w:rPr>
              <w:t>Introduction to Specialized Islamic Dictionaries</w:t>
            </w:r>
            <w:r w:rsidR="0003135D" w:rsidRPr="00AC1549">
              <w:rPr>
                <w:rStyle w:val="Strong"/>
                <w:b w:val="0"/>
                <w:bCs w:val="0"/>
              </w:rPr>
              <w:t xml:space="preserve">. </w:t>
            </w:r>
          </w:p>
          <w:p w14:paraId="7911F8D1" w14:textId="739D563F" w:rsidR="00A23417" w:rsidRPr="00AE48CF" w:rsidRDefault="00A23417" w:rsidP="00AC1549">
            <w:pPr>
              <w:pStyle w:val="NormalWeb"/>
            </w:pPr>
            <w:r w:rsidRPr="00AE48CF">
              <w:t>Explain the role of Islamic dictionaries in religious translation:</w:t>
            </w:r>
          </w:p>
          <w:p w14:paraId="2020059C" w14:textId="06C15B4C" w:rsidR="00A23417" w:rsidRPr="00AE48CF" w:rsidRDefault="00A23417" w:rsidP="00AC1549">
            <w:pPr>
              <w:spacing w:before="100" w:beforeAutospacing="1" w:after="100" w:afterAutospacing="1"/>
            </w:pPr>
            <w:r w:rsidRPr="00AE48CF">
              <w:t>Highlight the types of Islamic dictionaries</w:t>
            </w:r>
            <w:r w:rsidR="005A570B" w:rsidRPr="00AE48CF">
              <w:t xml:space="preserve">. (e.g., </w:t>
            </w:r>
            <w:r w:rsidRPr="00AC1549">
              <w:rPr>
                <w:rStyle w:val="Strong"/>
                <w:b w:val="0"/>
                <w:bCs w:val="0"/>
              </w:rPr>
              <w:t>Paper Dictionaries</w:t>
            </w:r>
            <w:r w:rsidR="00767C36" w:rsidRPr="00AC1549">
              <w:rPr>
                <w:rStyle w:val="Strong"/>
                <w:b w:val="0"/>
                <w:bCs w:val="0"/>
              </w:rPr>
              <w:t xml:space="preserve">, </w:t>
            </w:r>
            <w:r w:rsidRPr="00AC1549">
              <w:rPr>
                <w:rStyle w:val="Strong"/>
                <w:b w:val="0"/>
                <w:bCs w:val="0"/>
              </w:rPr>
              <w:t>Online Dictionaries and Databases</w:t>
            </w:r>
            <w:r w:rsidR="001A1D8C" w:rsidRPr="00AC1549">
              <w:rPr>
                <w:rStyle w:val="Strong"/>
                <w:b w:val="0"/>
                <w:bCs w:val="0"/>
              </w:rPr>
              <w:t>)</w:t>
            </w:r>
          </w:p>
          <w:p w14:paraId="2731CB7A" w14:textId="77777777" w:rsidR="00D10A87" w:rsidRPr="00AC1549" w:rsidRDefault="00A23417" w:rsidP="00D10A87">
            <w:pPr>
              <w:pStyle w:val="NormalWeb"/>
              <w:rPr>
                <w:rStyle w:val="Strong"/>
                <w:b w:val="0"/>
                <w:bCs w:val="0"/>
              </w:rPr>
            </w:pPr>
            <w:r w:rsidRPr="00AC1549">
              <w:rPr>
                <w:rStyle w:val="Strong"/>
                <w:b w:val="0"/>
                <w:bCs w:val="0"/>
              </w:rPr>
              <w:t xml:space="preserve">Features of Islamic Dictionaries </w:t>
            </w:r>
          </w:p>
          <w:p w14:paraId="1A9C83E9" w14:textId="7B80D062" w:rsidR="00A23417" w:rsidRPr="00AE48CF" w:rsidRDefault="00A23417" w:rsidP="00AC1549">
            <w:pPr>
              <w:pStyle w:val="NormalWeb"/>
            </w:pPr>
            <w:r w:rsidRPr="00AC1549">
              <w:rPr>
                <w:rStyle w:val="Strong"/>
                <w:b w:val="0"/>
                <w:bCs w:val="0"/>
              </w:rPr>
              <w:t>Steps for Using Specialized Islamic Dictionaries in Translation</w:t>
            </w:r>
            <w:r w:rsidR="00AE48CF" w:rsidRPr="00AC1549">
              <w:rPr>
                <w:rStyle w:val="Strong"/>
                <w:b w:val="0"/>
                <w:bCs w:val="0"/>
              </w:rPr>
              <w:t>:</w:t>
            </w:r>
          </w:p>
          <w:p w14:paraId="017D4A1B" w14:textId="77777777" w:rsidR="00A23417" w:rsidRPr="00AE48CF" w:rsidRDefault="00A23417" w:rsidP="00AC1549">
            <w:pPr>
              <w:numPr>
                <w:ilvl w:val="1"/>
                <w:numId w:val="63"/>
              </w:numPr>
              <w:tabs>
                <w:tab w:val="clear" w:pos="1440"/>
              </w:tabs>
              <w:spacing w:before="100" w:beforeAutospacing="1" w:after="100" w:afterAutospacing="1"/>
              <w:ind w:left="172" w:hanging="219"/>
            </w:pPr>
            <w:r w:rsidRPr="00AE48CF">
              <w:t>Identify key terms in the source text requiring further research.</w:t>
            </w:r>
          </w:p>
          <w:p w14:paraId="3E9093B9" w14:textId="77777777" w:rsidR="00A23417" w:rsidRPr="00AE48CF" w:rsidRDefault="00A23417" w:rsidP="00AC1549">
            <w:pPr>
              <w:numPr>
                <w:ilvl w:val="1"/>
                <w:numId w:val="63"/>
              </w:numPr>
              <w:tabs>
                <w:tab w:val="clear" w:pos="1440"/>
              </w:tabs>
              <w:spacing w:before="100" w:beforeAutospacing="1" w:after="100" w:afterAutospacing="1"/>
              <w:ind w:left="172" w:hanging="219"/>
            </w:pPr>
            <w:r w:rsidRPr="00AE48CF">
              <w:t>Search for terms in both paper and online dictionaries to compare definitions.</w:t>
            </w:r>
          </w:p>
          <w:p w14:paraId="4B7FF69A" w14:textId="77777777" w:rsidR="00A23417" w:rsidRPr="00AE48CF" w:rsidRDefault="00A23417" w:rsidP="00AC1549">
            <w:pPr>
              <w:numPr>
                <w:ilvl w:val="1"/>
                <w:numId w:val="63"/>
              </w:numPr>
              <w:tabs>
                <w:tab w:val="clear" w:pos="1440"/>
              </w:tabs>
              <w:spacing w:before="100" w:beforeAutospacing="1" w:after="100" w:afterAutospacing="1"/>
              <w:ind w:left="172" w:hanging="219"/>
            </w:pPr>
            <w:r w:rsidRPr="00AE48CF">
              <w:t>Evaluate explanations for cultural, spiritual, and linguistic accuracy.</w:t>
            </w:r>
          </w:p>
          <w:p w14:paraId="07244173" w14:textId="77777777" w:rsidR="00A23417" w:rsidRPr="00AE48CF" w:rsidRDefault="00A23417" w:rsidP="00AC1549">
            <w:pPr>
              <w:numPr>
                <w:ilvl w:val="1"/>
                <w:numId w:val="63"/>
              </w:numPr>
              <w:tabs>
                <w:tab w:val="clear" w:pos="1440"/>
              </w:tabs>
              <w:spacing w:before="100" w:beforeAutospacing="1" w:after="100" w:afterAutospacing="1"/>
              <w:ind w:left="172" w:hanging="219"/>
            </w:pPr>
            <w:r w:rsidRPr="00AE48CF">
              <w:t>Cross-check meanings in multiple sources to ensure consistency.</w:t>
            </w:r>
          </w:p>
          <w:p w14:paraId="304304E8" w14:textId="60351F43" w:rsidR="00A26016" w:rsidRPr="00AC1549" w:rsidRDefault="00A23417" w:rsidP="00AC1549">
            <w:pPr>
              <w:numPr>
                <w:ilvl w:val="1"/>
                <w:numId w:val="63"/>
              </w:numPr>
              <w:tabs>
                <w:tab w:val="clear" w:pos="1440"/>
              </w:tabs>
              <w:spacing w:before="100" w:beforeAutospacing="1" w:after="100" w:afterAutospacing="1"/>
              <w:ind w:left="172" w:hanging="219"/>
            </w:pPr>
            <w:r w:rsidRPr="00AE48CF">
              <w:lastRenderedPageBreak/>
              <w:t>Apply the term in context while preserving its intended meaning and tone.</w:t>
            </w:r>
          </w:p>
          <w:p w14:paraId="4B7A34E7" w14:textId="3F81A855" w:rsidR="001816D4" w:rsidRDefault="00A26016" w:rsidP="00AC1549">
            <w:pPr>
              <w:spacing w:before="100" w:beforeAutospacing="1" w:after="100" w:afterAutospacing="1"/>
            </w:pPr>
            <w:r w:rsidRPr="00AA50C1">
              <w:rPr>
                <w:rFonts w:ascii="Cambria" w:hAnsi="Cambria" w:cstheme="minorHAnsi"/>
                <w:b/>
                <w:bCs/>
              </w:rPr>
              <w:t>Class Discussion</w:t>
            </w:r>
            <w:r w:rsidR="00B21175">
              <w:rPr>
                <w:rFonts w:ascii="Cambria" w:hAnsi="Cambria" w:cstheme="minorHAnsi"/>
                <w:b/>
                <w:bCs/>
              </w:rPr>
              <w:t xml:space="preserve">: </w:t>
            </w:r>
            <w:r w:rsidR="00B21175">
              <w:t>Engage students in analyzing the importance of specialized Islamic dictionaries and sharing experiences in using these tools.</w:t>
            </w:r>
            <w:r w:rsidR="001816D4">
              <w:t xml:space="preserve"> Ask students the following questions:</w:t>
            </w:r>
          </w:p>
          <w:p w14:paraId="2A4C6174" w14:textId="77777777" w:rsidR="001816D4" w:rsidRDefault="001816D4" w:rsidP="00AC1549">
            <w:pPr>
              <w:numPr>
                <w:ilvl w:val="1"/>
                <w:numId w:val="64"/>
              </w:numPr>
              <w:tabs>
                <w:tab w:val="clear" w:pos="1440"/>
              </w:tabs>
              <w:spacing w:before="100" w:beforeAutospacing="1" w:after="100" w:afterAutospacing="1"/>
              <w:ind w:left="172" w:hanging="219"/>
            </w:pPr>
            <w:r>
              <w:rPr>
                <w:rStyle w:val="Emphasis"/>
              </w:rPr>
              <w:t>“What challenges have you faced in finding accurate translations for Islamic terms?”</w:t>
            </w:r>
          </w:p>
          <w:p w14:paraId="4F436952" w14:textId="77777777" w:rsidR="001816D4" w:rsidRDefault="001816D4" w:rsidP="00AC1549">
            <w:pPr>
              <w:numPr>
                <w:ilvl w:val="1"/>
                <w:numId w:val="64"/>
              </w:numPr>
              <w:tabs>
                <w:tab w:val="clear" w:pos="1440"/>
              </w:tabs>
              <w:spacing w:before="100" w:beforeAutospacing="1" w:after="100" w:afterAutospacing="1"/>
              <w:ind w:left="172" w:hanging="219"/>
            </w:pPr>
            <w:r>
              <w:rPr>
                <w:rStyle w:val="Emphasis"/>
              </w:rPr>
              <w:t>“How do Islamic dictionaries help preserve the cultural and spiritual essence of religious texts?”</w:t>
            </w:r>
          </w:p>
          <w:p w14:paraId="3748D3A3" w14:textId="7D2EF316" w:rsidR="001816D4" w:rsidRDefault="001816D4" w:rsidP="00C77D03">
            <w:pPr>
              <w:numPr>
                <w:ilvl w:val="1"/>
                <w:numId w:val="64"/>
              </w:numPr>
              <w:tabs>
                <w:tab w:val="clear" w:pos="1440"/>
              </w:tabs>
              <w:spacing w:before="100" w:beforeAutospacing="1" w:after="100" w:afterAutospacing="1"/>
              <w:ind w:left="172" w:hanging="219"/>
            </w:pPr>
            <w:r>
              <w:rPr>
                <w:rStyle w:val="Emphasis"/>
              </w:rPr>
              <w:t>“Which type of dictionary do you find more effective—paper or online, and why?”</w:t>
            </w:r>
          </w:p>
          <w:p w14:paraId="6E6B4E1E" w14:textId="08C738D9" w:rsidR="00C77D03" w:rsidRDefault="00C77D03" w:rsidP="00C77D03">
            <w:r>
              <w:t>Divide students into small groups. Provide each group with:</w:t>
            </w:r>
          </w:p>
          <w:p w14:paraId="25A0BC74" w14:textId="77777777" w:rsidR="00C77D03" w:rsidRDefault="00C77D03" w:rsidP="00AC1549">
            <w:pPr>
              <w:numPr>
                <w:ilvl w:val="0"/>
                <w:numId w:val="65"/>
              </w:numPr>
              <w:tabs>
                <w:tab w:val="clear" w:pos="720"/>
              </w:tabs>
              <w:spacing w:before="100" w:beforeAutospacing="1" w:after="100" w:afterAutospacing="1"/>
              <w:ind w:left="172" w:hanging="219"/>
            </w:pPr>
            <w:r>
              <w:t>A printed Islamic dictionary.</w:t>
            </w:r>
          </w:p>
          <w:p w14:paraId="226A62AB" w14:textId="77777777" w:rsidR="00C77D03" w:rsidRDefault="00C77D03" w:rsidP="00AC1549">
            <w:pPr>
              <w:numPr>
                <w:ilvl w:val="0"/>
                <w:numId w:val="65"/>
              </w:numPr>
              <w:tabs>
                <w:tab w:val="clear" w:pos="720"/>
              </w:tabs>
              <w:spacing w:before="100" w:beforeAutospacing="1" w:after="100" w:afterAutospacing="1"/>
              <w:ind w:left="172" w:hanging="219"/>
            </w:pPr>
            <w:r>
              <w:t>Access to an online Islamic dictionary.</w:t>
            </w:r>
          </w:p>
          <w:p w14:paraId="6657FA42" w14:textId="1887A1D8" w:rsidR="00C77D03" w:rsidRDefault="00C77D03" w:rsidP="00C77D03">
            <w:r>
              <w:rPr>
                <w:rFonts w:hAnsi="Symbol"/>
              </w:rPr>
              <w:t></w:t>
            </w:r>
            <w:r>
              <w:t xml:space="preserve">  Assign a list of Islamic terms for each group to research using both sources.</w:t>
            </w:r>
          </w:p>
          <w:p w14:paraId="5828A266" w14:textId="77777777" w:rsidR="00C77D03" w:rsidRDefault="00C77D03" w:rsidP="00C77D03">
            <w:r>
              <w:rPr>
                <w:rFonts w:hAnsi="Symbol"/>
              </w:rPr>
              <w:t></w:t>
            </w:r>
            <w:r>
              <w:t xml:space="preserve">  Ask groups to compare:</w:t>
            </w:r>
          </w:p>
          <w:p w14:paraId="29EAF687" w14:textId="77777777" w:rsidR="00C77D03" w:rsidRDefault="00C77D03" w:rsidP="00AC1549">
            <w:pPr>
              <w:numPr>
                <w:ilvl w:val="0"/>
                <w:numId w:val="66"/>
              </w:numPr>
              <w:tabs>
                <w:tab w:val="clear" w:pos="720"/>
              </w:tabs>
              <w:spacing w:before="100" w:beforeAutospacing="1" w:after="100" w:afterAutospacing="1"/>
              <w:ind w:left="455"/>
            </w:pPr>
            <w:r>
              <w:t>The level of detail provided by each source.</w:t>
            </w:r>
          </w:p>
          <w:p w14:paraId="360059DB" w14:textId="77777777" w:rsidR="00C77D03" w:rsidRDefault="00C77D03" w:rsidP="00AC1549">
            <w:pPr>
              <w:numPr>
                <w:ilvl w:val="0"/>
                <w:numId w:val="66"/>
              </w:numPr>
              <w:tabs>
                <w:tab w:val="clear" w:pos="720"/>
              </w:tabs>
              <w:spacing w:before="100" w:beforeAutospacing="1" w:after="100" w:afterAutospacing="1"/>
              <w:ind w:left="455"/>
            </w:pPr>
            <w:r>
              <w:t>Ease of use and accessibility.</w:t>
            </w:r>
          </w:p>
          <w:p w14:paraId="12BA61D0" w14:textId="377A9766" w:rsidR="00754040" w:rsidRDefault="00C77D03" w:rsidP="00754040">
            <w:pPr>
              <w:numPr>
                <w:ilvl w:val="0"/>
                <w:numId w:val="66"/>
              </w:numPr>
              <w:tabs>
                <w:tab w:val="clear" w:pos="720"/>
              </w:tabs>
              <w:spacing w:before="100" w:beforeAutospacing="1" w:after="100" w:afterAutospacing="1"/>
              <w:ind w:left="455"/>
            </w:pPr>
            <w:r>
              <w:t>The suitability of each source for different translation tasks.</w:t>
            </w:r>
          </w:p>
          <w:p w14:paraId="33FAA993" w14:textId="6F68D5A1" w:rsidR="00754040" w:rsidRDefault="00754040" w:rsidP="00AC1549">
            <w:pPr>
              <w:spacing w:before="100" w:beforeAutospacing="1" w:after="100" w:afterAutospacing="1"/>
            </w:pPr>
            <w:r>
              <w:t>Groups present their findings, highlighting the strengths and limitations of each type of dictionary.</w:t>
            </w:r>
          </w:p>
          <w:p w14:paraId="54667C0B" w14:textId="77777777" w:rsidR="00C205D5" w:rsidRDefault="00A26016" w:rsidP="00A26016">
            <w:r w:rsidRPr="00AA50C1">
              <w:rPr>
                <w:rFonts w:ascii="Cambria" w:hAnsi="Cambria" w:cstheme="minorHAnsi"/>
                <w:b/>
                <w:bCs/>
              </w:rPr>
              <w:t>Group Activity</w:t>
            </w:r>
            <w:r w:rsidR="00F07A84">
              <w:rPr>
                <w:rFonts w:ascii="Cambria" w:hAnsi="Cambria" w:cstheme="minorHAnsi"/>
                <w:b/>
                <w:bCs/>
              </w:rPr>
              <w:t xml:space="preserve">: </w:t>
            </w:r>
            <w:r w:rsidR="00F07A84">
              <w:t>Provide students with hands-on experience using specialized Islamic dictionaries to translate a short religious text.</w:t>
            </w:r>
          </w:p>
          <w:p w14:paraId="043D6FA7" w14:textId="77777777" w:rsidR="00B20F19" w:rsidRDefault="00B20F19" w:rsidP="00B20F19">
            <w:r>
              <w:rPr>
                <w:rFonts w:hAnsi="Symbol"/>
              </w:rPr>
              <w:lastRenderedPageBreak/>
              <w:t></w:t>
            </w:r>
            <w:r>
              <w:t xml:space="preserve">  Divide the class into groups of 3-4 students.</w:t>
            </w:r>
          </w:p>
          <w:p w14:paraId="1AAC6D79" w14:textId="06A80018" w:rsidR="00B20F19" w:rsidRDefault="00B20F19" w:rsidP="00AC1549">
            <w:r>
              <w:rPr>
                <w:rFonts w:hAnsi="Symbol"/>
              </w:rPr>
              <w:t></w:t>
            </w:r>
            <w:r>
              <w:t xml:space="preserve">  Distribute a short religious text containing Islamic terms, such as:</w:t>
            </w:r>
            <w:r w:rsidR="00A10FE3">
              <w:t xml:space="preserve"> </w:t>
            </w:r>
            <w:r>
              <w:t>A Qur’anic verse</w:t>
            </w:r>
            <w:r w:rsidR="00A91F01">
              <w:t xml:space="preserve">, </w:t>
            </w:r>
            <w:r>
              <w:t>A Hadith</w:t>
            </w:r>
            <w:r w:rsidR="00A91F01">
              <w:t>,</w:t>
            </w:r>
            <w:r>
              <w:t xml:space="preserve"> A supplication</w:t>
            </w:r>
            <w:r w:rsidR="00A91F01">
              <w:t>.</w:t>
            </w:r>
          </w:p>
          <w:p w14:paraId="63F07FF7" w14:textId="77777777" w:rsidR="00B20F19" w:rsidRDefault="00B20F19" w:rsidP="00B20F19">
            <w:r>
              <w:rPr>
                <w:rFonts w:hAnsi="Symbol"/>
              </w:rPr>
              <w:t></w:t>
            </w:r>
            <w:r>
              <w:t xml:space="preserve">  Task:</w:t>
            </w:r>
          </w:p>
          <w:p w14:paraId="1C6A0BBC" w14:textId="77777777" w:rsidR="00B20F19" w:rsidRDefault="00B20F19" w:rsidP="00AC1549">
            <w:pPr>
              <w:numPr>
                <w:ilvl w:val="0"/>
                <w:numId w:val="68"/>
              </w:numPr>
              <w:tabs>
                <w:tab w:val="clear" w:pos="720"/>
              </w:tabs>
              <w:spacing w:before="100" w:beforeAutospacing="1" w:after="100" w:afterAutospacing="1"/>
              <w:ind w:left="597"/>
            </w:pPr>
            <w:r>
              <w:t>Identify terms in the text that require research using Islamic dictionaries.</w:t>
            </w:r>
          </w:p>
          <w:p w14:paraId="2B50FF71" w14:textId="77777777" w:rsidR="00B20F19" w:rsidRDefault="00B20F19" w:rsidP="00AC1549">
            <w:pPr>
              <w:numPr>
                <w:ilvl w:val="0"/>
                <w:numId w:val="68"/>
              </w:numPr>
              <w:tabs>
                <w:tab w:val="clear" w:pos="720"/>
              </w:tabs>
              <w:spacing w:before="100" w:beforeAutospacing="1" w:after="100" w:afterAutospacing="1"/>
              <w:ind w:left="597"/>
            </w:pPr>
            <w:r>
              <w:t>Look up the terms in both paper and online dictionaries to find accurate translations.</w:t>
            </w:r>
          </w:p>
          <w:p w14:paraId="02F22A29" w14:textId="77777777" w:rsidR="00B20F19" w:rsidRDefault="00B20F19" w:rsidP="00A91F01">
            <w:pPr>
              <w:numPr>
                <w:ilvl w:val="0"/>
                <w:numId w:val="68"/>
              </w:numPr>
              <w:tabs>
                <w:tab w:val="clear" w:pos="720"/>
              </w:tabs>
              <w:spacing w:before="100" w:beforeAutospacing="1" w:after="100" w:afterAutospacing="1"/>
              <w:ind w:left="597"/>
            </w:pPr>
            <w:r>
              <w:t>Translate the text into the target language while preserving its spiritual and cultural essence.</w:t>
            </w:r>
          </w:p>
          <w:p w14:paraId="60F1AE98" w14:textId="5DF707BF" w:rsidR="006924CC" w:rsidRPr="00AC1549" w:rsidRDefault="006924CC" w:rsidP="00AC1549">
            <w:pPr>
              <w:spacing w:before="100" w:beforeAutospacing="1" w:after="100" w:afterAutospacing="1"/>
            </w:pPr>
            <w:r>
              <w:t>Provide feedback on their translation choices and how effectively they used the resources.</w:t>
            </w:r>
          </w:p>
        </w:tc>
        <w:tc>
          <w:tcPr>
            <w:tcW w:w="1534" w:type="dxa"/>
            <w:shd w:val="clear" w:color="auto" w:fill="auto"/>
            <w:vAlign w:val="center"/>
          </w:tcPr>
          <w:p w14:paraId="32C3F40E" w14:textId="711ADB8F" w:rsidR="00C205D5" w:rsidRPr="00AA50C1" w:rsidRDefault="00C205D5" w:rsidP="00C205D5">
            <w:pPr>
              <w:rPr>
                <w:rFonts w:ascii="Cambria" w:hAnsi="Cambria" w:cstheme="majorBidi"/>
                <w:b/>
                <w:bCs/>
              </w:rPr>
            </w:pPr>
            <w:r w:rsidRPr="00AA50C1">
              <w:rPr>
                <w:rFonts w:ascii="Cambria" w:hAnsi="Cambria"/>
              </w:rPr>
              <w:lastRenderedPageBreak/>
              <w:t>Assignment 2 (5 marks)</w:t>
            </w:r>
          </w:p>
        </w:tc>
      </w:tr>
      <w:tr w:rsidR="00E62148" w:rsidRPr="00AA50C1" w14:paraId="5A90DBE0" w14:textId="77777777" w:rsidTr="00AC1549">
        <w:trPr>
          <w:tblCellSpacing w:w="7" w:type="dxa"/>
          <w:jc w:val="center"/>
        </w:trPr>
        <w:tc>
          <w:tcPr>
            <w:tcW w:w="827" w:type="dxa"/>
            <w:shd w:val="clear" w:color="auto" w:fill="D9D9D9" w:themeFill="background1" w:themeFillShade="D9"/>
            <w:vAlign w:val="center"/>
          </w:tcPr>
          <w:p w14:paraId="3B018E57" w14:textId="1588E2B7" w:rsidR="00C205D5" w:rsidRPr="00AA50C1" w:rsidRDefault="00C205D5" w:rsidP="00C205D5">
            <w:pPr>
              <w:rPr>
                <w:rFonts w:ascii="Cambria" w:hAnsi="Cambria" w:cstheme="majorBidi"/>
                <w:color w:val="525252" w:themeColor="accent3" w:themeShade="80"/>
              </w:rPr>
            </w:pPr>
            <w:r w:rsidRPr="00AA50C1">
              <w:rPr>
                <w:rFonts w:ascii="Cambria" w:hAnsi="Cambria" w:cstheme="minorHAnsi"/>
                <w:color w:val="525252" w:themeColor="accent3" w:themeShade="80"/>
              </w:rPr>
              <w:lastRenderedPageBreak/>
              <w:t>2.3</w:t>
            </w:r>
          </w:p>
        </w:tc>
        <w:tc>
          <w:tcPr>
            <w:tcW w:w="1403" w:type="dxa"/>
            <w:shd w:val="clear" w:color="auto" w:fill="D9D9D9" w:themeFill="background1" w:themeFillShade="D9"/>
            <w:vAlign w:val="center"/>
          </w:tcPr>
          <w:p w14:paraId="45BE655D" w14:textId="1A004B8F" w:rsidR="00C205D5" w:rsidRPr="00AA50C1" w:rsidRDefault="00A26016" w:rsidP="00C205D5">
            <w:pPr>
              <w:rPr>
                <w:rFonts w:ascii="Cambria" w:hAnsi="Cambria" w:cstheme="majorBidi"/>
                <w:b/>
                <w:bCs/>
              </w:rPr>
            </w:pPr>
            <w:r w:rsidRPr="00AA50C1">
              <w:rPr>
                <w:rFonts w:ascii="Cambria" w:hAnsi="Cambria"/>
              </w:rPr>
              <w:t>Use suitable strategies and procedures in translating Islamic-related texts</w:t>
            </w:r>
          </w:p>
        </w:tc>
        <w:tc>
          <w:tcPr>
            <w:tcW w:w="1262" w:type="dxa"/>
            <w:shd w:val="clear" w:color="auto" w:fill="D9D9D9" w:themeFill="background1" w:themeFillShade="D9"/>
          </w:tcPr>
          <w:p w14:paraId="34437EBF" w14:textId="02A3DE54" w:rsidR="00C205D5" w:rsidRPr="00AA50C1" w:rsidRDefault="00C205D5" w:rsidP="00C205D5">
            <w:pPr>
              <w:rPr>
                <w:rFonts w:ascii="Cambria" w:hAnsi="Cambria" w:cstheme="majorBidi"/>
                <w:b/>
                <w:bCs/>
              </w:rPr>
            </w:pPr>
            <w:r w:rsidRPr="00AA50C1">
              <w:rPr>
                <w:rFonts w:ascii="Cambria" w:hAnsi="Cambria" w:cstheme="minorHAnsi"/>
              </w:rPr>
              <w:t>S7</w:t>
            </w:r>
          </w:p>
        </w:tc>
        <w:tc>
          <w:tcPr>
            <w:tcW w:w="4522" w:type="dxa"/>
            <w:shd w:val="clear" w:color="auto" w:fill="D9D9D9" w:themeFill="background1" w:themeFillShade="D9"/>
            <w:vAlign w:val="center"/>
          </w:tcPr>
          <w:p w14:paraId="4559B235" w14:textId="0DAE4760" w:rsidR="00035B5A" w:rsidRDefault="00A26016" w:rsidP="00035B5A">
            <w:pPr>
              <w:pStyle w:val="NormalWeb"/>
            </w:pPr>
            <w:r w:rsidRPr="00AA50C1">
              <w:rPr>
                <w:rFonts w:ascii="Cambria" w:hAnsi="Cambria" w:cstheme="minorHAnsi"/>
                <w:b/>
                <w:bCs/>
              </w:rPr>
              <w:t>Lecture</w:t>
            </w:r>
            <w:r w:rsidR="00121BE6">
              <w:rPr>
                <w:rFonts w:ascii="Cambria" w:hAnsi="Cambria" w:cstheme="minorHAnsi"/>
                <w:b/>
                <w:bCs/>
              </w:rPr>
              <w:t>:</w:t>
            </w:r>
            <w:r w:rsidR="0000061D">
              <w:rPr>
                <w:rFonts w:ascii="Cambria" w:hAnsi="Cambria" w:cstheme="minorHAnsi"/>
                <w:b/>
                <w:bCs/>
              </w:rPr>
              <w:t xml:space="preserve"> </w:t>
            </w:r>
            <w:r w:rsidR="0000061D">
              <w:t>Students will learn and apply suitable strategies and procedures for translating Islamic-related texts while maintaining their linguistic, cultural, and spiritual essence.</w:t>
            </w:r>
            <w:r w:rsidR="00035B5A">
              <w:t xml:space="preserve"> </w:t>
            </w:r>
            <w:r w:rsidR="000C0E5F">
              <w:t xml:space="preserve">Key Strategies for Translating Islamic Texts are </w:t>
            </w:r>
            <w:r w:rsidR="004E13C5">
              <w:t xml:space="preserve">Literal Translation (Formal Equivalence), Dynamic Equivalence, </w:t>
            </w:r>
            <w:r w:rsidR="001F083E">
              <w:t>Interpretative Translation, Transliteration.</w:t>
            </w:r>
          </w:p>
          <w:p w14:paraId="0026C359" w14:textId="3B78638B" w:rsidR="00A26016" w:rsidRPr="00AC1549" w:rsidRDefault="00AB6C04" w:rsidP="00AC1549">
            <w:pPr>
              <w:pStyle w:val="NormalWeb"/>
            </w:pPr>
            <w:r w:rsidRPr="00DA0C87">
              <w:rPr>
                <w:rStyle w:val="Strong"/>
                <w:b w:val="0"/>
                <w:bCs w:val="0"/>
              </w:rPr>
              <w:t xml:space="preserve">Discuss the </w:t>
            </w:r>
            <w:r w:rsidR="00035B5A" w:rsidRPr="00DA0C87">
              <w:rPr>
                <w:rStyle w:val="Strong"/>
                <w:b w:val="0"/>
                <w:bCs w:val="0"/>
              </w:rPr>
              <w:t xml:space="preserve">Translation Procedures </w:t>
            </w:r>
            <w:r w:rsidRPr="00DA0C87">
              <w:rPr>
                <w:rStyle w:val="Strong"/>
                <w:b w:val="0"/>
                <w:bCs w:val="0"/>
              </w:rPr>
              <w:t xml:space="preserve">(e.g., </w:t>
            </w:r>
            <w:r w:rsidR="00035B5A" w:rsidRPr="00DA0C87">
              <w:rPr>
                <w:rStyle w:val="Strong"/>
                <w:b w:val="0"/>
                <w:bCs w:val="0"/>
              </w:rPr>
              <w:t>Pre-Translation Analysis</w:t>
            </w:r>
            <w:r w:rsidR="00EC4F84" w:rsidRPr="00DA0C87">
              <w:rPr>
                <w:rStyle w:val="Strong"/>
                <w:b w:val="0"/>
                <w:bCs w:val="0"/>
              </w:rPr>
              <w:t>,</w:t>
            </w:r>
            <w:r w:rsidR="00035B5A" w:rsidRPr="00DA0C87">
              <w:rPr>
                <w:rStyle w:val="Strong"/>
                <w:b w:val="0"/>
                <w:bCs w:val="0"/>
              </w:rPr>
              <w:t>Terminology Research</w:t>
            </w:r>
            <w:r w:rsidR="00EC4F84" w:rsidRPr="00DA0C87">
              <w:rPr>
                <w:rStyle w:val="Strong"/>
                <w:b w:val="0"/>
                <w:bCs w:val="0"/>
              </w:rPr>
              <w:t xml:space="preserve">, </w:t>
            </w:r>
            <w:r w:rsidR="00035B5A" w:rsidRPr="00DA0C87">
              <w:rPr>
                <w:rStyle w:val="Strong"/>
                <w:b w:val="0"/>
                <w:bCs w:val="0"/>
              </w:rPr>
              <w:t>Contextual Adaptation</w:t>
            </w:r>
            <w:r w:rsidR="00DA0C87" w:rsidRPr="00DA0C87">
              <w:rPr>
                <w:rStyle w:val="Strong"/>
                <w:b w:val="0"/>
                <w:bCs w:val="0"/>
              </w:rPr>
              <w:t xml:space="preserve">, </w:t>
            </w:r>
            <w:r w:rsidR="00035B5A" w:rsidRPr="00DA0C87">
              <w:rPr>
                <w:rStyle w:val="Strong"/>
                <w:b w:val="0"/>
                <w:bCs w:val="0"/>
              </w:rPr>
              <w:t>Consistency Checks</w:t>
            </w:r>
            <w:r w:rsidR="00DA0C87" w:rsidRPr="00DA0C87">
              <w:rPr>
                <w:rStyle w:val="Strong"/>
                <w:b w:val="0"/>
                <w:bCs w:val="0"/>
              </w:rPr>
              <w:t>)</w:t>
            </w:r>
          </w:p>
          <w:p w14:paraId="6A20CE99" w14:textId="13CADB0A" w:rsidR="00A26016" w:rsidRPr="00AC1549" w:rsidRDefault="00A26016" w:rsidP="00AC1549">
            <w:pPr>
              <w:spacing w:before="100" w:beforeAutospacing="1" w:after="100" w:afterAutospacing="1"/>
            </w:pPr>
            <w:r w:rsidRPr="00AA50C1">
              <w:rPr>
                <w:rFonts w:ascii="Cambria" w:hAnsi="Cambria" w:cstheme="minorHAnsi"/>
                <w:b/>
                <w:bCs/>
              </w:rPr>
              <w:t>Class Discussion</w:t>
            </w:r>
            <w:r w:rsidR="000E3D3E">
              <w:rPr>
                <w:rFonts w:ascii="Cambria" w:hAnsi="Cambria" w:cstheme="minorHAnsi"/>
                <w:b/>
                <w:bCs/>
              </w:rPr>
              <w:t xml:space="preserve">: </w:t>
            </w:r>
            <w:r w:rsidR="000E3D3E">
              <w:t>Engage students in analyzing strategies and procedures for translating Islamic texts.</w:t>
            </w:r>
            <w:r w:rsidR="009D06DB">
              <w:t xml:space="preserve"> Invite students to share their analysis and preferred strategies for the given texts.</w:t>
            </w:r>
          </w:p>
          <w:p w14:paraId="66718685" w14:textId="5396C290" w:rsidR="0016316B" w:rsidRDefault="00A26016" w:rsidP="0016316B">
            <w:r w:rsidRPr="00AA50C1">
              <w:rPr>
                <w:rFonts w:ascii="Cambria" w:hAnsi="Cambria" w:cstheme="minorHAnsi"/>
                <w:b/>
                <w:bCs/>
              </w:rPr>
              <w:t>Pair Activity</w:t>
            </w:r>
            <w:r w:rsidR="00C94EE9">
              <w:rPr>
                <w:rFonts w:ascii="Cambria" w:hAnsi="Cambria" w:cstheme="minorHAnsi"/>
                <w:b/>
                <w:bCs/>
              </w:rPr>
              <w:t xml:space="preserve">: </w:t>
            </w:r>
            <w:r w:rsidR="00C94EE9">
              <w:t xml:space="preserve">Provide students with hands-on experience in applying strategies and </w:t>
            </w:r>
            <w:r w:rsidR="00C94EE9">
              <w:lastRenderedPageBreak/>
              <w:t>procedures to Islamic-related texts.</w:t>
            </w:r>
            <w:r w:rsidR="00693099">
              <w:t xml:space="preserve"> Pair up students and provide them with two Islamic-related texts. </w:t>
            </w:r>
            <w:r w:rsidR="0016316B">
              <w:t>Each pair presents one of their translations and explains their approach. Provide constructive feedback on:</w:t>
            </w:r>
          </w:p>
          <w:p w14:paraId="2C428A03" w14:textId="77777777" w:rsidR="0016316B" w:rsidRDefault="0016316B" w:rsidP="00AC1549">
            <w:pPr>
              <w:numPr>
                <w:ilvl w:val="0"/>
                <w:numId w:val="71"/>
              </w:numPr>
              <w:tabs>
                <w:tab w:val="clear" w:pos="720"/>
              </w:tabs>
              <w:spacing w:before="100" w:beforeAutospacing="1" w:after="100" w:afterAutospacing="1"/>
              <w:ind w:left="172" w:hanging="219"/>
            </w:pPr>
            <w:r>
              <w:t>The appropriateness of their chosen strategies.</w:t>
            </w:r>
          </w:p>
          <w:p w14:paraId="1C6236B0" w14:textId="7DF4A165" w:rsidR="00C205D5" w:rsidRPr="00AC1549" w:rsidRDefault="0016316B" w:rsidP="00AC1549">
            <w:pPr>
              <w:numPr>
                <w:ilvl w:val="0"/>
                <w:numId w:val="71"/>
              </w:numPr>
              <w:tabs>
                <w:tab w:val="clear" w:pos="720"/>
              </w:tabs>
              <w:spacing w:before="100" w:beforeAutospacing="1" w:after="100" w:afterAutospacing="1"/>
              <w:ind w:left="172" w:hanging="219"/>
            </w:pPr>
            <w:r>
              <w:t>The accuracy and clarity of their translations.</w:t>
            </w:r>
          </w:p>
        </w:tc>
        <w:tc>
          <w:tcPr>
            <w:tcW w:w="1534" w:type="dxa"/>
            <w:shd w:val="clear" w:color="auto" w:fill="D9D9D9" w:themeFill="background1" w:themeFillShade="D9"/>
            <w:vAlign w:val="center"/>
          </w:tcPr>
          <w:p w14:paraId="3BF0B296" w14:textId="77777777" w:rsidR="00C205D5" w:rsidRPr="00AA50C1" w:rsidRDefault="00C205D5" w:rsidP="00C205D5">
            <w:pPr>
              <w:rPr>
                <w:rFonts w:ascii="Cambria" w:hAnsi="Cambria"/>
              </w:rPr>
            </w:pPr>
            <w:r w:rsidRPr="00AA50C1">
              <w:rPr>
                <w:rFonts w:ascii="Cambria" w:hAnsi="Cambria"/>
              </w:rPr>
              <w:lastRenderedPageBreak/>
              <w:t>Quiz (10 marks)</w:t>
            </w:r>
          </w:p>
          <w:p w14:paraId="7ED8B47B" w14:textId="1BFFFCD6" w:rsidR="00C205D5" w:rsidRPr="00AA50C1" w:rsidRDefault="00C205D5" w:rsidP="00C205D5">
            <w:pPr>
              <w:rPr>
                <w:rFonts w:ascii="Cambria" w:hAnsi="Cambria" w:cstheme="majorBidi"/>
                <w:b/>
                <w:bCs/>
              </w:rPr>
            </w:pPr>
            <w:r w:rsidRPr="00AA50C1">
              <w:rPr>
                <w:rFonts w:ascii="Cambria" w:hAnsi="Cambria"/>
              </w:rPr>
              <w:t>Final Exam (40 marks)</w:t>
            </w:r>
          </w:p>
        </w:tc>
      </w:tr>
      <w:tr w:rsidR="006E3A65" w:rsidRPr="00AA50C1" w14:paraId="2EE7B443" w14:textId="77777777" w:rsidTr="00AC1549">
        <w:trPr>
          <w:trHeight w:val="402"/>
          <w:tblCellSpacing w:w="7" w:type="dxa"/>
          <w:jc w:val="center"/>
        </w:trPr>
        <w:tc>
          <w:tcPr>
            <w:tcW w:w="827" w:type="dxa"/>
            <w:shd w:val="clear" w:color="auto" w:fill="52B5C2"/>
            <w:vAlign w:val="center"/>
          </w:tcPr>
          <w:p w14:paraId="025010B2" w14:textId="77777777" w:rsidR="006E3A65" w:rsidRPr="00AA50C1" w:rsidRDefault="006E3A65" w:rsidP="00CD6727">
            <w:pPr>
              <w:rPr>
                <w:rFonts w:ascii="Cambria" w:hAnsi="Cambria" w:cstheme="majorBidi"/>
                <w:b/>
                <w:bCs/>
                <w:color w:val="FFFFFF" w:themeColor="background1"/>
              </w:rPr>
            </w:pPr>
            <w:r w:rsidRPr="00AA50C1">
              <w:rPr>
                <w:rFonts w:ascii="Cambria" w:hAnsi="Cambria" w:cstheme="majorBidi"/>
                <w:b/>
                <w:bCs/>
                <w:color w:val="FFFFFF" w:themeColor="background1"/>
              </w:rPr>
              <w:t>3.0</w:t>
            </w:r>
          </w:p>
        </w:tc>
        <w:tc>
          <w:tcPr>
            <w:tcW w:w="8763" w:type="dxa"/>
            <w:gridSpan w:val="4"/>
            <w:shd w:val="clear" w:color="auto" w:fill="52B5C2"/>
          </w:tcPr>
          <w:p w14:paraId="549D3ADB" w14:textId="50C45F0E" w:rsidR="006E3A65" w:rsidRPr="00AA50C1" w:rsidRDefault="000C3B90" w:rsidP="00CD6727">
            <w:pPr>
              <w:rPr>
                <w:rFonts w:ascii="Cambria" w:hAnsi="Cambria" w:cstheme="majorBidi"/>
                <w:b/>
                <w:bCs/>
                <w:color w:val="FFFFFF" w:themeColor="background1"/>
                <w:rtl/>
              </w:rPr>
            </w:pPr>
            <w:r w:rsidRPr="00AA50C1">
              <w:rPr>
                <w:rFonts w:ascii="Cambria" w:hAnsi="Cambria" w:cstheme="majorBidi"/>
                <w:b/>
                <w:bCs/>
                <w:color w:val="FFFFFF" w:themeColor="background1"/>
              </w:rPr>
              <w:t>Values, autonomy</w:t>
            </w:r>
            <w:r w:rsidR="00C35654" w:rsidRPr="00AA50C1">
              <w:rPr>
                <w:rFonts w:ascii="Cambria" w:hAnsi="Cambria" w:cstheme="majorBidi"/>
                <w:b/>
                <w:bCs/>
                <w:color w:val="FFFFFF" w:themeColor="background1"/>
              </w:rPr>
              <w:t>,</w:t>
            </w:r>
            <w:r w:rsidRPr="00AA50C1">
              <w:rPr>
                <w:rFonts w:ascii="Cambria" w:hAnsi="Cambria" w:cstheme="majorBidi"/>
                <w:b/>
                <w:bCs/>
                <w:color w:val="FFFFFF" w:themeColor="background1"/>
              </w:rPr>
              <w:t xml:space="preserve"> and responsibility</w:t>
            </w:r>
          </w:p>
        </w:tc>
      </w:tr>
      <w:tr w:rsidR="00F86232" w:rsidRPr="00AA50C1" w14:paraId="631410A3" w14:textId="77777777" w:rsidTr="00F86232">
        <w:trPr>
          <w:tblCellSpacing w:w="7" w:type="dxa"/>
          <w:jc w:val="center"/>
        </w:trPr>
        <w:tc>
          <w:tcPr>
            <w:tcW w:w="827" w:type="dxa"/>
            <w:shd w:val="clear" w:color="auto" w:fill="auto"/>
            <w:vAlign w:val="center"/>
          </w:tcPr>
          <w:p w14:paraId="09FB2A83" w14:textId="7ACEA443" w:rsidR="00C205D5" w:rsidRPr="00AA50C1" w:rsidRDefault="00C205D5" w:rsidP="00C205D5">
            <w:pPr>
              <w:rPr>
                <w:rFonts w:ascii="Cambria" w:hAnsi="Cambria" w:cstheme="majorBidi"/>
                <w:color w:val="525252" w:themeColor="accent3" w:themeShade="80"/>
              </w:rPr>
            </w:pPr>
            <w:r w:rsidRPr="00AA50C1">
              <w:rPr>
                <w:rFonts w:ascii="Cambria" w:hAnsi="Cambria" w:cstheme="minorHAnsi"/>
                <w:color w:val="525252" w:themeColor="accent3" w:themeShade="80"/>
              </w:rPr>
              <w:t>3.1</w:t>
            </w:r>
          </w:p>
        </w:tc>
        <w:tc>
          <w:tcPr>
            <w:tcW w:w="1403" w:type="dxa"/>
            <w:shd w:val="clear" w:color="auto" w:fill="auto"/>
            <w:vAlign w:val="center"/>
          </w:tcPr>
          <w:p w14:paraId="039A919A" w14:textId="60DCB8E2" w:rsidR="00C205D5" w:rsidRPr="00AA50C1" w:rsidRDefault="00853137" w:rsidP="00C205D5">
            <w:pPr>
              <w:rPr>
                <w:rFonts w:ascii="Cambria" w:hAnsi="Cambria" w:cstheme="majorBidi"/>
                <w:b/>
                <w:bCs/>
              </w:rPr>
            </w:pPr>
            <w:r w:rsidRPr="00AA50C1">
              <w:rPr>
                <w:rFonts w:ascii="Cambria" w:hAnsi="Cambria"/>
              </w:rPr>
              <w:t>Reflect on your own learning experience and explore options to continuously develop your competence as translators and communicators.</w:t>
            </w:r>
          </w:p>
        </w:tc>
        <w:tc>
          <w:tcPr>
            <w:tcW w:w="1262" w:type="dxa"/>
            <w:shd w:val="clear" w:color="auto" w:fill="auto"/>
          </w:tcPr>
          <w:p w14:paraId="5BD06249" w14:textId="318377F5" w:rsidR="00C205D5" w:rsidRPr="00AA50C1" w:rsidRDefault="00C205D5" w:rsidP="00C205D5">
            <w:pPr>
              <w:rPr>
                <w:rFonts w:ascii="Cambria" w:hAnsi="Cambria" w:cstheme="majorBidi"/>
                <w:b/>
                <w:bCs/>
              </w:rPr>
            </w:pPr>
            <w:r w:rsidRPr="00AA50C1">
              <w:rPr>
                <w:rFonts w:ascii="Cambria" w:hAnsi="Cambria" w:cstheme="minorHAnsi"/>
              </w:rPr>
              <w:t>V1</w:t>
            </w:r>
          </w:p>
        </w:tc>
        <w:tc>
          <w:tcPr>
            <w:tcW w:w="4522" w:type="dxa"/>
            <w:shd w:val="clear" w:color="auto" w:fill="auto"/>
            <w:vAlign w:val="center"/>
          </w:tcPr>
          <w:p w14:paraId="758109F8" w14:textId="0D922A1A" w:rsidR="00FC10DE" w:rsidRDefault="00853137" w:rsidP="00AC1549">
            <w:pPr>
              <w:pStyle w:val="NormalWeb"/>
            </w:pPr>
            <w:r w:rsidRPr="00AA50C1">
              <w:rPr>
                <w:rFonts w:ascii="Cambria" w:hAnsi="Cambria" w:cstheme="minorHAnsi"/>
                <w:b/>
                <w:bCs/>
              </w:rPr>
              <w:t>Class Discussion</w:t>
            </w:r>
            <w:r w:rsidR="008079B1">
              <w:rPr>
                <w:rFonts w:ascii="Cambria" w:hAnsi="Cambria" w:cstheme="minorHAnsi"/>
                <w:b/>
                <w:bCs/>
              </w:rPr>
              <w:t xml:space="preserve">: </w:t>
            </w:r>
            <w:r w:rsidR="009730F9">
              <w:t>Engage students in reflecting on their learning experiences and discussing strategies for improvement in religious translation and communication.</w:t>
            </w:r>
            <w:r w:rsidR="00DD5EDD">
              <w:t xml:space="preserve"> Pose the following questions to initiate reflection:</w:t>
            </w:r>
          </w:p>
          <w:p w14:paraId="72685FB5" w14:textId="77777777" w:rsidR="00FC10DE" w:rsidRDefault="00FC10DE" w:rsidP="00AC1549">
            <w:pPr>
              <w:numPr>
                <w:ilvl w:val="1"/>
                <w:numId w:val="72"/>
              </w:numPr>
              <w:tabs>
                <w:tab w:val="clear" w:pos="1440"/>
              </w:tabs>
              <w:spacing w:before="100" w:beforeAutospacing="1" w:after="100" w:afterAutospacing="1"/>
              <w:ind w:left="173" w:hanging="219"/>
            </w:pPr>
            <w:r>
              <w:rPr>
                <w:rStyle w:val="Emphasis"/>
              </w:rPr>
              <w:t>“What have been your biggest challenges in translating religious texts?”</w:t>
            </w:r>
          </w:p>
          <w:p w14:paraId="292CA342" w14:textId="77777777" w:rsidR="00FC10DE" w:rsidRDefault="00FC10DE" w:rsidP="00AC1549">
            <w:pPr>
              <w:numPr>
                <w:ilvl w:val="1"/>
                <w:numId w:val="72"/>
              </w:numPr>
              <w:tabs>
                <w:tab w:val="clear" w:pos="1440"/>
              </w:tabs>
              <w:spacing w:before="100" w:beforeAutospacing="1" w:after="100" w:afterAutospacing="1"/>
              <w:ind w:left="173" w:hanging="219"/>
            </w:pPr>
            <w:r>
              <w:rPr>
                <w:rStyle w:val="Emphasis"/>
              </w:rPr>
              <w:t>“Which skills or strategies have you improved the most during this course?”</w:t>
            </w:r>
          </w:p>
          <w:p w14:paraId="307FE23C" w14:textId="77777777" w:rsidR="00FC10DE" w:rsidRDefault="00FC10DE" w:rsidP="00AC1549">
            <w:pPr>
              <w:numPr>
                <w:ilvl w:val="1"/>
                <w:numId w:val="72"/>
              </w:numPr>
              <w:tabs>
                <w:tab w:val="clear" w:pos="1440"/>
              </w:tabs>
              <w:spacing w:before="100" w:beforeAutospacing="1" w:after="100" w:afterAutospacing="1"/>
              <w:ind w:left="173" w:hanging="219"/>
            </w:pPr>
            <w:r>
              <w:rPr>
                <w:rStyle w:val="Emphasis"/>
              </w:rPr>
              <w:t>“What specific areas of translation or communication do you want to improve further?”</w:t>
            </w:r>
          </w:p>
          <w:p w14:paraId="72F5647D" w14:textId="77777777" w:rsidR="00B27128" w:rsidRDefault="00B27128" w:rsidP="00B27128">
            <w:r>
              <w:rPr>
                <w:rFonts w:hAnsi="Symbol"/>
              </w:rPr>
              <w:t></w:t>
            </w:r>
            <w:r>
              <w:t xml:space="preserve">  Ask each group to share one key takeaway from their discussion.</w:t>
            </w:r>
          </w:p>
          <w:p w14:paraId="26346FC5" w14:textId="27CC230B" w:rsidR="00853137" w:rsidRPr="00AC1549" w:rsidRDefault="00B27128" w:rsidP="00AC1549">
            <w:pPr>
              <w:pStyle w:val="NormalWeb"/>
            </w:pPr>
            <w:r>
              <w:rPr>
                <w:rFonts w:hAnsi="Symbol"/>
              </w:rPr>
              <w:t></w:t>
            </w:r>
            <w:r>
              <w:t xml:space="preserve">  Summarize the shared experiences and strategies on the board for collective learning.</w:t>
            </w:r>
          </w:p>
          <w:p w14:paraId="4921D015" w14:textId="1DC07BAB" w:rsidR="00731D0E" w:rsidRDefault="00853137" w:rsidP="00AC1549">
            <w:r w:rsidRPr="00AA50C1">
              <w:rPr>
                <w:rFonts w:ascii="Cambria" w:hAnsi="Cambria" w:cstheme="minorHAnsi"/>
                <w:b/>
                <w:bCs/>
              </w:rPr>
              <w:t>Observation</w:t>
            </w:r>
            <w:r w:rsidR="00444BEE">
              <w:rPr>
                <w:rFonts w:ascii="Cambria" w:hAnsi="Cambria" w:cstheme="minorHAnsi"/>
                <w:b/>
                <w:bCs/>
              </w:rPr>
              <w:t xml:space="preserve">: </w:t>
            </w:r>
            <w:r w:rsidR="00444BEE" w:rsidRPr="00AB0DAD">
              <w:t>Observe how students reflect on their experiences and engage with peers to assess their ability to analyze and discuss their learning process.</w:t>
            </w:r>
            <w:r w:rsidR="00731D0E" w:rsidRPr="00AB0DAD">
              <w:t xml:space="preserve"> Monitor each group’s discussion and focus on: </w:t>
            </w:r>
            <w:r w:rsidR="00731D0E" w:rsidRPr="00AC1549">
              <w:rPr>
                <w:rStyle w:val="Strong"/>
                <w:b w:val="0"/>
                <w:bCs w:val="0"/>
              </w:rPr>
              <w:t>Active Participation, Constructive Feedback,</w:t>
            </w:r>
            <w:r w:rsidR="00DA6376" w:rsidRPr="00AB0DAD">
              <w:t xml:space="preserve"> </w:t>
            </w:r>
            <w:r w:rsidR="00731D0E" w:rsidRPr="00AC1549">
              <w:rPr>
                <w:rStyle w:val="Strong"/>
                <w:b w:val="0"/>
                <w:bCs w:val="0"/>
              </w:rPr>
              <w:t>Self-Awareness</w:t>
            </w:r>
            <w:r w:rsidR="00DA6376" w:rsidRPr="00AC1549">
              <w:rPr>
                <w:rStyle w:val="Strong"/>
                <w:b w:val="0"/>
                <w:bCs w:val="0"/>
              </w:rPr>
              <w:t>.</w:t>
            </w:r>
          </w:p>
          <w:p w14:paraId="44B0987B" w14:textId="3138861A" w:rsidR="00853137" w:rsidRPr="00AA50C1" w:rsidRDefault="00853137" w:rsidP="00853137">
            <w:pPr>
              <w:rPr>
                <w:rFonts w:ascii="Cambria" w:hAnsi="Cambria" w:cstheme="minorHAnsi"/>
                <w:b/>
                <w:bCs/>
              </w:rPr>
            </w:pPr>
          </w:p>
          <w:p w14:paraId="5289EAC3" w14:textId="77777777" w:rsidR="00C205D5" w:rsidRDefault="00853137" w:rsidP="00B54C4F">
            <w:pPr>
              <w:rPr>
                <w:rStyle w:val="Strong"/>
                <w:b w:val="0"/>
                <w:bCs w:val="0"/>
              </w:rPr>
            </w:pPr>
            <w:r w:rsidRPr="00AA50C1">
              <w:rPr>
                <w:rFonts w:ascii="Cambria" w:hAnsi="Cambria" w:cstheme="minorHAnsi"/>
                <w:b/>
                <w:bCs/>
              </w:rPr>
              <w:lastRenderedPageBreak/>
              <w:t>Group Activity</w:t>
            </w:r>
            <w:r w:rsidR="000B4AB6">
              <w:rPr>
                <w:rFonts w:ascii="Cambria" w:hAnsi="Cambria" w:cstheme="minorHAnsi"/>
                <w:b/>
                <w:bCs/>
              </w:rPr>
              <w:t xml:space="preserve">: </w:t>
            </w:r>
            <w:r w:rsidR="000B4AB6" w:rsidRPr="00247D9B">
              <w:t>Help students collaboratively identify strategies and resources to enhance their translation and communication skills.</w:t>
            </w:r>
            <w:r w:rsidR="001F23A0" w:rsidRPr="00247D9B">
              <w:t xml:space="preserve"> Assign each group the task of creating a </w:t>
            </w:r>
            <w:r w:rsidR="001F23A0" w:rsidRPr="00AC1549">
              <w:rPr>
                <w:rStyle w:val="Strong"/>
                <w:b w:val="0"/>
                <w:bCs w:val="0"/>
              </w:rPr>
              <w:t>Personal Growth Plan</w:t>
            </w:r>
            <w:r w:rsidR="001F23A0" w:rsidRPr="00247D9B">
              <w:t xml:space="preserve"> that includes: </w:t>
            </w:r>
            <w:r w:rsidR="001F23A0" w:rsidRPr="00AC1549">
              <w:rPr>
                <w:rStyle w:val="Strong"/>
                <w:b w:val="0"/>
                <w:bCs w:val="0"/>
              </w:rPr>
              <w:t>Strengths,</w:t>
            </w:r>
            <w:r w:rsidR="001F23A0" w:rsidRPr="00247D9B">
              <w:t xml:space="preserve"> </w:t>
            </w:r>
            <w:r w:rsidR="001F23A0" w:rsidRPr="00AC1549">
              <w:rPr>
                <w:rStyle w:val="Strong"/>
                <w:b w:val="0"/>
                <w:bCs w:val="0"/>
              </w:rPr>
              <w:t>Areas for Improvement, Strategies for Improvement</w:t>
            </w:r>
            <w:r w:rsidR="00B54C4F" w:rsidRPr="00AC1549">
              <w:rPr>
                <w:rStyle w:val="Strong"/>
                <w:b w:val="0"/>
                <w:bCs w:val="0"/>
              </w:rPr>
              <w:t>.</w:t>
            </w:r>
          </w:p>
          <w:p w14:paraId="64578434" w14:textId="5A808208" w:rsidR="001E5B7D" w:rsidRPr="00AC1549" w:rsidRDefault="001E5B7D" w:rsidP="00AC1549">
            <w:pPr>
              <w:spacing w:before="100" w:beforeAutospacing="1" w:after="100" w:afterAutospacing="1"/>
            </w:pPr>
            <w:r>
              <w:t>Provide constructive feedback, highlighting practical and innovative strategies for improvement.</w:t>
            </w:r>
          </w:p>
        </w:tc>
        <w:tc>
          <w:tcPr>
            <w:tcW w:w="1534" w:type="dxa"/>
            <w:shd w:val="clear" w:color="auto" w:fill="auto"/>
            <w:vAlign w:val="center"/>
          </w:tcPr>
          <w:p w14:paraId="0C779822" w14:textId="59F350AE" w:rsidR="00C205D5" w:rsidRPr="00AA50C1" w:rsidRDefault="00C205D5" w:rsidP="00C205D5">
            <w:pPr>
              <w:rPr>
                <w:rFonts w:ascii="Cambria" w:hAnsi="Cambria" w:cstheme="majorBidi"/>
                <w:b/>
                <w:bCs/>
              </w:rPr>
            </w:pPr>
            <w:r w:rsidRPr="00AA50C1">
              <w:rPr>
                <w:rFonts w:ascii="Cambria" w:hAnsi="Cambria"/>
              </w:rPr>
              <w:lastRenderedPageBreak/>
              <w:t>The course coordinator will decide the specific details of this assessment, including the format, criteria for evaluation, and how the results are measured.</w:t>
            </w:r>
          </w:p>
        </w:tc>
      </w:tr>
      <w:tr w:rsidR="00E62148" w:rsidRPr="00AA50C1" w14:paraId="3FE4025C" w14:textId="77777777" w:rsidTr="00AC1549">
        <w:trPr>
          <w:tblCellSpacing w:w="7" w:type="dxa"/>
          <w:jc w:val="center"/>
        </w:trPr>
        <w:tc>
          <w:tcPr>
            <w:tcW w:w="827" w:type="dxa"/>
            <w:shd w:val="clear" w:color="auto" w:fill="D9D9D9" w:themeFill="background1" w:themeFillShade="D9"/>
            <w:vAlign w:val="center"/>
          </w:tcPr>
          <w:p w14:paraId="13CF3793" w14:textId="324C83F4" w:rsidR="00C205D5" w:rsidRPr="00AA50C1" w:rsidRDefault="00C205D5" w:rsidP="00C205D5">
            <w:pPr>
              <w:rPr>
                <w:rFonts w:ascii="Cambria" w:hAnsi="Cambria" w:cstheme="majorBidi"/>
                <w:color w:val="525252" w:themeColor="accent3" w:themeShade="80"/>
              </w:rPr>
            </w:pPr>
            <w:r w:rsidRPr="00AA50C1">
              <w:rPr>
                <w:rFonts w:ascii="Cambria" w:hAnsi="Cambria" w:cstheme="minorHAnsi"/>
                <w:color w:val="525252" w:themeColor="accent3" w:themeShade="80"/>
              </w:rPr>
              <w:t>3.2</w:t>
            </w:r>
          </w:p>
        </w:tc>
        <w:tc>
          <w:tcPr>
            <w:tcW w:w="1403" w:type="dxa"/>
            <w:shd w:val="clear" w:color="auto" w:fill="D9D9D9" w:themeFill="background1" w:themeFillShade="D9"/>
            <w:vAlign w:val="center"/>
          </w:tcPr>
          <w:p w14:paraId="0F93CDA2" w14:textId="1C6B738F" w:rsidR="00C205D5" w:rsidRPr="00AA50C1" w:rsidRDefault="00903943" w:rsidP="00C205D5">
            <w:pPr>
              <w:rPr>
                <w:rFonts w:ascii="Cambria" w:hAnsi="Cambria" w:cstheme="majorBidi"/>
                <w:b/>
                <w:bCs/>
              </w:rPr>
            </w:pPr>
            <w:r w:rsidRPr="00AA50C1">
              <w:rPr>
                <w:rFonts w:ascii="Cambria" w:hAnsi="Cambria"/>
              </w:rPr>
              <w:t>Communicate appropriately, accurately and effectively while involved in group tasks.</w:t>
            </w:r>
          </w:p>
        </w:tc>
        <w:tc>
          <w:tcPr>
            <w:tcW w:w="1262" w:type="dxa"/>
            <w:shd w:val="clear" w:color="auto" w:fill="D9D9D9" w:themeFill="background1" w:themeFillShade="D9"/>
          </w:tcPr>
          <w:p w14:paraId="3444816A" w14:textId="0A7033A9" w:rsidR="00C205D5" w:rsidRPr="00AA50C1" w:rsidRDefault="00C205D5" w:rsidP="00C205D5">
            <w:pPr>
              <w:rPr>
                <w:rFonts w:ascii="Cambria" w:hAnsi="Cambria" w:cstheme="majorBidi"/>
                <w:b/>
                <w:bCs/>
              </w:rPr>
            </w:pPr>
            <w:r w:rsidRPr="00AA50C1">
              <w:rPr>
                <w:rFonts w:ascii="Cambria" w:hAnsi="Cambria" w:cstheme="minorHAnsi"/>
              </w:rPr>
              <w:t>V2</w:t>
            </w:r>
          </w:p>
        </w:tc>
        <w:tc>
          <w:tcPr>
            <w:tcW w:w="4522" w:type="dxa"/>
            <w:shd w:val="clear" w:color="auto" w:fill="D9D9D9" w:themeFill="background1" w:themeFillShade="D9"/>
            <w:vAlign w:val="center"/>
          </w:tcPr>
          <w:p w14:paraId="3A075BD3" w14:textId="77777777" w:rsidR="001A01C1" w:rsidRDefault="00903943" w:rsidP="00903943">
            <w:r w:rsidRPr="00AA50C1">
              <w:rPr>
                <w:rFonts w:ascii="Cambria" w:hAnsi="Cambria" w:cstheme="minorHAnsi"/>
                <w:b/>
                <w:bCs/>
              </w:rPr>
              <w:t>Individual Consultation</w:t>
            </w:r>
            <w:r w:rsidR="001832D7">
              <w:rPr>
                <w:rFonts w:ascii="Cambria" w:hAnsi="Cambria" w:cstheme="minorHAnsi"/>
                <w:b/>
                <w:bCs/>
              </w:rPr>
              <w:t xml:space="preserve">: </w:t>
            </w:r>
            <w:r w:rsidR="001832D7">
              <w:t>Provide personalized feedback to students on their communication skills and offer strategies for improvement in group tasks.</w:t>
            </w:r>
          </w:p>
          <w:p w14:paraId="6FCE47B0" w14:textId="409F03CA" w:rsidR="001A01C1" w:rsidRDefault="001A01C1" w:rsidP="005D61E2">
            <w:pPr>
              <w:pStyle w:val="NormalWeb"/>
            </w:pPr>
            <w:r w:rsidRPr="001A01C1">
              <w:rPr>
                <w:rStyle w:val="Strong"/>
                <w:b w:val="0"/>
                <w:bCs w:val="0"/>
              </w:rPr>
              <w:t>Pre-Consultation Preparation:</w:t>
            </w:r>
            <w:r>
              <w:rPr>
                <w:rStyle w:val="Strong"/>
                <w:b w:val="0"/>
                <w:bCs w:val="0"/>
              </w:rPr>
              <w:t xml:space="preserve"> </w:t>
            </w:r>
            <w:r>
              <w:t xml:space="preserve">Review students’ previous participation in group tasks to identify: Strengths </w:t>
            </w:r>
            <w:r w:rsidR="005D61E2">
              <w:t xml:space="preserve">and </w:t>
            </w:r>
            <w:r>
              <w:t>Areas for improvement</w:t>
            </w:r>
            <w:r w:rsidR="005D61E2">
              <w:t>.</w:t>
            </w:r>
          </w:p>
          <w:p w14:paraId="47CFA1BA" w14:textId="402AC236" w:rsidR="00D60CDE" w:rsidRDefault="00D60CDE" w:rsidP="00AC1549">
            <w:pPr>
              <w:pStyle w:val="NormalWeb"/>
            </w:pPr>
            <w:r>
              <w:rPr>
                <w:rStyle w:val="Strong"/>
              </w:rPr>
              <w:t xml:space="preserve">Individual Consultation Sessions: </w:t>
            </w:r>
            <w:r>
              <w:t>Meet with students one-on-one for short discussions to discuss their previous performance in group tasks, focusing on specific examples of effective communication or challenges.</w:t>
            </w:r>
          </w:p>
          <w:p w14:paraId="689505EF" w14:textId="584375F4" w:rsidR="00D60CDE" w:rsidRDefault="00D60CDE" w:rsidP="00AC1549">
            <w:pPr>
              <w:numPr>
                <w:ilvl w:val="1"/>
                <w:numId w:val="77"/>
              </w:numPr>
              <w:tabs>
                <w:tab w:val="clear" w:pos="1440"/>
              </w:tabs>
              <w:spacing w:before="100" w:beforeAutospacing="1" w:after="100" w:afterAutospacing="1"/>
              <w:ind w:left="314"/>
            </w:pPr>
            <w:r>
              <w:t>Provide actionable feedback</w:t>
            </w:r>
          </w:p>
          <w:p w14:paraId="3114D52D" w14:textId="6841B7FE" w:rsidR="00903943" w:rsidRPr="00AC1549" w:rsidRDefault="00D60CDE" w:rsidP="00AC1549">
            <w:pPr>
              <w:numPr>
                <w:ilvl w:val="1"/>
                <w:numId w:val="77"/>
              </w:numPr>
              <w:tabs>
                <w:tab w:val="clear" w:pos="1440"/>
              </w:tabs>
              <w:spacing w:before="100" w:beforeAutospacing="1" w:after="100" w:afterAutospacing="1"/>
              <w:ind w:left="314"/>
            </w:pPr>
            <w:r>
              <w:t>Offer specific strategies, such as setting roles within the group or using prompts to initiate discussion.</w:t>
            </w:r>
          </w:p>
          <w:p w14:paraId="081735D0" w14:textId="77777777" w:rsidR="00725475" w:rsidRDefault="00903943" w:rsidP="00725475">
            <w:pPr>
              <w:pStyle w:val="NormalWeb"/>
            </w:pPr>
            <w:r w:rsidRPr="00AA50C1">
              <w:rPr>
                <w:rFonts w:ascii="Cambria" w:hAnsi="Cambria" w:cstheme="minorHAnsi"/>
                <w:b/>
                <w:bCs/>
              </w:rPr>
              <w:t>Observation</w:t>
            </w:r>
            <w:r w:rsidR="00725475">
              <w:rPr>
                <w:rFonts w:ascii="Cambria" w:hAnsi="Cambria" w:cstheme="minorHAnsi"/>
                <w:b/>
                <w:bCs/>
              </w:rPr>
              <w:t xml:space="preserve">: </w:t>
            </w:r>
            <w:r w:rsidR="00725475">
              <w:t>Monitor students’ communication dynamics during a collaborative task to assess their ability to communicate effectively in group settings.</w:t>
            </w:r>
          </w:p>
          <w:p w14:paraId="0742EE1A" w14:textId="37EE9E21" w:rsidR="00903943" w:rsidRDefault="00C15134" w:rsidP="00AC1549">
            <w:pPr>
              <w:pStyle w:val="ListParagraph"/>
              <w:numPr>
                <w:ilvl w:val="0"/>
                <w:numId w:val="78"/>
              </w:numPr>
              <w:ind w:left="173" w:hanging="219"/>
            </w:pPr>
            <w:r>
              <w:t>Provide students with a short religious text to translate collaboratively.</w:t>
            </w:r>
          </w:p>
          <w:p w14:paraId="7C77435D" w14:textId="7630CBBA" w:rsidR="00C15134" w:rsidRPr="00AC1549" w:rsidRDefault="00C15134" w:rsidP="00C15134">
            <w:pPr>
              <w:pStyle w:val="ListParagraph"/>
              <w:numPr>
                <w:ilvl w:val="0"/>
                <w:numId w:val="78"/>
              </w:numPr>
              <w:ind w:left="173" w:hanging="219"/>
              <w:rPr>
                <w:rFonts w:ascii="Cambria" w:hAnsi="Cambria" w:cstheme="minorHAnsi"/>
              </w:rPr>
            </w:pPr>
            <w:r>
              <w:t>Assign roles within each group to encourage balanced participation</w:t>
            </w:r>
          </w:p>
          <w:p w14:paraId="04671A6B" w14:textId="77777777" w:rsidR="0029583C" w:rsidRDefault="0029583C" w:rsidP="0029583C"/>
          <w:p w14:paraId="5C49886B" w14:textId="3C3C6F4E" w:rsidR="0029583C" w:rsidRPr="00AC1549" w:rsidRDefault="0029583C" w:rsidP="0029583C">
            <w:pPr>
              <w:rPr>
                <w:rStyle w:val="Strong"/>
                <w:b w:val="0"/>
                <w:bCs w:val="0"/>
              </w:rPr>
            </w:pPr>
            <w:r>
              <w:t xml:space="preserve">Observe each group’s interaction and take notes on </w:t>
            </w:r>
            <w:r w:rsidRPr="00AC1549">
              <w:rPr>
                <w:rStyle w:val="Strong"/>
                <w:b w:val="0"/>
                <w:bCs w:val="0"/>
              </w:rPr>
              <w:t>Clarity, Engagement, Respect and Problem-Solving</w:t>
            </w:r>
          </w:p>
          <w:p w14:paraId="2FFAEB27" w14:textId="77777777" w:rsidR="0029583C" w:rsidRPr="00C15134" w:rsidRDefault="0029583C" w:rsidP="0029583C">
            <w:pPr>
              <w:rPr>
                <w:rFonts w:ascii="Cambria" w:hAnsi="Cambria" w:cstheme="minorHAnsi"/>
              </w:rPr>
            </w:pPr>
          </w:p>
          <w:p w14:paraId="2ABB1BCC" w14:textId="235A962E" w:rsidR="00922F9E" w:rsidRDefault="00903943" w:rsidP="00922F9E">
            <w:r w:rsidRPr="00AA50C1">
              <w:rPr>
                <w:rFonts w:ascii="Cambria" w:hAnsi="Cambria" w:cstheme="minorHAnsi"/>
                <w:b/>
                <w:bCs/>
              </w:rPr>
              <w:t>Group Work</w:t>
            </w:r>
            <w:r w:rsidR="00593016">
              <w:rPr>
                <w:rFonts w:ascii="Cambria" w:hAnsi="Cambria" w:cstheme="minorHAnsi"/>
                <w:b/>
                <w:bCs/>
              </w:rPr>
              <w:t xml:space="preserve">: </w:t>
            </w:r>
            <w:r w:rsidR="00593016">
              <w:t>Enable students to practice effective communication while collaboratively translating a religious text.</w:t>
            </w:r>
            <w:r w:rsidR="00505D2C">
              <w:t xml:space="preserve"> Divide students into small groups (3-4 members each). Provide each group with a religious text for translation</w:t>
            </w:r>
            <w:r w:rsidR="00922F9E">
              <w:t>. Each group presents their translation and discusses how they collaborated to achieve their final result.</w:t>
            </w:r>
          </w:p>
          <w:p w14:paraId="67262511" w14:textId="77777777" w:rsidR="00922F9E" w:rsidRDefault="00922F9E" w:rsidP="00922F9E">
            <w:r>
              <w:rPr>
                <w:rFonts w:hAnsi="Symbol"/>
              </w:rPr>
              <w:t></w:t>
            </w:r>
            <w:r>
              <w:t xml:space="preserve">  Provide feedback on:</w:t>
            </w:r>
          </w:p>
          <w:p w14:paraId="3D68F3B6" w14:textId="77777777" w:rsidR="00922F9E" w:rsidRDefault="00922F9E" w:rsidP="00922F9E">
            <w:pPr>
              <w:numPr>
                <w:ilvl w:val="0"/>
                <w:numId w:val="80"/>
              </w:numPr>
              <w:spacing w:before="100" w:beforeAutospacing="1" w:after="100" w:afterAutospacing="1"/>
            </w:pPr>
            <w:r>
              <w:t>Accuracy of the translation.</w:t>
            </w:r>
          </w:p>
          <w:p w14:paraId="432596E0" w14:textId="37CDABF1" w:rsidR="00C205D5" w:rsidRPr="00AC1549" w:rsidRDefault="00922F9E" w:rsidP="00AC1549">
            <w:pPr>
              <w:numPr>
                <w:ilvl w:val="0"/>
                <w:numId w:val="80"/>
              </w:numPr>
              <w:spacing w:before="100" w:beforeAutospacing="1" w:after="100" w:afterAutospacing="1"/>
            </w:pPr>
            <w:r>
              <w:t>Effectiveness of group communication, including examples of clear articulation and respectful interaction.</w:t>
            </w:r>
          </w:p>
        </w:tc>
        <w:tc>
          <w:tcPr>
            <w:tcW w:w="1534" w:type="dxa"/>
            <w:shd w:val="clear" w:color="auto" w:fill="D9D9D9" w:themeFill="background1" w:themeFillShade="D9"/>
            <w:vAlign w:val="center"/>
          </w:tcPr>
          <w:p w14:paraId="1419E146" w14:textId="47C641DC" w:rsidR="00C205D5" w:rsidRPr="00AA50C1" w:rsidRDefault="00C205D5" w:rsidP="00C205D5">
            <w:pPr>
              <w:rPr>
                <w:rFonts w:ascii="Cambria" w:hAnsi="Cambria" w:cstheme="majorBidi"/>
                <w:b/>
                <w:bCs/>
              </w:rPr>
            </w:pPr>
            <w:r w:rsidRPr="00AA50C1">
              <w:rPr>
                <w:rFonts w:ascii="Cambria" w:hAnsi="Cambria"/>
              </w:rPr>
              <w:lastRenderedPageBreak/>
              <w:t>The course coordinator will decide the specific details of this assessment, including the format, criteria for evaluation, and how the results are measured.</w:t>
            </w:r>
          </w:p>
        </w:tc>
      </w:tr>
      <w:tr w:rsidR="00F86232" w:rsidRPr="00AA50C1" w14:paraId="550AAE12" w14:textId="77777777" w:rsidTr="00F86232">
        <w:trPr>
          <w:tblCellSpacing w:w="7" w:type="dxa"/>
          <w:jc w:val="center"/>
        </w:trPr>
        <w:tc>
          <w:tcPr>
            <w:tcW w:w="827" w:type="dxa"/>
            <w:shd w:val="clear" w:color="auto" w:fill="auto"/>
            <w:vAlign w:val="center"/>
          </w:tcPr>
          <w:p w14:paraId="293B6BA6" w14:textId="7E97EABA" w:rsidR="00C205D5" w:rsidRPr="00AA50C1" w:rsidRDefault="00C205D5" w:rsidP="00C205D5">
            <w:pPr>
              <w:rPr>
                <w:rFonts w:ascii="Cambria" w:hAnsi="Cambria" w:cstheme="majorBidi"/>
                <w:color w:val="525252" w:themeColor="accent3" w:themeShade="80"/>
              </w:rPr>
            </w:pPr>
            <w:r w:rsidRPr="00AA50C1">
              <w:rPr>
                <w:rFonts w:ascii="Cambria" w:hAnsi="Cambria" w:cstheme="minorHAnsi"/>
                <w:color w:val="525252" w:themeColor="accent3" w:themeShade="80"/>
              </w:rPr>
              <w:t>3.3</w:t>
            </w:r>
          </w:p>
        </w:tc>
        <w:tc>
          <w:tcPr>
            <w:tcW w:w="1403" w:type="dxa"/>
            <w:shd w:val="clear" w:color="auto" w:fill="auto"/>
            <w:vAlign w:val="center"/>
          </w:tcPr>
          <w:p w14:paraId="679D8C2E" w14:textId="3545BF96" w:rsidR="00C205D5" w:rsidRPr="00AA50C1" w:rsidRDefault="00BF6CAF" w:rsidP="00C205D5">
            <w:pPr>
              <w:rPr>
                <w:rFonts w:ascii="Cambria" w:hAnsi="Cambria" w:cstheme="majorBidi"/>
                <w:b/>
                <w:bCs/>
              </w:rPr>
            </w:pPr>
            <w:r w:rsidRPr="00AA50C1">
              <w:rPr>
                <w:rFonts w:ascii="Cambria" w:hAnsi="Cambria" w:cstheme="minorHAnsi"/>
              </w:rPr>
              <w:t xml:space="preserve">Display a commitment to the learning process by consistently attending classes, actively participating in discussions and activities, and showing respect for diverse opinions and </w:t>
            </w:r>
            <w:r w:rsidRPr="00AA50C1">
              <w:rPr>
                <w:rFonts w:ascii="Cambria" w:hAnsi="Cambria" w:cstheme="minorHAnsi"/>
              </w:rPr>
              <w:lastRenderedPageBreak/>
              <w:t>perspectives</w:t>
            </w:r>
          </w:p>
        </w:tc>
        <w:tc>
          <w:tcPr>
            <w:tcW w:w="1262" w:type="dxa"/>
            <w:shd w:val="clear" w:color="auto" w:fill="auto"/>
          </w:tcPr>
          <w:p w14:paraId="2217A87D" w14:textId="2A20FD8B" w:rsidR="00C205D5" w:rsidRPr="00AA50C1" w:rsidRDefault="00C205D5" w:rsidP="00C205D5">
            <w:pPr>
              <w:rPr>
                <w:rFonts w:ascii="Cambria" w:hAnsi="Cambria" w:cstheme="majorBidi"/>
                <w:b/>
                <w:bCs/>
              </w:rPr>
            </w:pPr>
            <w:r w:rsidRPr="00AA50C1">
              <w:rPr>
                <w:rFonts w:ascii="Cambria" w:hAnsi="Cambria" w:cstheme="minorHAnsi"/>
              </w:rPr>
              <w:lastRenderedPageBreak/>
              <w:t>V3</w:t>
            </w:r>
          </w:p>
        </w:tc>
        <w:tc>
          <w:tcPr>
            <w:tcW w:w="4522" w:type="dxa"/>
            <w:shd w:val="clear" w:color="auto" w:fill="auto"/>
            <w:vAlign w:val="center"/>
          </w:tcPr>
          <w:p w14:paraId="2C49028B" w14:textId="36BC829B" w:rsidR="00BF6CAF" w:rsidRPr="00AC1549" w:rsidRDefault="00BF6CAF" w:rsidP="00CF5BDE">
            <w:r w:rsidRPr="00AA50C1">
              <w:rPr>
                <w:rFonts w:ascii="Cambria" w:hAnsi="Cambria" w:cstheme="minorHAnsi"/>
                <w:b/>
                <w:bCs/>
              </w:rPr>
              <w:t>Attendance Tracking</w:t>
            </w:r>
            <w:r w:rsidR="00712C5D">
              <w:rPr>
                <w:rFonts w:ascii="Cambria" w:hAnsi="Cambria" w:cstheme="minorHAnsi"/>
                <w:b/>
                <w:bCs/>
              </w:rPr>
              <w:t xml:space="preserve">: </w:t>
            </w:r>
            <w:r w:rsidR="00712C5D">
              <w:t>Monitor and encourage consistent attendance and punctuality as a demonstration of commitment to the learning process.</w:t>
            </w:r>
            <w:r w:rsidR="00CF5BDE">
              <w:t xml:space="preserve"> Acknowledge students’ commitment to attending class regularly and encourage ongoing participation. Highlight how consistent attendance directly impacts learning outcomes and group dynamics.</w:t>
            </w:r>
          </w:p>
          <w:p w14:paraId="4C4BEFBA" w14:textId="77777777" w:rsidR="00E653F7" w:rsidRDefault="00E653F7" w:rsidP="00BF6CAF">
            <w:pPr>
              <w:rPr>
                <w:rFonts w:ascii="Cambria" w:hAnsi="Cambria" w:cstheme="minorHAnsi"/>
                <w:b/>
                <w:bCs/>
              </w:rPr>
            </w:pPr>
          </w:p>
          <w:p w14:paraId="1458916B" w14:textId="4D683CA3" w:rsidR="00BA2685" w:rsidRDefault="00BF6CAF" w:rsidP="00AC1549">
            <w:pPr>
              <w:spacing w:before="100" w:beforeAutospacing="1" w:after="100" w:afterAutospacing="1"/>
            </w:pPr>
            <w:r w:rsidRPr="00AA50C1">
              <w:rPr>
                <w:rFonts w:ascii="Cambria" w:hAnsi="Cambria" w:cstheme="minorHAnsi"/>
                <w:b/>
                <w:bCs/>
              </w:rPr>
              <w:t>Observation</w:t>
            </w:r>
            <w:r w:rsidR="00984D3F">
              <w:rPr>
                <w:rFonts w:ascii="Cambria" w:hAnsi="Cambria" w:cstheme="minorHAnsi"/>
                <w:b/>
                <w:bCs/>
              </w:rPr>
              <w:t xml:space="preserve">: </w:t>
            </w:r>
            <w:r w:rsidR="00984D3F">
              <w:t>Observe students’ active participation, engagement, and respect for diverse perspectives during group activities.</w:t>
            </w:r>
            <w:r w:rsidR="0056246A">
              <w:t xml:space="preserve"> Divide students into small groups (3-4 members each) and assign roles (e.g., lead translator, terminology researcher, reviewer) to ensure balanced participation.</w:t>
            </w:r>
            <w:r w:rsidR="00BA2685">
              <w:t xml:space="preserve"> Monitor each group’s interactions and take notes on: </w:t>
            </w:r>
            <w:r w:rsidR="00BA2685" w:rsidRPr="00AC1549">
              <w:rPr>
                <w:rStyle w:val="Strong"/>
                <w:b w:val="0"/>
                <w:bCs w:val="0"/>
              </w:rPr>
              <w:lastRenderedPageBreak/>
              <w:t>Active Participation, Collaboration,</w:t>
            </w:r>
            <w:r w:rsidR="00BA2685" w:rsidRPr="00822F08">
              <w:t xml:space="preserve"> </w:t>
            </w:r>
            <w:r w:rsidR="00BA2685" w:rsidRPr="00AC1549">
              <w:rPr>
                <w:rStyle w:val="Strong"/>
                <w:b w:val="0"/>
                <w:bCs w:val="0"/>
              </w:rPr>
              <w:t>Respect for Opinions</w:t>
            </w:r>
            <w:r w:rsidR="00822F08" w:rsidRPr="00AC1549">
              <w:rPr>
                <w:rStyle w:val="Strong"/>
                <w:b w:val="0"/>
                <w:bCs w:val="0"/>
              </w:rPr>
              <w:t>.</w:t>
            </w:r>
          </w:p>
          <w:p w14:paraId="07F348C9" w14:textId="44BE2A84" w:rsidR="00BF6CAF" w:rsidRPr="00AC1549" w:rsidRDefault="00BA2685" w:rsidP="00AC1549">
            <w:pPr>
              <w:numPr>
                <w:ilvl w:val="1"/>
                <w:numId w:val="81"/>
              </w:numPr>
              <w:tabs>
                <w:tab w:val="clear" w:pos="1440"/>
              </w:tabs>
              <w:spacing w:before="100" w:beforeAutospacing="1" w:after="100" w:afterAutospacing="1"/>
              <w:ind w:left="173" w:hanging="219"/>
            </w:pPr>
            <w:r>
              <w:t>Highlight positive behaviors such as mutual respect and active listening, as well as areas for improvement, like unequal participation or dominating group members.</w:t>
            </w:r>
          </w:p>
          <w:p w14:paraId="6894AB1B" w14:textId="77777777" w:rsidR="00847B6D" w:rsidRDefault="00BF6CAF" w:rsidP="00847B6D">
            <w:r w:rsidRPr="00AA50C1">
              <w:rPr>
                <w:rFonts w:ascii="Cambria" w:hAnsi="Cambria" w:cstheme="minorHAnsi"/>
                <w:b/>
                <w:bCs/>
              </w:rPr>
              <w:t>Group Work</w:t>
            </w:r>
            <w:r w:rsidR="00822F08">
              <w:rPr>
                <w:rFonts w:ascii="Cambria" w:hAnsi="Cambria" w:cstheme="minorHAnsi"/>
                <w:b/>
                <w:bCs/>
              </w:rPr>
              <w:t xml:space="preserve">: </w:t>
            </w:r>
            <w:r w:rsidR="00847B6D">
              <w:t>Provide students with a collaborative task to practice and demonstrate their commitment to learning through participation and respectful engagement. Encourage students to:</w:t>
            </w:r>
          </w:p>
          <w:p w14:paraId="2A750759" w14:textId="77777777" w:rsidR="00847B6D" w:rsidRDefault="00847B6D" w:rsidP="00AC1549">
            <w:pPr>
              <w:numPr>
                <w:ilvl w:val="0"/>
                <w:numId w:val="82"/>
              </w:numPr>
              <w:tabs>
                <w:tab w:val="clear" w:pos="720"/>
              </w:tabs>
              <w:spacing w:before="100" w:beforeAutospacing="1" w:after="100" w:afterAutospacing="1"/>
              <w:ind w:left="173" w:hanging="219"/>
            </w:pPr>
            <w:r>
              <w:t>Share ideas and justify their translation choices.</w:t>
            </w:r>
          </w:p>
          <w:p w14:paraId="66A7A152" w14:textId="77777777" w:rsidR="00847B6D" w:rsidRDefault="00847B6D" w:rsidP="00AC1549">
            <w:pPr>
              <w:numPr>
                <w:ilvl w:val="0"/>
                <w:numId w:val="82"/>
              </w:numPr>
              <w:tabs>
                <w:tab w:val="clear" w:pos="720"/>
              </w:tabs>
              <w:spacing w:before="100" w:beforeAutospacing="1" w:after="100" w:afterAutospacing="1"/>
              <w:ind w:left="173" w:hanging="219"/>
            </w:pPr>
            <w:r>
              <w:t>Respectfully address disagreements and reach a consensus.</w:t>
            </w:r>
          </w:p>
          <w:p w14:paraId="00A78CD8" w14:textId="2E484F82" w:rsidR="00C205D5" w:rsidRPr="00AC1549" w:rsidRDefault="00847B6D" w:rsidP="00AC1549">
            <w:pPr>
              <w:numPr>
                <w:ilvl w:val="0"/>
                <w:numId w:val="82"/>
              </w:numPr>
              <w:tabs>
                <w:tab w:val="clear" w:pos="720"/>
              </w:tabs>
              <w:spacing w:before="100" w:beforeAutospacing="1" w:after="100" w:afterAutospacing="1"/>
              <w:ind w:left="173" w:hanging="219"/>
            </w:pPr>
            <w:r>
              <w:t>Ensure all group members contribute meaningfully to the task.</w:t>
            </w:r>
          </w:p>
        </w:tc>
        <w:tc>
          <w:tcPr>
            <w:tcW w:w="1534" w:type="dxa"/>
            <w:shd w:val="clear" w:color="auto" w:fill="auto"/>
            <w:vAlign w:val="center"/>
          </w:tcPr>
          <w:p w14:paraId="36D2EE3F" w14:textId="3BDFC237" w:rsidR="00C205D5" w:rsidRPr="00AA50C1" w:rsidRDefault="00C205D5" w:rsidP="00C205D5">
            <w:pPr>
              <w:rPr>
                <w:rFonts w:ascii="Cambria" w:hAnsi="Cambria" w:cstheme="majorBidi"/>
                <w:b/>
                <w:bCs/>
              </w:rPr>
            </w:pPr>
            <w:r w:rsidRPr="00AA50C1">
              <w:rPr>
                <w:rFonts w:ascii="Cambria" w:hAnsi="Cambria"/>
              </w:rPr>
              <w:lastRenderedPageBreak/>
              <w:t>The course coordinator will decide the specific details of this assessment, including the format, criteria for evaluation, and how the results are measured.</w:t>
            </w:r>
          </w:p>
        </w:tc>
      </w:tr>
    </w:tbl>
    <w:p w14:paraId="59795FD9" w14:textId="205EF455" w:rsidR="00A4737E" w:rsidRPr="00AA50C1" w:rsidRDefault="00A4737E" w:rsidP="00CD6727">
      <w:pPr>
        <w:autoSpaceDE w:val="0"/>
        <w:autoSpaceDN w:val="0"/>
        <w:adjustRightInd w:val="0"/>
        <w:spacing w:after="170" w:line="288" w:lineRule="auto"/>
        <w:textAlignment w:val="center"/>
        <w:rPr>
          <w:rStyle w:val="a"/>
          <w:rFonts w:ascii="Cambria" w:hAnsi="Cambria" w:cstheme="majorBidi"/>
          <w:color w:val="4C3D8E"/>
          <w:sz w:val="24"/>
          <w:szCs w:val="24"/>
          <w:rtl/>
          <w:lang w:bidi="ar-YE"/>
        </w:rPr>
      </w:pPr>
    </w:p>
    <w:p w14:paraId="553BD124" w14:textId="0959F795" w:rsidR="00652624" w:rsidRPr="00AA50C1" w:rsidRDefault="00080A29" w:rsidP="00CD6727">
      <w:pPr>
        <w:pStyle w:val="Heading1"/>
        <w:spacing w:before="0"/>
        <w:rPr>
          <w:rStyle w:val="a"/>
          <w:rFonts w:ascii="Cambria" w:hAnsi="Cambria" w:cstheme="majorBidi"/>
          <w:b/>
          <w:bCs/>
          <w:color w:val="4C3D8E"/>
          <w:sz w:val="24"/>
          <w:szCs w:val="24"/>
          <w:rtl/>
          <w:lang w:bidi="ar-YE"/>
        </w:rPr>
      </w:pPr>
      <w:bookmarkStart w:id="9" w:name="_Ref115691971"/>
      <w:bookmarkStart w:id="10" w:name="_Toc182674036"/>
      <w:r w:rsidRPr="00AA50C1">
        <w:rPr>
          <w:rStyle w:val="a"/>
          <w:rFonts w:ascii="Cambria" w:hAnsi="Cambria" w:cstheme="majorBidi"/>
          <w:b/>
          <w:bCs/>
          <w:color w:val="4C3D8E"/>
          <w:sz w:val="24"/>
          <w:szCs w:val="24"/>
          <w:lang w:bidi="ar-YE"/>
        </w:rPr>
        <w:t>C. Course Content</w:t>
      </w:r>
      <w:bookmarkEnd w:id="9"/>
      <w:bookmarkEnd w:id="10"/>
    </w:p>
    <w:tbl>
      <w:tblPr>
        <w:tblW w:w="0" w:type="auto"/>
        <w:jc w:val="center"/>
        <w:tblCellSpacing w:w="7" w:type="dxa"/>
        <w:tblLayout w:type="fixed"/>
        <w:tblLook w:val="0000" w:firstRow="0" w:lastRow="0" w:firstColumn="0" w:lastColumn="0" w:noHBand="0" w:noVBand="0"/>
      </w:tblPr>
      <w:tblGrid>
        <w:gridCol w:w="593"/>
        <w:gridCol w:w="7229"/>
        <w:gridCol w:w="1810"/>
      </w:tblGrid>
      <w:tr w:rsidR="00E064B0" w:rsidRPr="00AA50C1" w14:paraId="67D25FA9" w14:textId="77777777" w:rsidTr="00AC1549">
        <w:trPr>
          <w:trHeight w:val="461"/>
          <w:tblCellSpacing w:w="7" w:type="dxa"/>
          <w:jc w:val="center"/>
        </w:trPr>
        <w:tc>
          <w:tcPr>
            <w:tcW w:w="572" w:type="dxa"/>
            <w:shd w:val="clear" w:color="auto" w:fill="4C3D8E"/>
            <w:vAlign w:val="center"/>
          </w:tcPr>
          <w:p w14:paraId="38C01C3A" w14:textId="78656DF6" w:rsidR="00652624" w:rsidRPr="00AA50C1" w:rsidRDefault="00080A29" w:rsidP="00CD6727">
            <w:pPr>
              <w:rPr>
                <w:rFonts w:ascii="Cambria" w:hAnsi="Cambria" w:cstheme="majorBidi"/>
                <w:b/>
                <w:bCs/>
                <w:color w:val="FFFFFF" w:themeColor="background1"/>
                <w:rtl/>
                <w:lang w:bidi="ar-EG"/>
              </w:rPr>
            </w:pPr>
            <w:r w:rsidRPr="00AA50C1">
              <w:rPr>
                <w:rFonts w:ascii="Cambria" w:hAnsi="Cambria" w:cstheme="majorBidi"/>
                <w:b/>
                <w:bCs/>
                <w:color w:val="FFFFFF" w:themeColor="background1"/>
                <w:lang w:bidi="ar-EG"/>
              </w:rPr>
              <w:t>No</w:t>
            </w:r>
          </w:p>
        </w:tc>
        <w:tc>
          <w:tcPr>
            <w:tcW w:w="7215" w:type="dxa"/>
            <w:shd w:val="clear" w:color="auto" w:fill="4C3D8E"/>
            <w:vAlign w:val="center"/>
          </w:tcPr>
          <w:p w14:paraId="3D07BE8D" w14:textId="497120CE" w:rsidR="00652624" w:rsidRPr="00AA50C1" w:rsidRDefault="00080A29" w:rsidP="00CD6727">
            <w:pPr>
              <w:rPr>
                <w:rFonts w:ascii="Cambria" w:hAnsi="Cambria" w:cstheme="majorBidi"/>
                <w:b/>
                <w:bCs/>
                <w:color w:val="FFFFFF" w:themeColor="background1"/>
                <w:lang w:bidi="ar-EG"/>
              </w:rPr>
            </w:pPr>
            <w:r w:rsidRPr="00AA50C1">
              <w:rPr>
                <w:rFonts w:ascii="Cambria" w:hAnsi="Cambria" w:cstheme="majorBidi"/>
                <w:b/>
                <w:bCs/>
                <w:color w:val="FFFFFF" w:themeColor="background1"/>
                <w:lang w:bidi="ar-EG"/>
              </w:rPr>
              <w:t>List of Topics</w:t>
            </w:r>
          </w:p>
        </w:tc>
        <w:tc>
          <w:tcPr>
            <w:tcW w:w="1789" w:type="dxa"/>
            <w:shd w:val="clear" w:color="auto" w:fill="4C3D8E"/>
            <w:vAlign w:val="center"/>
          </w:tcPr>
          <w:p w14:paraId="6D260D1F" w14:textId="4BD5C0F6" w:rsidR="00652624" w:rsidRPr="00AA50C1" w:rsidRDefault="00080A29" w:rsidP="00CD6727">
            <w:pPr>
              <w:rPr>
                <w:rFonts w:ascii="Cambria" w:hAnsi="Cambria" w:cstheme="majorBidi"/>
                <w:b/>
                <w:bCs/>
                <w:color w:val="FFFFFF" w:themeColor="background1"/>
                <w:rtl/>
                <w:lang w:bidi="ar-EG"/>
              </w:rPr>
            </w:pPr>
            <w:r w:rsidRPr="00AA50C1">
              <w:rPr>
                <w:rFonts w:ascii="Cambria" w:hAnsi="Cambria" w:cstheme="majorBidi"/>
                <w:b/>
                <w:bCs/>
                <w:color w:val="FFFFFF" w:themeColor="background1"/>
                <w:lang w:bidi="ar-EG"/>
              </w:rPr>
              <w:t>Contact Hours</w:t>
            </w:r>
          </w:p>
        </w:tc>
      </w:tr>
      <w:tr w:rsidR="00C205D5" w:rsidRPr="00AA50C1" w14:paraId="26CF14F5" w14:textId="77777777" w:rsidTr="00AC1549">
        <w:trPr>
          <w:tblCellSpacing w:w="7" w:type="dxa"/>
          <w:jc w:val="center"/>
        </w:trPr>
        <w:tc>
          <w:tcPr>
            <w:tcW w:w="572" w:type="dxa"/>
            <w:shd w:val="clear" w:color="auto" w:fill="auto"/>
            <w:vAlign w:val="center"/>
          </w:tcPr>
          <w:p w14:paraId="0CACCAE9" w14:textId="3B3DBF49" w:rsidR="00C205D5" w:rsidRPr="00AA50C1" w:rsidRDefault="00C205D5" w:rsidP="00C205D5">
            <w:pPr>
              <w:pStyle w:val="ListParagraph"/>
              <w:numPr>
                <w:ilvl w:val="0"/>
                <w:numId w:val="35"/>
              </w:numPr>
              <w:ind w:left="234" w:right="212" w:hanging="234"/>
              <w:rPr>
                <w:rFonts w:ascii="Cambria" w:hAnsi="Cambria" w:cstheme="majorBidi"/>
                <w:b/>
                <w:bCs/>
                <w:color w:val="525252" w:themeColor="accent3" w:themeShade="80"/>
              </w:rPr>
            </w:pPr>
          </w:p>
        </w:tc>
        <w:tc>
          <w:tcPr>
            <w:tcW w:w="7215" w:type="dxa"/>
            <w:shd w:val="clear" w:color="auto" w:fill="auto"/>
            <w:vAlign w:val="center"/>
          </w:tcPr>
          <w:p w14:paraId="5BF1116D" w14:textId="7600992C" w:rsidR="00C205D5" w:rsidRPr="00AA50C1" w:rsidRDefault="00BF6CAF" w:rsidP="00AC1549">
            <w:pPr>
              <w:jc w:val="both"/>
              <w:rPr>
                <w:rFonts w:ascii="Cambria" w:hAnsi="Cambria" w:cstheme="majorBidi"/>
                <w:b/>
                <w:bCs/>
              </w:rPr>
            </w:pPr>
            <w:r w:rsidRPr="00AA50C1">
              <w:rPr>
                <w:rFonts w:ascii="Cambria" w:hAnsi="Cambria"/>
              </w:rPr>
              <w:t>A theoretical introduction to the characteristics of Islamic terminologies and texts. A brief overview of translations of the Holy Qur’an with some examples of translated Qur’anic materials</w:t>
            </w:r>
          </w:p>
        </w:tc>
        <w:tc>
          <w:tcPr>
            <w:tcW w:w="1789" w:type="dxa"/>
            <w:shd w:val="clear" w:color="auto" w:fill="auto"/>
            <w:vAlign w:val="center"/>
          </w:tcPr>
          <w:p w14:paraId="4A36790F" w14:textId="6D9D3399" w:rsidR="00C205D5" w:rsidRPr="00AA50C1" w:rsidRDefault="00BF6CAF" w:rsidP="00C205D5">
            <w:pPr>
              <w:rPr>
                <w:rFonts w:ascii="Cambria" w:hAnsi="Cambria" w:cstheme="majorBidi"/>
                <w:b/>
                <w:bCs/>
              </w:rPr>
            </w:pPr>
            <w:r w:rsidRPr="00AA50C1">
              <w:rPr>
                <w:rFonts w:ascii="Cambria" w:hAnsi="Cambria" w:cstheme="minorHAnsi"/>
              </w:rPr>
              <w:t>6</w:t>
            </w:r>
          </w:p>
        </w:tc>
      </w:tr>
      <w:tr w:rsidR="00C205D5" w:rsidRPr="00AA50C1" w14:paraId="4A4F5EB2" w14:textId="77777777" w:rsidTr="00AC1549">
        <w:trPr>
          <w:tblCellSpacing w:w="7" w:type="dxa"/>
          <w:jc w:val="center"/>
        </w:trPr>
        <w:tc>
          <w:tcPr>
            <w:tcW w:w="572" w:type="dxa"/>
            <w:shd w:val="clear" w:color="auto" w:fill="auto"/>
            <w:vAlign w:val="center"/>
          </w:tcPr>
          <w:p w14:paraId="7163D30B" w14:textId="4AE01F1F" w:rsidR="00C205D5" w:rsidRPr="00AA50C1" w:rsidRDefault="00C205D5" w:rsidP="00C205D5">
            <w:pPr>
              <w:pStyle w:val="ListParagraph"/>
              <w:numPr>
                <w:ilvl w:val="0"/>
                <w:numId w:val="35"/>
              </w:numPr>
              <w:ind w:left="234" w:right="212" w:hanging="234"/>
              <w:rPr>
                <w:rFonts w:ascii="Cambria" w:hAnsi="Cambria" w:cstheme="majorBidi"/>
                <w:b/>
                <w:bCs/>
                <w:color w:val="525252" w:themeColor="accent3" w:themeShade="80"/>
              </w:rPr>
            </w:pPr>
          </w:p>
        </w:tc>
        <w:tc>
          <w:tcPr>
            <w:tcW w:w="7215" w:type="dxa"/>
            <w:shd w:val="clear" w:color="auto" w:fill="auto"/>
            <w:vAlign w:val="center"/>
          </w:tcPr>
          <w:p w14:paraId="1DA4373F" w14:textId="45E64784" w:rsidR="00C205D5" w:rsidRPr="00AA50C1" w:rsidRDefault="00BF6CAF" w:rsidP="00AC1549">
            <w:pPr>
              <w:jc w:val="both"/>
              <w:rPr>
                <w:rFonts w:ascii="Cambria" w:hAnsi="Cambria" w:cstheme="majorBidi"/>
                <w:b/>
                <w:bCs/>
              </w:rPr>
            </w:pPr>
            <w:r w:rsidRPr="00AA50C1">
              <w:rPr>
                <w:rFonts w:ascii="Cambria" w:eastAsia="DIN NEXT™ ARABIC MEDIUM" w:hAnsi="Cambria" w:cs="DIN NEXT™ ARABIC MEDIUM"/>
              </w:rPr>
              <w:t>Translating introductions and reviews of some translations of the Holy Qur’an.</w:t>
            </w:r>
          </w:p>
        </w:tc>
        <w:tc>
          <w:tcPr>
            <w:tcW w:w="1789" w:type="dxa"/>
            <w:shd w:val="clear" w:color="auto" w:fill="auto"/>
            <w:vAlign w:val="center"/>
          </w:tcPr>
          <w:p w14:paraId="3FE8353E" w14:textId="635E8B11" w:rsidR="00C205D5" w:rsidRPr="00AA50C1" w:rsidRDefault="00BF6CAF" w:rsidP="00C205D5">
            <w:pPr>
              <w:rPr>
                <w:rFonts w:ascii="Cambria" w:hAnsi="Cambria" w:cstheme="majorBidi"/>
                <w:b/>
                <w:bCs/>
              </w:rPr>
            </w:pPr>
            <w:r w:rsidRPr="00AA50C1">
              <w:rPr>
                <w:rFonts w:ascii="Cambria" w:hAnsi="Cambria" w:cstheme="minorHAnsi"/>
              </w:rPr>
              <w:t>6</w:t>
            </w:r>
          </w:p>
        </w:tc>
      </w:tr>
      <w:tr w:rsidR="00C205D5" w:rsidRPr="00AA50C1" w14:paraId="01239ACA" w14:textId="77777777" w:rsidTr="00AC1549">
        <w:trPr>
          <w:tblCellSpacing w:w="7" w:type="dxa"/>
          <w:jc w:val="center"/>
        </w:trPr>
        <w:tc>
          <w:tcPr>
            <w:tcW w:w="572" w:type="dxa"/>
            <w:shd w:val="clear" w:color="auto" w:fill="auto"/>
            <w:vAlign w:val="center"/>
          </w:tcPr>
          <w:p w14:paraId="61F09DF7" w14:textId="3282D5AC" w:rsidR="00C205D5" w:rsidRPr="00AA50C1" w:rsidRDefault="00C205D5" w:rsidP="00C205D5">
            <w:pPr>
              <w:rPr>
                <w:rFonts w:ascii="Cambria" w:hAnsi="Cambria" w:cstheme="majorBidi"/>
                <w:b/>
                <w:bCs/>
                <w:color w:val="525252" w:themeColor="accent3" w:themeShade="80"/>
              </w:rPr>
            </w:pPr>
            <w:r w:rsidRPr="00AA50C1">
              <w:rPr>
                <w:rFonts w:ascii="Cambria" w:hAnsi="Cambria" w:cstheme="majorBidi"/>
                <w:b/>
                <w:bCs/>
                <w:color w:val="525252" w:themeColor="accent3" w:themeShade="80"/>
              </w:rPr>
              <w:t>3.</w:t>
            </w:r>
          </w:p>
        </w:tc>
        <w:tc>
          <w:tcPr>
            <w:tcW w:w="7215" w:type="dxa"/>
            <w:shd w:val="clear" w:color="auto" w:fill="auto"/>
            <w:vAlign w:val="center"/>
          </w:tcPr>
          <w:p w14:paraId="66E8FB9F" w14:textId="4C960496" w:rsidR="00C205D5" w:rsidRPr="00AA50C1" w:rsidRDefault="00BF6CAF" w:rsidP="00AC1549">
            <w:pPr>
              <w:jc w:val="both"/>
              <w:rPr>
                <w:rFonts w:ascii="Cambria" w:hAnsi="Cambria" w:cstheme="majorBidi"/>
                <w:b/>
                <w:bCs/>
              </w:rPr>
            </w:pPr>
            <w:r w:rsidRPr="00AA50C1">
              <w:rPr>
                <w:rFonts w:ascii="Cambria" w:eastAsia="DIN NEXT™ ARABIC MEDIUM" w:hAnsi="Cambria" w:cs="DIN NEXT™ ARABIC MEDIUM"/>
              </w:rPr>
              <w:t>The Challenges of Translating the Quran &amp; Quran rhetoric and aesthetic features.</w:t>
            </w:r>
          </w:p>
        </w:tc>
        <w:tc>
          <w:tcPr>
            <w:tcW w:w="1789" w:type="dxa"/>
            <w:shd w:val="clear" w:color="auto" w:fill="auto"/>
            <w:vAlign w:val="center"/>
          </w:tcPr>
          <w:p w14:paraId="1309FC60" w14:textId="0C856031" w:rsidR="00C205D5" w:rsidRPr="00AA50C1" w:rsidRDefault="00BF6CAF" w:rsidP="00C205D5">
            <w:pPr>
              <w:rPr>
                <w:rFonts w:ascii="Cambria" w:hAnsi="Cambria" w:cstheme="majorBidi"/>
                <w:b/>
                <w:bCs/>
              </w:rPr>
            </w:pPr>
            <w:r w:rsidRPr="00AA50C1">
              <w:rPr>
                <w:rFonts w:ascii="Cambria" w:hAnsi="Cambria" w:cstheme="minorHAnsi"/>
              </w:rPr>
              <w:t>6</w:t>
            </w:r>
          </w:p>
        </w:tc>
      </w:tr>
      <w:tr w:rsidR="00C205D5" w:rsidRPr="00AA50C1" w14:paraId="04E2E91F" w14:textId="77777777" w:rsidTr="00AC1549">
        <w:trPr>
          <w:tblCellSpacing w:w="7" w:type="dxa"/>
          <w:jc w:val="center"/>
        </w:trPr>
        <w:tc>
          <w:tcPr>
            <w:tcW w:w="572" w:type="dxa"/>
            <w:shd w:val="clear" w:color="auto" w:fill="auto"/>
            <w:vAlign w:val="center"/>
          </w:tcPr>
          <w:p w14:paraId="3E5AF4F3" w14:textId="42DBFA00" w:rsidR="00C205D5" w:rsidRPr="00AA50C1" w:rsidRDefault="00C205D5" w:rsidP="00C205D5">
            <w:pPr>
              <w:rPr>
                <w:rFonts w:ascii="Cambria" w:hAnsi="Cambria" w:cstheme="majorBidi"/>
                <w:b/>
                <w:bCs/>
                <w:color w:val="525252" w:themeColor="accent3" w:themeShade="80"/>
              </w:rPr>
            </w:pPr>
            <w:r w:rsidRPr="00AA50C1">
              <w:rPr>
                <w:rFonts w:ascii="Cambria" w:hAnsi="Cambria" w:cstheme="majorBidi"/>
                <w:b/>
                <w:bCs/>
                <w:color w:val="525252" w:themeColor="accent3" w:themeShade="80"/>
              </w:rPr>
              <w:t>4.</w:t>
            </w:r>
          </w:p>
        </w:tc>
        <w:tc>
          <w:tcPr>
            <w:tcW w:w="7215" w:type="dxa"/>
            <w:shd w:val="clear" w:color="auto" w:fill="auto"/>
            <w:vAlign w:val="center"/>
          </w:tcPr>
          <w:p w14:paraId="4273E904" w14:textId="788BF2E1" w:rsidR="00C205D5" w:rsidRPr="00AA50C1" w:rsidRDefault="00BF6CAF" w:rsidP="00AC1549">
            <w:pPr>
              <w:jc w:val="both"/>
              <w:rPr>
                <w:rFonts w:ascii="Cambria" w:hAnsi="Cambria" w:cstheme="majorBidi"/>
                <w:b/>
                <w:bCs/>
              </w:rPr>
            </w:pPr>
            <w:r w:rsidRPr="00AA50C1">
              <w:rPr>
                <w:rFonts w:ascii="Cambria" w:eastAsia="DIN NEXT™ ARABIC MEDIUM" w:hAnsi="Cambria" w:cs="DIN NEXT™ ARABIC MEDIUM"/>
              </w:rPr>
              <w:t>Translating Hadiths (sayings of the Prophet Muhammad PBUH).</w:t>
            </w:r>
          </w:p>
        </w:tc>
        <w:tc>
          <w:tcPr>
            <w:tcW w:w="1789" w:type="dxa"/>
            <w:shd w:val="clear" w:color="auto" w:fill="auto"/>
            <w:vAlign w:val="center"/>
          </w:tcPr>
          <w:p w14:paraId="73BF1704" w14:textId="5A930C9E" w:rsidR="00C205D5" w:rsidRPr="00AA50C1" w:rsidRDefault="00BF6CAF" w:rsidP="00C205D5">
            <w:pPr>
              <w:rPr>
                <w:rFonts w:ascii="Cambria" w:hAnsi="Cambria" w:cstheme="majorBidi"/>
                <w:b/>
                <w:bCs/>
              </w:rPr>
            </w:pPr>
            <w:r w:rsidRPr="00AA50C1">
              <w:rPr>
                <w:rFonts w:ascii="Cambria" w:hAnsi="Cambria" w:cstheme="minorHAnsi"/>
              </w:rPr>
              <w:t>6</w:t>
            </w:r>
          </w:p>
        </w:tc>
      </w:tr>
      <w:tr w:rsidR="00C205D5" w:rsidRPr="00AA50C1" w14:paraId="59B4D12F" w14:textId="77777777" w:rsidTr="00AC1549">
        <w:trPr>
          <w:tblCellSpacing w:w="7" w:type="dxa"/>
          <w:jc w:val="center"/>
        </w:trPr>
        <w:tc>
          <w:tcPr>
            <w:tcW w:w="572" w:type="dxa"/>
            <w:shd w:val="clear" w:color="auto" w:fill="auto"/>
            <w:vAlign w:val="center"/>
          </w:tcPr>
          <w:p w14:paraId="1D98653C" w14:textId="448D9ACF" w:rsidR="00C205D5" w:rsidRPr="00AA50C1" w:rsidRDefault="00C205D5" w:rsidP="00C205D5">
            <w:pPr>
              <w:rPr>
                <w:rFonts w:ascii="Cambria" w:hAnsi="Cambria" w:cstheme="majorBidi"/>
                <w:b/>
                <w:bCs/>
                <w:color w:val="525252" w:themeColor="accent3" w:themeShade="80"/>
              </w:rPr>
            </w:pPr>
            <w:r w:rsidRPr="00AA50C1">
              <w:rPr>
                <w:rFonts w:ascii="Cambria" w:hAnsi="Cambria" w:cstheme="majorBidi"/>
                <w:b/>
                <w:bCs/>
                <w:color w:val="525252" w:themeColor="accent3" w:themeShade="80"/>
              </w:rPr>
              <w:t>5.</w:t>
            </w:r>
          </w:p>
        </w:tc>
        <w:tc>
          <w:tcPr>
            <w:tcW w:w="7215" w:type="dxa"/>
            <w:shd w:val="clear" w:color="auto" w:fill="auto"/>
            <w:vAlign w:val="center"/>
          </w:tcPr>
          <w:p w14:paraId="7A706C4F" w14:textId="17244B9B" w:rsidR="00C205D5" w:rsidRPr="00AA50C1" w:rsidRDefault="00014CDF" w:rsidP="00AC1549">
            <w:pPr>
              <w:jc w:val="both"/>
              <w:rPr>
                <w:rFonts w:ascii="Cambria" w:hAnsi="Cambria" w:cstheme="majorBidi"/>
                <w:b/>
                <w:bCs/>
              </w:rPr>
            </w:pPr>
            <w:r w:rsidRPr="00AA50C1">
              <w:rPr>
                <w:rFonts w:ascii="Cambria" w:eastAsia="DIN NEXT™ ARABIC MEDIUM" w:hAnsi="Cambria" w:cs="DIN NEXT™ ARABIC MEDIUM"/>
              </w:rPr>
              <w:t>Translating Prophets’ stories.</w:t>
            </w:r>
          </w:p>
        </w:tc>
        <w:tc>
          <w:tcPr>
            <w:tcW w:w="1789" w:type="dxa"/>
            <w:shd w:val="clear" w:color="auto" w:fill="auto"/>
            <w:vAlign w:val="center"/>
          </w:tcPr>
          <w:p w14:paraId="45F817C6" w14:textId="349443D6" w:rsidR="00C205D5" w:rsidRPr="00AA50C1" w:rsidRDefault="00BF6CAF" w:rsidP="00C205D5">
            <w:pPr>
              <w:rPr>
                <w:rFonts w:ascii="Cambria" w:hAnsi="Cambria" w:cstheme="majorBidi"/>
                <w:b/>
                <w:bCs/>
              </w:rPr>
            </w:pPr>
            <w:r w:rsidRPr="00AA50C1">
              <w:rPr>
                <w:rFonts w:ascii="Cambria" w:hAnsi="Cambria" w:cstheme="minorHAnsi"/>
              </w:rPr>
              <w:t>6</w:t>
            </w:r>
            <w:r w:rsidR="00014CDF" w:rsidRPr="00AA50C1">
              <w:rPr>
                <w:rFonts w:ascii="Cambria" w:hAnsi="Cambria" w:cstheme="majorBidi"/>
                <w:b/>
                <w:bCs/>
              </w:rPr>
              <w:t xml:space="preserve"> </w:t>
            </w:r>
          </w:p>
        </w:tc>
      </w:tr>
      <w:tr w:rsidR="00C205D5" w:rsidRPr="00AA50C1" w14:paraId="79E6E88F" w14:textId="77777777" w:rsidTr="00AC1549">
        <w:trPr>
          <w:trHeight w:val="276"/>
          <w:tblCellSpacing w:w="7" w:type="dxa"/>
          <w:jc w:val="center"/>
        </w:trPr>
        <w:tc>
          <w:tcPr>
            <w:tcW w:w="572" w:type="dxa"/>
            <w:shd w:val="clear" w:color="auto" w:fill="auto"/>
            <w:vAlign w:val="center"/>
          </w:tcPr>
          <w:p w14:paraId="33E015C8" w14:textId="433164B3" w:rsidR="00C205D5" w:rsidRPr="00AA50C1" w:rsidRDefault="00C205D5" w:rsidP="00C205D5">
            <w:pPr>
              <w:rPr>
                <w:rFonts w:ascii="Cambria" w:hAnsi="Cambria" w:cstheme="majorBidi"/>
                <w:b/>
                <w:bCs/>
                <w:color w:val="525252" w:themeColor="accent3" w:themeShade="80"/>
              </w:rPr>
            </w:pPr>
            <w:r w:rsidRPr="00AA50C1">
              <w:rPr>
                <w:rFonts w:ascii="Cambria" w:hAnsi="Cambria" w:cstheme="majorBidi"/>
                <w:b/>
                <w:bCs/>
                <w:color w:val="525252" w:themeColor="accent3" w:themeShade="80"/>
              </w:rPr>
              <w:t>6.</w:t>
            </w:r>
          </w:p>
        </w:tc>
        <w:tc>
          <w:tcPr>
            <w:tcW w:w="7215" w:type="dxa"/>
            <w:shd w:val="clear" w:color="auto" w:fill="auto"/>
            <w:vAlign w:val="center"/>
          </w:tcPr>
          <w:p w14:paraId="36B05AD8" w14:textId="364713FE" w:rsidR="00014CDF" w:rsidRPr="00AA50C1" w:rsidRDefault="00014CDF" w:rsidP="00AC1549">
            <w:pPr>
              <w:jc w:val="both"/>
              <w:rPr>
                <w:rFonts w:ascii="Cambria" w:hAnsi="Cambria" w:cstheme="majorBidi"/>
                <w:b/>
                <w:bCs/>
              </w:rPr>
            </w:pPr>
            <w:r w:rsidRPr="00AA50C1">
              <w:rPr>
                <w:rFonts w:ascii="Cambria" w:eastAsia="DIN NEXT™ ARABIC MEDIUM" w:hAnsi="Cambria" w:cs="DIN NEXT™ ARABIC MEDIUM"/>
              </w:rPr>
              <w:t>Translating Islamic jurisprudence.</w:t>
            </w:r>
            <w:r w:rsidRPr="00AA50C1">
              <w:rPr>
                <w:rFonts w:ascii="Cambria" w:hAnsi="Cambria" w:cstheme="majorBidi"/>
                <w:b/>
                <w:bCs/>
              </w:rPr>
              <w:t xml:space="preserve"> </w:t>
            </w:r>
          </w:p>
        </w:tc>
        <w:tc>
          <w:tcPr>
            <w:tcW w:w="1789" w:type="dxa"/>
            <w:shd w:val="clear" w:color="auto" w:fill="auto"/>
            <w:vAlign w:val="center"/>
          </w:tcPr>
          <w:p w14:paraId="2699EB5C" w14:textId="4D410CCE" w:rsidR="00C205D5" w:rsidRPr="00AC1549" w:rsidRDefault="00014CDF" w:rsidP="00C205D5">
            <w:pPr>
              <w:rPr>
                <w:rFonts w:ascii="Cambria" w:hAnsi="Cambria" w:cstheme="majorBidi"/>
                <w:sz w:val="22"/>
                <w:szCs w:val="22"/>
              </w:rPr>
            </w:pPr>
            <w:r w:rsidRPr="00AA50C1">
              <w:rPr>
                <w:rFonts w:ascii="Cambria" w:hAnsi="Cambria" w:cstheme="minorHAnsi"/>
              </w:rPr>
              <w:t xml:space="preserve"> </w:t>
            </w:r>
            <w:r w:rsidRPr="00AC1549">
              <w:rPr>
                <w:rFonts w:ascii="Cambria" w:hAnsi="Cambria" w:cstheme="majorBidi"/>
                <w:sz w:val="22"/>
                <w:szCs w:val="22"/>
              </w:rPr>
              <w:t>6</w:t>
            </w:r>
          </w:p>
        </w:tc>
      </w:tr>
      <w:tr w:rsidR="00014CDF" w:rsidRPr="00AA50C1" w14:paraId="22647233" w14:textId="77777777" w:rsidTr="00AC1549">
        <w:trPr>
          <w:trHeight w:val="612"/>
          <w:tblCellSpacing w:w="7" w:type="dxa"/>
          <w:jc w:val="center"/>
        </w:trPr>
        <w:tc>
          <w:tcPr>
            <w:tcW w:w="572" w:type="dxa"/>
            <w:shd w:val="clear" w:color="auto" w:fill="auto"/>
            <w:vAlign w:val="center"/>
          </w:tcPr>
          <w:p w14:paraId="6B307F5D" w14:textId="18DCA74F" w:rsidR="00014CDF" w:rsidRPr="00AA50C1" w:rsidRDefault="00014CDF" w:rsidP="00C205D5">
            <w:pPr>
              <w:rPr>
                <w:rFonts w:ascii="Cambria" w:hAnsi="Cambria" w:cstheme="majorBidi"/>
                <w:b/>
                <w:bCs/>
                <w:color w:val="525252" w:themeColor="accent3" w:themeShade="80"/>
              </w:rPr>
            </w:pPr>
            <w:r w:rsidRPr="00AA50C1">
              <w:rPr>
                <w:rFonts w:ascii="Cambria" w:hAnsi="Cambria" w:cstheme="majorBidi"/>
                <w:b/>
                <w:bCs/>
                <w:color w:val="525252" w:themeColor="accent3" w:themeShade="80"/>
              </w:rPr>
              <w:t>7.</w:t>
            </w:r>
          </w:p>
        </w:tc>
        <w:tc>
          <w:tcPr>
            <w:tcW w:w="7215" w:type="dxa"/>
            <w:shd w:val="clear" w:color="auto" w:fill="auto"/>
            <w:vAlign w:val="center"/>
          </w:tcPr>
          <w:p w14:paraId="3E930AE5" w14:textId="3F22C3FE" w:rsidR="00014CDF" w:rsidRPr="00AA50C1" w:rsidRDefault="00014CDF" w:rsidP="00AC1549">
            <w:pPr>
              <w:jc w:val="both"/>
              <w:rPr>
                <w:rFonts w:ascii="Cambria" w:hAnsi="Cambria" w:cstheme="majorBidi"/>
                <w:b/>
                <w:bCs/>
              </w:rPr>
            </w:pPr>
            <w:r w:rsidRPr="00AA50C1">
              <w:rPr>
                <w:rFonts w:ascii="Cambria" w:eastAsia="DIN NEXT™ ARABIC MEDIUM" w:hAnsi="Cambria" w:cs="DIN NEXT™ ARABIC MEDIUM"/>
              </w:rPr>
              <w:t>Translating Islamic sermons, supplications, and morals.</w:t>
            </w:r>
            <w:r w:rsidR="005209D1" w:rsidRPr="00AA50C1">
              <w:rPr>
                <w:rFonts w:ascii="Cambria" w:hAnsi="Cambria" w:cstheme="majorBidi"/>
                <w:b/>
                <w:bCs/>
              </w:rPr>
              <w:t xml:space="preserve"> </w:t>
            </w:r>
          </w:p>
        </w:tc>
        <w:tc>
          <w:tcPr>
            <w:tcW w:w="1789" w:type="dxa"/>
            <w:shd w:val="clear" w:color="auto" w:fill="auto"/>
            <w:vAlign w:val="center"/>
          </w:tcPr>
          <w:p w14:paraId="2A15D3A0" w14:textId="37E7E230" w:rsidR="00014CDF" w:rsidRPr="00AA50C1" w:rsidRDefault="00014CDF" w:rsidP="00C205D5">
            <w:pPr>
              <w:rPr>
                <w:rFonts w:ascii="Cambria" w:hAnsi="Cambria" w:cstheme="minorHAnsi"/>
              </w:rPr>
            </w:pPr>
            <w:r w:rsidRPr="00AA50C1">
              <w:rPr>
                <w:rFonts w:ascii="Cambria" w:hAnsi="Cambria" w:cstheme="minorHAnsi"/>
              </w:rPr>
              <w:t>9</w:t>
            </w:r>
          </w:p>
        </w:tc>
      </w:tr>
      <w:tr w:rsidR="00E064B0" w:rsidRPr="00AA50C1" w14:paraId="6DC81E57" w14:textId="77777777" w:rsidTr="00AC1549">
        <w:trPr>
          <w:trHeight w:val="375"/>
          <w:tblCellSpacing w:w="7" w:type="dxa"/>
          <w:jc w:val="center"/>
        </w:trPr>
        <w:tc>
          <w:tcPr>
            <w:tcW w:w="7801" w:type="dxa"/>
            <w:gridSpan w:val="2"/>
            <w:shd w:val="clear" w:color="auto" w:fill="52B5C2"/>
            <w:vAlign w:val="center"/>
          </w:tcPr>
          <w:p w14:paraId="4DF5D56E" w14:textId="6BAC37BA" w:rsidR="00652624" w:rsidRPr="00AA50C1" w:rsidRDefault="00080A29" w:rsidP="00CD6727">
            <w:pPr>
              <w:rPr>
                <w:rFonts w:ascii="Cambria" w:hAnsi="Cambria" w:cstheme="majorBidi"/>
                <w:b/>
                <w:bCs/>
                <w:color w:val="FFFFFF" w:themeColor="background1"/>
                <w:rtl/>
                <w:lang w:bidi="ar-EG"/>
              </w:rPr>
            </w:pPr>
            <w:r w:rsidRPr="00AA50C1">
              <w:rPr>
                <w:rFonts w:ascii="Cambria" w:hAnsi="Cambria" w:cstheme="majorBidi"/>
                <w:b/>
                <w:bCs/>
                <w:color w:val="FFFFFF" w:themeColor="background1"/>
                <w:lang w:bidi="ar-EG"/>
              </w:rPr>
              <w:t>Total</w:t>
            </w:r>
          </w:p>
        </w:tc>
        <w:tc>
          <w:tcPr>
            <w:tcW w:w="1789" w:type="dxa"/>
            <w:shd w:val="clear" w:color="auto" w:fill="52B5C2"/>
            <w:vAlign w:val="center"/>
          </w:tcPr>
          <w:p w14:paraId="6B09B094" w14:textId="060398A5" w:rsidR="00652624" w:rsidRPr="00AA50C1" w:rsidRDefault="00C205D5" w:rsidP="00CD6727">
            <w:pPr>
              <w:rPr>
                <w:rFonts w:ascii="Cambria" w:hAnsi="Cambria" w:cstheme="majorBidi"/>
                <w:b/>
                <w:bCs/>
                <w:color w:val="FFFFFF" w:themeColor="background1"/>
              </w:rPr>
            </w:pPr>
            <w:r w:rsidRPr="00AA50C1">
              <w:rPr>
                <w:rFonts w:ascii="Cambria" w:hAnsi="Cambria" w:cstheme="majorBidi"/>
                <w:b/>
                <w:bCs/>
                <w:color w:val="FFFFFF" w:themeColor="background1"/>
              </w:rPr>
              <w:t>45</w:t>
            </w:r>
          </w:p>
        </w:tc>
      </w:tr>
    </w:tbl>
    <w:p w14:paraId="3BA4730A" w14:textId="7586C99E" w:rsidR="002104B4" w:rsidRPr="00AA50C1" w:rsidRDefault="00A41155" w:rsidP="00AC1549">
      <w:pPr>
        <w:autoSpaceDE w:val="0"/>
        <w:autoSpaceDN w:val="0"/>
        <w:adjustRightInd w:val="0"/>
        <w:spacing w:after="170" w:line="288" w:lineRule="auto"/>
        <w:jc w:val="both"/>
        <w:textAlignment w:val="center"/>
        <w:rPr>
          <w:rStyle w:val="a"/>
          <w:rFonts w:ascii="Cambria" w:hAnsi="Cambria" w:cstheme="minorHAnsi"/>
          <w:color w:val="4C3D8E"/>
          <w:sz w:val="24"/>
          <w:szCs w:val="24"/>
          <w:lang w:bidi="ar-YE"/>
        </w:rPr>
      </w:pPr>
      <w:bookmarkStart w:id="11" w:name="_Hlk143237530"/>
      <w:bookmarkStart w:id="12" w:name="_Ref115691976"/>
      <w:r>
        <w:t xml:space="preserve">This schedule accounts for the complexity of the tasks </w:t>
      </w:r>
      <w:r w:rsidR="007F504F">
        <w:t xml:space="preserve">and </w:t>
      </w:r>
      <w:r>
        <w:t>the time required for teaching and practice and includes additional time for review and assessment.</w:t>
      </w:r>
      <w:r w:rsidR="002104B4" w:rsidRPr="00AA50C1">
        <w:rPr>
          <w:rStyle w:val="a"/>
          <w:rFonts w:ascii="Cambria" w:hAnsi="Cambria" w:cstheme="minorHAnsi"/>
          <w:color w:val="4C3D8E"/>
          <w:sz w:val="24"/>
          <w:szCs w:val="24"/>
          <w:lang w:bidi="ar-YE"/>
        </w:rPr>
        <w:t xml:space="preserve"> The distribution may need adjustments </w:t>
      </w:r>
      <w:r w:rsidR="002104B4" w:rsidRPr="00AA50C1">
        <w:rPr>
          <w:rStyle w:val="a"/>
          <w:rFonts w:ascii="Cambria" w:hAnsi="Cambria" w:cstheme="minorHAnsi"/>
          <w:color w:val="4C3D8E"/>
          <w:sz w:val="24"/>
          <w:szCs w:val="24"/>
          <w:lang w:bidi="ar-YE"/>
        </w:rPr>
        <w:lastRenderedPageBreak/>
        <w:t>depending on the students' progress and the actual time each topic requires. Always be ready to adapt and change according to the needs of the students.</w:t>
      </w:r>
    </w:p>
    <w:p w14:paraId="49CF9F99" w14:textId="25CB78D2" w:rsidR="002601BE" w:rsidRPr="00AA50C1" w:rsidRDefault="002104B4" w:rsidP="00AC1549">
      <w:pPr>
        <w:autoSpaceDE w:val="0"/>
        <w:autoSpaceDN w:val="0"/>
        <w:adjustRightInd w:val="0"/>
        <w:spacing w:after="170" w:line="288" w:lineRule="auto"/>
        <w:jc w:val="both"/>
        <w:textAlignment w:val="center"/>
        <w:rPr>
          <w:rFonts w:ascii="Cambria" w:hAnsi="Cambria"/>
        </w:rPr>
      </w:pPr>
      <w:r w:rsidRPr="00AA50C1">
        <w:rPr>
          <w:rStyle w:val="a"/>
          <w:rFonts w:ascii="Cambria" w:hAnsi="Cambria" w:cstheme="minorHAnsi"/>
          <w:color w:val="4C3D8E"/>
          <w:sz w:val="24"/>
          <w:szCs w:val="24"/>
          <w:lang w:bidi="ar-YE"/>
        </w:rPr>
        <w:t>Remember that it's important to have interactive activities, engage students in discussion, and incorporate real-life context into teaching to help students better understand and apply what they've learned.</w:t>
      </w:r>
      <w:bookmarkEnd w:id="11"/>
    </w:p>
    <w:p w14:paraId="1414BBEE" w14:textId="1295EFA3" w:rsidR="00E434B1" w:rsidRPr="00AA50C1" w:rsidRDefault="00080A29" w:rsidP="00AC1549">
      <w:pPr>
        <w:pStyle w:val="Heading1"/>
        <w:spacing w:before="0" w:after="240"/>
        <w:jc w:val="both"/>
        <w:rPr>
          <w:rStyle w:val="a"/>
          <w:rFonts w:ascii="Cambria" w:hAnsi="Cambria" w:cstheme="majorBidi"/>
          <w:b/>
          <w:bCs/>
          <w:color w:val="4C3D8E"/>
          <w:sz w:val="24"/>
          <w:szCs w:val="24"/>
          <w:lang w:bidi="ar-YE"/>
        </w:rPr>
      </w:pPr>
      <w:bookmarkStart w:id="13" w:name="_Toc182674037"/>
      <w:r w:rsidRPr="00AA50C1">
        <w:rPr>
          <w:rStyle w:val="a"/>
          <w:rFonts w:ascii="Cambria" w:hAnsi="Cambria" w:cstheme="majorBidi"/>
          <w:b/>
          <w:bCs/>
          <w:color w:val="4C3D8E"/>
          <w:sz w:val="24"/>
          <w:szCs w:val="24"/>
          <w:lang w:bidi="ar-YE"/>
        </w:rPr>
        <w:t xml:space="preserve">D. </w:t>
      </w:r>
      <w:bookmarkEnd w:id="12"/>
      <w:r w:rsidR="008B0704" w:rsidRPr="00AA50C1">
        <w:rPr>
          <w:rStyle w:val="a"/>
          <w:rFonts w:ascii="Cambria" w:hAnsi="Cambria" w:cstheme="majorBidi"/>
          <w:b/>
          <w:bCs/>
          <w:color w:val="4C3D8E"/>
          <w:sz w:val="24"/>
          <w:szCs w:val="24"/>
          <w:lang w:bidi="ar-YE"/>
        </w:rPr>
        <w:t>Students Assessment Activities</w:t>
      </w:r>
      <w:bookmarkEnd w:id="13"/>
      <w:r w:rsidR="002104B4" w:rsidRPr="00AA50C1">
        <w:rPr>
          <w:rStyle w:val="a"/>
          <w:rFonts w:ascii="Cambria" w:hAnsi="Cambria" w:cstheme="majorBidi"/>
          <w:b/>
          <w:bCs/>
          <w:color w:val="4C3D8E"/>
          <w:sz w:val="24"/>
          <w:szCs w:val="24"/>
          <w:lang w:bidi="ar-YE"/>
        </w:rPr>
        <w:t xml:space="preserve"> </w:t>
      </w:r>
    </w:p>
    <w:p w14:paraId="132E0EE2" w14:textId="0A4AD821" w:rsidR="002104B4" w:rsidRDefault="002104B4" w:rsidP="00AC1549">
      <w:pPr>
        <w:jc w:val="both"/>
        <w:rPr>
          <w:rFonts w:ascii="Cambria" w:hAnsi="Cambria"/>
          <w:b/>
          <w:bCs/>
          <w:color w:val="7030A0"/>
        </w:rPr>
      </w:pPr>
      <w:r w:rsidRPr="00AA50C1">
        <w:rPr>
          <w:rFonts w:ascii="Cambria" w:hAnsi="Cambria"/>
          <w:color w:val="7030A0"/>
        </w:rPr>
        <w:t>Outlined below are the student assessment activities for this course, each mapped to an overarching course-level learning outcome. While this mapping provides a broad framework for understanding the intended skills and competencies to be gained, it is worth emphasizing that it does not fully encapsulate the evaluation spectrum. Beyond the scope of course-level learning outcomes, assessments also capture unit-specific and lesson-specific objectives integral to evaluating the full spectrum of student academic achievement and growth. Hence, these assessments are not confined solely to the learning outcomes to which they are mapped; they also evaluate the nuanced objectives specified in individual units/chapters and lessons within the course.</w:t>
      </w:r>
      <w:r w:rsidRPr="00AA50C1">
        <w:rPr>
          <w:rFonts w:ascii="Cambria" w:hAnsi="Cambria"/>
          <w:b/>
          <w:bCs/>
          <w:color w:val="7030A0"/>
        </w:rPr>
        <w:t xml:space="preserve"> </w:t>
      </w:r>
      <w:r w:rsidRPr="00AA50C1">
        <w:rPr>
          <w:rFonts w:ascii="Cambria" w:hAnsi="Cambria"/>
          <w:b/>
          <w:bCs/>
          <w:color w:val="FF0000"/>
        </w:rPr>
        <w:t xml:space="preserve">Please note that the Midterm is cumulative, covering the course material until that point in time, whereas the final exam encompasses the entire course. </w:t>
      </w:r>
      <w:r w:rsidRPr="00AA50C1">
        <w:rPr>
          <w:rFonts w:ascii="Cambria" w:hAnsi="Cambria"/>
          <w:b/>
          <w:bCs/>
          <w:color w:val="7030A0"/>
        </w:rPr>
        <w:t xml:space="preserve">Although all assessments are mapped to specific learning outcomes, this should not be </w:t>
      </w:r>
      <w:r w:rsidR="008A5A9C">
        <w:rPr>
          <w:rFonts w:ascii="Cambria" w:hAnsi="Cambria"/>
          <w:b/>
          <w:bCs/>
          <w:color w:val="7030A0"/>
        </w:rPr>
        <w:t>considered</w:t>
      </w:r>
      <w:r w:rsidRPr="00AA50C1">
        <w:rPr>
          <w:rFonts w:ascii="Cambria" w:hAnsi="Cambria"/>
          <w:b/>
          <w:bCs/>
          <w:color w:val="7030A0"/>
        </w:rPr>
        <w:t xml:space="preserve"> a limitation. In the table below, you'll find a quiz listed among various assessments. If only one quiz is indicated, it may be divided into two parts at the discretion of the course teaching team, with the original grade allocation being proportionally adjusted.</w:t>
      </w:r>
    </w:p>
    <w:p w14:paraId="1332EA60" w14:textId="77777777" w:rsidR="009E387A" w:rsidRPr="002D531F" w:rsidRDefault="009E387A" w:rsidP="002D531F">
      <w:pPr>
        <w:rPr>
          <w:rFonts w:ascii="Cambria" w:hAnsi="Cambria"/>
          <w:color w:val="7030A0"/>
          <w:rtl/>
        </w:rPr>
      </w:pPr>
    </w:p>
    <w:tbl>
      <w:tblPr>
        <w:tblW w:w="974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1329"/>
        <w:gridCol w:w="1295"/>
        <w:gridCol w:w="118"/>
      </w:tblGrid>
      <w:tr w:rsidR="009E387A" w:rsidRPr="001B5593" w14:paraId="1A0A0274" w14:textId="77777777" w:rsidTr="009E387A">
        <w:trPr>
          <w:gridAfter w:val="1"/>
          <w:wAfter w:w="97" w:type="dxa"/>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331E0CEA" w14:textId="77777777" w:rsidR="009E387A" w:rsidRPr="009E387A" w:rsidRDefault="009E387A" w:rsidP="0097126A">
            <w:pPr>
              <w:ind w:right="-117"/>
              <w:rPr>
                <w:rFonts w:ascii="Cambria" w:hAnsi="Cambria" w:cstheme="majorBidi"/>
                <w:b/>
                <w:bCs/>
                <w:color w:val="000000" w:themeColor="text1"/>
                <w:lang w:bidi="ar-EG"/>
              </w:rPr>
            </w:pPr>
            <w:r w:rsidRPr="009E387A">
              <w:rPr>
                <w:rFonts w:ascii="Cambria" w:hAnsi="Cambria" w:cstheme="majorBidi"/>
                <w:b/>
                <w:bCs/>
                <w:color w:val="000000" w:themeColor="text1"/>
                <w:lang w:bidi="ar-EG"/>
              </w:rPr>
              <w:t>No</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E23AC9" w14:textId="77777777" w:rsidR="009E387A" w:rsidRPr="009E387A" w:rsidRDefault="009E387A" w:rsidP="009E387A">
            <w:pPr>
              <w:ind w:right="-117"/>
              <w:rPr>
                <w:rFonts w:ascii="Cambria" w:eastAsia="DIN NEXT™ ARABIC MEDIUM" w:hAnsi="Cambria" w:cstheme="minorHAnsi"/>
                <w:b/>
                <w:bCs/>
              </w:rPr>
            </w:pPr>
            <w:r w:rsidRPr="009E387A">
              <w:rPr>
                <w:rFonts w:ascii="Cambria" w:eastAsia="DIN NEXT™ ARABIC MEDIUM" w:hAnsi="Cambria" w:cstheme="minorHAnsi"/>
                <w:b/>
                <w:bCs/>
              </w:rPr>
              <w:t xml:space="preserve">Assessment Activities * </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BF5F953" w14:textId="77777777" w:rsidR="009E387A" w:rsidRPr="009E387A" w:rsidRDefault="009E387A" w:rsidP="009E387A">
            <w:pPr>
              <w:ind w:right="-117"/>
              <w:rPr>
                <w:rFonts w:ascii="Cambria" w:hAnsi="Cambria" w:cstheme="minorHAnsi"/>
              </w:rPr>
            </w:pPr>
            <w:r w:rsidRPr="009E387A">
              <w:rPr>
                <w:rFonts w:ascii="Cambria" w:hAnsi="Cambria" w:cstheme="minorHAnsi"/>
              </w:rPr>
              <w:t>Assessment timing</w:t>
            </w:r>
          </w:p>
          <w:p w14:paraId="066AC9DC" w14:textId="77777777" w:rsidR="009E387A" w:rsidRPr="009E387A" w:rsidRDefault="009E387A" w:rsidP="009E387A">
            <w:pPr>
              <w:ind w:right="-117"/>
              <w:rPr>
                <w:rFonts w:ascii="Cambria" w:hAnsi="Cambria" w:cstheme="minorHAnsi"/>
              </w:rPr>
            </w:pPr>
            <w:r w:rsidRPr="009E387A">
              <w:rPr>
                <w:rFonts w:ascii="Cambria" w:hAnsi="Cambria" w:cstheme="minorHAnsi"/>
              </w:rPr>
              <w:t>(in week no)</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9CEB531" w14:textId="77777777" w:rsidR="009E387A" w:rsidRPr="009E387A" w:rsidRDefault="009E387A" w:rsidP="009E387A">
            <w:pPr>
              <w:ind w:right="-117"/>
              <w:rPr>
                <w:rFonts w:ascii="Cambria" w:hAnsi="Cambria" w:cstheme="minorHAnsi"/>
              </w:rPr>
            </w:pPr>
            <w:r w:rsidRPr="009E387A">
              <w:rPr>
                <w:rFonts w:ascii="Cambria" w:hAnsi="Cambria" w:cstheme="minorHAnsi"/>
              </w:rPr>
              <w:t>Percentage of Total Assessment Score</w:t>
            </w:r>
          </w:p>
        </w:tc>
      </w:tr>
      <w:tr w:rsidR="009E387A" w:rsidRPr="001B5593" w14:paraId="7D3F71DA" w14:textId="77777777" w:rsidTr="009E387A">
        <w:trPr>
          <w:gridAfter w:val="1"/>
          <w:wAfter w:w="97" w:type="dxa"/>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0D0CD3F7" w14:textId="77777777" w:rsidR="009E387A" w:rsidRPr="001B5593" w:rsidRDefault="009E387A" w:rsidP="0097126A">
            <w:pPr>
              <w:pStyle w:val="ListParagraph"/>
              <w:numPr>
                <w:ilvl w:val="0"/>
                <w:numId w:val="36"/>
              </w:numPr>
              <w:ind w:left="234" w:right="212" w:hanging="234"/>
              <w:rPr>
                <w:rFonts w:ascii="Cambria" w:hAnsi="Cambria" w:cstheme="majorBidi"/>
                <w:b/>
                <w:bCs/>
                <w:color w:val="000000" w:themeColor="text1"/>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02C6A92" w14:textId="77777777" w:rsidR="009E387A" w:rsidRPr="009E387A" w:rsidRDefault="009E387A" w:rsidP="009E387A">
            <w:pPr>
              <w:ind w:right="-117"/>
              <w:rPr>
                <w:rFonts w:ascii="Cambria" w:eastAsia="DIN NEXT™ ARABIC MEDIUM" w:hAnsi="Cambria" w:cstheme="minorHAnsi"/>
                <w:b/>
                <w:bCs/>
              </w:rPr>
            </w:pPr>
            <w:r w:rsidRPr="009E387A">
              <w:rPr>
                <w:rFonts w:ascii="Cambria" w:eastAsia="DIN NEXT™ ARABIC MEDIUM" w:hAnsi="Cambria" w:cstheme="minorHAnsi"/>
                <w:b/>
                <w:bCs/>
              </w:rPr>
              <w:t>Formative Assessment 1 (5 Marks)</w:t>
            </w:r>
          </w:p>
          <w:p w14:paraId="03013397" w14:textId="77777777" w:rsidR="009E387A" w:rsidRPr="009E387A" w:rsidRDefault="009E387A" w:rsidP="009E387A">
            <w:pPr>
              <w:ind w:right="-117"/>
              <w:rPr>
                <w:rFonts w:ascii="Cambria" w:eastAsia="DIN NEXT™ ARABIC MEDIUM" w:hAnsi="Cambria" w:cstheme="minorHAnsi"/>
                <w:b/>
                <w:bCs/>
              </w:rPr>
            </w:pPr>
            <w:r w:rsidRPr="009E387A">
              <w:rPr>
                <w:rFonts w:ascii="Cambria" w:eastAsia="DIN NEXT™ ARABIC MEDIUM" w:hAnsi="Cambria" w:cstheme="minorHAnsi"/>
                <w:b/>
                <w:bCs/>
              </w:rPr>
              <w:t>CLO Measured: 1.1</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024E572" w14:textId="77777777" w:rsidR="009E387A" w:rsidRPr="009E387A" w:rsidRDefault="009E387A" w:rsidP="009E387A">
            <w:pPr>
              <w:ind w:right="-117"/>
              <w:rPr>
                <w:rFonts w:ascii="Cambria" w:hAnsi="Cambria" w:cstheme="minorHAnsi"/>
              </w:rPr>
            </w:pPr>
            <w:r w:rsidRPr="001B5593">
              <w:rPr>
                <w:rFonts w:ascii="Cambria" w:hAnsi="Cambria" w:cstheme="minorHAnsi"/>
              </w:rPr>
              <w:t>3</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2832C19" w14:textId="77777777" w:rsidR="009E387A" w:rsidRPr="009E387A" w:rsidRDefault="009E387A" w:rsidP="009E387A">
            <w:pPr>
              <w:ind w:right="-117"/>
              <w:rPr>
                <w:rFonts w:ascii="Cambria" w:hAnsi="Cambria" w:cstheme="minorHAnsi"/>
              </w:rPr>
            </w:pPr>
            <w:r w:rsidRPr="001B5593">
              <w:rPr>
                <w:rFonts w:ascii="Cambria" w:hAnsi="Cambria" w:cstheme="minorHAnsi"/>
              </w:rPr>
              <w:t>5%</w:t>
            </w:r>
          </w:p>
        </w:tc>
      </w:tr>
      <w:tr w:rsidR="009E387A" w:rsidRPr="001B5593" w14:paraId="68F679EB" w14:textId="77777777" w:rsidTr="009E387A">
        <w:trPr>
          <w:gridAfter w:val="1"/>
          <w:wAfter w:w="97" w:type="dxa"/>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05FFAFF0" w14:textId="77777777" w:rsidR="009E387A" w:rsidRPr="001B5593" w:rsidRDefault="009E387A" w:rsidP="0097126A">
            <w:pPr>
              <w:pStyle w:val="ListParagraph"/>
              <w:numPr>
                <w:ilvl w:val="0"/>
                <w:numId w:val="36"/>
              </w:numPr>
              <w:ind w:left="234" w:right="212" w:hanging="234"/>
              <w:rPr>
                <w:rFonts w:ascii="Cambria" w:hAnsi="Cambria" w:cstheme="majorBidi"/>
                <w:b/>
                <w:bCs/>
                <w:color w:val="000000" w:themeColor="text1"/>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D0D3845" w14:textId="77777777" w:rsidR="009E387A" w:rsidRPr="009E387A" w:rsidRDefault="009E387A" w:rsidP="009E387A">
            <w:pPr>
              <w:ind w:right="-117"/>
              <w:rPr>
                <w:rFonts w:ascii="Cambria" w:eastAsia="DIN NEXT™ ARABIC MEDIUM" w:hAnsi="Cambria" w:cstheme="minorHAnsi"/>
                <w:b/>
                <w:bCs/>
              </w:rPr>
            </w:pPr>
            <w:r w:rsidRPr="009E387A">
              <w:rPr>
                <w:rFonts w:ascii="Cambria" w:eastAsia="DIN NEXT™ ARABIC MEDIUM" w:hAnsi="Cambria" w:cstheme="minorHAnsi"/>
                <w:b/>
                <w:bCs/>
              </w:rPr>
              <w:t>Formative Assessment 2 (5 Marks)</w:t>
            </w:r>
          </w:p>
          <w:p w14:paraId="3F347DBE" w14:textId="77777777" w:rsidR="009E387A" w:rsidRPr="009E387A" w:rsidRDefault="009E387A" w:rsidP="009E387A">
            <w:pPr>
              <w:ind w:right="-117"/>
              <w:rPr>
                <w:rFonts w:ascii="Cambria" w:eastAsia="DIN NEXT™ ARABIC MEDIUM" w:hAnsi="Cambria" w:cstheme="minorHAnsi"/>
                <w:b/>
                <w:bCs/>
              </w:rPr>
            </w:pPr>
            <w:r w:rsidRPr="009E387A">
              <w:rPr>
                <w:rFonts w:ascii="Cambria" w:eastAsia="DIN NEXT™ ARABIC MEDIUM" w:hAnsi="Cambria" w:cstheme="minorHAnsi"/>
                <w:b/>
                <w:bCs/>
              </w:rPr>
              <w:t>CLO Measured: 2.1</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BC8B139" w14:textId="51AA9D51" w:rsidR="009E387A" w:rsidRPr="00AC1549" w:rsidRDefault="00AC1549" w:rsidP="009E387A">
            <w:pPr>
              <w:ind w:right="-117"/>
              <w:rPr>
                <w:rFonts w:ascii="Cambria" w:hAnsi="Cambria" w:cstheme="minorHAnsi"/>
              </w:rPr>
            </w:pPr>
            <w:r>
              <w:rPr>
                <w:rFonts w:ascii="Cambria" w:hAnsi="Cambria" w:cstheme="minorHAnsi"/>
              </w:rPr>
              <w:t>5</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D43B152" w14:textId="77777777" w:rsidR="009E387A" w:rsidRPr="009E387A" w:rsidRDefault="009E387A" w:rsidP="009E387A">
            <w:pPr>
              <w:ind w:right="-117"/>
              <w:rPr>
                <w:rFonts w:ascii="Cambria" w:hAnsi="Cambria" w:cstheme="minorHAnsi"/>
              </w:rPr>
            </w:pPr>
            <w:r w:rsidRPr="001B5593">
              <w:rPr>
                <w:rFonts w:ascii="Cambria" w:hAnsi="Cambria" w:cstheme="minorHAnsi"/>
              </w:rPr>
              <w:t>5%</w:t>
            </w:r>
          </w:p>
        </w:tc>
      </w:tr>
      <w:tr w:rsidR="009E387A" w:rsidRPr="001B5593" w14:paraId="1518EB20" w14:textId="77777777" w:rsidTr="009E387A">
        <w:trPr>
          <w:gridAfter w:val="1"/>
          <w:wAfter w:w="97" w:type="dxa"/>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52B0121F" w14:textId="77777777" w:rsidR="009E387A" w:rsidRPr="001B5593" w:rsidRDefault="009E387A" w:rsidP="0097126A">
            <w:pPr>
              <w:pStyle w:val="ListParagraph"/>
              <w:numPr>
                <w:ilvl w:val="0"/>
                <w:numId w:val="36"/>
              </w:numPr>
              <w:ind w:left="234" w:right="212" w:hanging="234"/>
              <w:rPr>
                <w:rFonts w:ascii="Cambria" w:hAnsi="Cambria" w:cstheme="majorBidi"/>
                <w:b/>
                <w:bCs/>
                <w:color w:val="000000" w:themeColor="text1"/>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7B422BA" w14:textId="77777777" w:rsidR="009E387A" w:rsidRPr="009E387A" w:rsidRDefault="009E387A" w:rsidP="009E387A">
            <w:pPr>
              <w:ind w:right="-117"/>
              <w:rPr>
                <w:rFonts w:ascii="Cambria" w:eastAsia="DIN NEXT™ ARABIC MEDIUM" w:hAnsi="Cambria" w:cstheme="minorHAnsi"/>
                <w:b/>
                <w:bCs/>
              </w:rPr>
            </w:pPr>
            <w:r w:rsidRPr="009E387A">
              <w:rPr>
                <w:rFonts w:ascii="Cambria" w:eastAsia="DIN NEXT™ ARABIC MEDIUM" w:hAnsi="Cambria" w:cstheme="minorHAnsi"/>
                <w:b/>
                <w:bCs/>
              </w:rPr>
              <w:t>Assignment 1 (5 Marks)</w:t>
            </w:r>
          </w:p>
          <w:p w14:paraId="64A50FE3" w14:textId="77777777" w:rsidR="009E387A" w:rsidRPr="009E387A" w:rsidRDefault="009E387A" w:rsidP="009E387A">
            <w:pPr>
              <w:ind w:right="-117"/>
              <w:rPr>
                <w:rFonts w:ascii="Cambria" w:eastAsia="DIN NEXT™ ARABIC MEDIUM" w:hAnsi="Cambria" w:cstheme="minorHAnsi"/>
                <w:b/>
                <w:bCs/>
              </w:rPr>
            </w:pPr>
            <w:r w:rsidRPr="009E387A">
              <w:rPr>
                <w:rFonts w:ascii="Cambria" w:eastAsia="DIN NEXT™ ARABIC MEDIUM" w:hAnsi="Cambria" w:cstheme="minorHAnsi"/>
                <w:b/>
                <w:bCs/>
              </w:rPr>
              <w:t>CLO Measured: 1.2</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B5F5AE5" w14:textId="0FA64F34" w:rsidR="009E387A" w:rsidRPr="00AC1549" w:rsidRDefault="00AC1549" w:rsidP="009E387A">
            <w:pPr>
              <w:ind w:right="-117"/>
              <w:rPr>
                <w:rFonts w:ascii="Cambria" w:hAnsi="Cambria" w:cstheme="minorHAnsi"/>
              </w:rPr>
            </w:pPr>
            <w:r>
              <w:rPr>
                <w:rFonts w:ascii="Cambria" w:hAnsi="Cambria" w:cstheme="minorHAnsi"/>
              </w:rPr>
              <w:t>6</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42EDE75" w14:textId="77777777" w:rsidR="009E387A" w:rsidRPr="009E387A" w:rsidRDefault="009E387A" w:rsidP="009E387A">
            <w:pPr>
              <w:ind w:right="-117"/>
              <w:rPr>
                <w:rFonts w:ascii="Cambria" w:hAnsi="Cambria" w:cstheme="minorHAnsi"/>
              </w:rPr>
            </w:pPr>
            <w:r w:rsidRPr="001B5593">
              <w:rPr>
                <w:rFonts w:ascii="Cambria" w:hAnsi="Cambria" w:cstheme="minorHAnsi"/>
              </w:rPr>
              <w:t>5%</w:t>
            </w:r>
          </w:p>
        </w:tc>
      </w:tr>
      <w:tr w:rsidR="009E387A" w:rsidRPr="001B5593" w14:paraId="0973ECCF" w14:textId="77777777" w:rsidTr="009E387A">
        <w:trPr>
          <w:gridAfter w:val="1"/>
          <w:wAfter w:w="97" w:type="dxa"/>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7800DC13" w14:textId="77777777" w:rsidR="009E387A" w:rsidRPr="001B5593" w:rsidRDefault="009E387A" w:rsidP="009E387A">
            <w:pPr>
              <w:ind w:right="-117"/>
              <w:rPr>
                <w:rFonts w:ascii="Cambria" w:hAnsi="Cambria" w:cstheme="majorBidi"/>
                <w:b/>
                <w:bCs/>
                <w:color w:val="000000" w:themeColor="text1"/>
                <w:rtl/>
                <w:lang w:bidi="ar-EG"/>
              </w:rPr>
            </w:pPr>
            <w:r w:rsidRPr="001B5593">
              <w:rPr>
                <w:rFonts w:ascii="Cambria" w:hAnsi="Cambria" w:cstheme="majorBidi"/>
                <w:b/>
                <w:bCs/>
                <w:color w:val="000000" w:themeColor="text1"/>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407C09C" w14:textId="77777777" w:rsidR="009E387A" w:rsidRPr="009E387A" w:rsidRDefault="009E387A" w:rsidP="009E387A">
            <w:pPr>
              <w:ind w:right="-117"/>
              <w:rPr>
                <w:rFonts w:ascii="Cambria" w:eastAsia="DIN NEXT™ ARABIC MEDIUM" w:hAnsi="Cambria" w:cstheme="minorHAnsi"/>
                <w:b/>
                <w:bCs/>
              </w:rPr>
            </w:pPr>
            <w:r w:rsidRPr="009E387A">
              <w:rPr>
                <w:rFonts w:ascii="Cambria" w:eastAsia="DIN NEXT™ ARABIC MEDIUM" w:hAnsi="Cambria" w:cstheme="minorHAnsi"/>
                <w:b/>
                <w:bCs/>
              </w:rPr>
              <w:t>Assignment 2 (5 Marks)</w:t>
            </w:r>
          </w:p>
          <w:p w14:paraId="4874F651" w14:textId="77777777" w:rsidR="009E387A" w:rsidRPr="009E387A" w:rsidRDefault="009E387A" w:rsidP="009E387A">
            <w:pPr>
              <w:ind w:right="-117"/>
              <w:rPr>
                <w:rFonts w:ascii="Cambria" w:eastAsia="DIN NEXT™ ARABIC MEDIUM" w:hAnsi="Cambria" w:cstheme="minorHAnsi"/>
                <w:b/>
                <w:bCs/>
              </w:rPr>
            </w:pPr>
            <w:r w:rsidRPr="009E387A">
              <w:rPr>
                <w:rFonts w:ascii="Cambria" w:eastAsia="DIN NEXT™ ARABIC MEDIUM" w:hAnsi="Cambria" w:cstheme="minorHAnsi"/>
                <w:b/>
                <w:bCs/>
              </w:rPr>
              <w:t>CLO Measured: 2.2</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A1A4C81" w14:textId="6AB10BE8" w:rsidR="009E387A" w:rsidRPr="00AC1549" w:rsidRDefault="00AC1549" w:rsidP="009E387A">
            <w:pPr>
              <w:ind w:right="-117"/>
              <w:rPr>
                <w:rFonts w:ascii="Cambria" w:hAnsi="Cambria" w:cstheme="minorHAnsi"/>
              </w:rPr>
            </w:pPr>
            <w:r>
              <w:rPr>
                <w:rFonts w:ascii="Cambria" w:hAnsi="Cambria" w:cstheme="minorHAnsi"/>
              </w:rPr>
              <w:t>9</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F5CADA" w14:textId="77777777" w:rsidR="009E387A" w:rsidRPr="009E387A" w:rsidRDefault="009E387A" w:rsidP="009E387A">
            <w:pPr>
              <w:ind w:right="-117"/>
              <w:rPr>
                <w:rFonts w:ascii="Cambria" w:hAnsi="Cambria" w:cstheme="minorHAnsi"/>
              </w:rPr>
            </w:pPr>
            <w:r w:rsidRPr="001B5593">
              <w:rPr>
                <w:rFonts w:ascii="Cambria" w:hAnsi="Cambria" w:cstheme="minorHAnsi"/>
              </w:rPr>
              <w:t>5%</w:t>
            </w:r>
          </w:p>
        </w:tc>
      </w:tr>
      <w:tr w:rsidR="009E387A" w:rsidRPr="001B5593" w14:paraId="7CC6B404" w14:textId="77777777" w:rsidTr="009E387A">
        <w:trPr>
          <w:gridAfter w:val="1"/>
          <w:wAfter w:w="97" w:type="dxa"/>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3F506BFC" w14:textId="77777777" w:rsidR="009E387A" w:rsidRPr="001B5593" w:rsidRDefault="009E387A" w:rsidP="009E387A">
            <w:pPr>
              <w:ind w:right="-117"/>
              <w:rPr>
                <w:rFonts w:ascii="Cambria" w:hAnsi="Cambria" w:cstheme="majorBidi"/>
                <w:b/>
                <w:bCs/>
                <w:color w:val="000000" w:themeColor="text1"/>
                <w:lang w:bidi="ar-EG"/>
              </w:rPr>
            </w:pPr>
            <w:r w:rsidRPr="001B5593">
              <w:rPr>
                <w:rFonts w:ascii="Cambria" w:hAnsi="Cambria" w:cstheme="majorBidi"/>
                <w:b/>
                <w:bCs/>
                <w:color w:val="000000" w:themeColor="text1"/>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B4B7186" w14:textId="77777777" w:rsidR="009E387A" w:rsidRPr="009E387A" w:rsidRDefault="009E387A" w:rsidP="009E387A">
            <w:pPr>
              <w:ind w:right="-117"/>
              <w:rPr>
                <w:rFonts w:ascii="Cambria" w:eastAsia="DIN NEXT™ ARABIC MEDIUM" w:hAnsi="Cambria" w:cstheme="minorHAnsi"/>
                <w:b/>
                <w:bCs/>
              </w:rPr>
            </w:pPr>
            <w:r w:rsidRPr="009E387A">
              <w:rPr>
                <w:rFonts w:ascii="Cambria" w:eastAsia="DIN NEXT™ ARABIC MEDIUM" w:hAnsi="Cambria" w:cstheme="minorHAnsi"/>
                <w:b/>
                <w:bCs/>
              </w:rPr>
              <w:t>Quiz (10 Marks)</w:t>
            </w:r>
          </w:p>
          <w:p w14:paraId="684EE663" w14:textId="77777777" w:rsidR="009E387A" w:rsidRPr="009E387A" w:rsidRDefault="009E387A" w:rsidP="009E387A">
            <w:pPr>
              <w:ind w:right="-117"/>
              <w:rPr>
                <w:rFonts w:ascii="Cambria" w:eastAsia="DIN NEXT™ ARABIC MEDIUM" w:hAnsi="Cambria" w:cstheme="minorHAnsi"/>
                <w:b/>
                <w:bCs/>
              </w:rPr>
            </w:pPr>
            <w:r w:rsidRPr="009E387A">
              <w:rPr>
                <w:rFonts w:ascii="Cambria" w:eastAsia="DIN NEXT™ ARABIC MEDIUM" w:hAnsi="Cambria" w:cstheme="minorHAnsi"/>
                <w:b/>
                <w:bCs/>
              </w:rPr>
              <w:t>CLO Measured: 2.3</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5E95376" w14:textId="51136A6F" w:rsidR="009E387A" w:rsidRPr="00AC1549" w:rsidRDefault="00AC1549" w:rsidP="009E387A">
            <w:pPr>
              <w:ind w:right="-117"/>
              <w:rPr>
                <w:rFonts w:ascii="Cambria" w:hAnsi="Cambria" w:cstheme="minorHAnsi"/>
              </w:rPr>
            </w:pPr>
            <w:r>
              <w:rPr>
                <w:rFonts w:ascii="Cambria" w:hAnsi="Cambria" w:cstheme="minorHAnsi"/>
              </w:rPr>
              <w:t>11</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3339422" w14:textId="77777777" w:rsidR="009E387A" w:rsidRPr="009E387A" w:rsidRDefault="009E387A" w:rsidP="009E387A">
            <w:pPr>
              <w:ind w:right="-117"/>
              <w:rPr>
                <w:rFonts w:ascii="Cambria" w:hAnsi="Cambria" w:cstheme="minorHAnsi"/>
              </w:rPr>
            </w:pPr>
            <w:r w:rsidRPr="001B5593">
              <w:rPr>
                <w:rFonts w:ascii="Cambria" w:hAnsi="Cambria" w:cstheme="minorHAnsi"/>
              </w:rPr>
              <w:t>10%</w:t>
            </w:r>
          </w:p>
        </w:tc>
      </w:tr>
      <w:tr w:rsidR="009E387A" w:rsidRPr="001B5593" w14:paraId="2836C1EF" w14:textId="77777777" w:rsidTr="009E387A">
        <w:trPr>
          <w:gridAfter w:val="1"/>
          <w:wAfter w:w="97" w:type="dxa"/>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6DF4EB38" w14:textId="77777777" w:rsidR="009E387A" w:rsidRPr="001B5593" w:rsidRDefault="009E387A" w:rsidP="009E387A">
            <w:pPr>
              <w:ind w:right="-117"/>
              <w:rPr>
                <w:rFonts w:ascii="Cambria" w:hAnsi="Cambria" w:cstheme="majorBidi"/>
                <w:b/>
                <w:bCs/>
                <w:color w:val="000000" w:themeColor="text1"/>
                <w:lang w:bidi="ar-EG"/>
              </w:rPr>
            </w:pPr>
            <w:r w:rsidRPr="001B5593">
              <w:rPr>
                <w:rFonts w:ascii="Cambria" w:hAnsi="Cambria" w:cstheme="majorBidi"/>
                <w:b/>
                <w:bCs/>
                <w:color w:val="000000" w:themeColor="text1"/>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7F0C797" w14:textId="77777777" w:rsidR="009E387A" w:rsidRPr="009E387A" w:rsidRDefault="009E387A" w:rsidP="009E387A">
            <w:pPr>
              <w:ind w:right="-117"/>
              <w:rPr>
                <w:rFonts w:ascii="Cambria" w:eastAsia="DIN NEXT™ ARABIC MEDIUM" w:hAnsi="Cambria" w:cstheme="minorHAnsi"/>
                <w:b/>
                <w:bCs/>
              </w:rPr>
            </w:pPr>
            <w:r w:rsidRPr="009E387A">
              <w:rPr>
                <w:rFonts w:ascii="Cambria" w:eastAsia="DIN NEXT™ ARABIC MEDIUM" w:hAnsi="Cambria" w:cstheme="minorHAnsi"/>
                <w:b/>
                <w:bCs/>
              </w:rPr>
              <w:t>Midterm Exam (30 Marks)</w:t>
            </w:r>
          </w:p>
          <w:p w14:paraId="1B25DCA0" w14:textId="77777777" w:rsidR="009E387A" w:rsidRPr="00AC1549" w:rsidRDefault="009E387A" w:rsidP="009E387A">
            <w:pPr>
              <w:ind w:right="-117"/>
              <w:rPr>
                <w:rFonts w:ascii="Cambria" w:eastAsia="DIN NEXT™ ARABIC MEDIUM" w:hAnsi="Cambria" w:cstheme="minorHAnsi"/>
                <w:b/>
                <w:bCs/>
                <w:color w:val="EE0000"/>
              </w:rPr>
            </w:pPr>
            <w:r w:rsidRPr="00AC1549">
              <w:rPr>
                <w:rFonts w:ascii="Cambria" w:eastAsia="DIN NEXT™ ARABIC MEDIUM" w:hAnsi="Cambria" w:cstheme="minorHAnsi"/>
                <w:b/>
                <w:bCs/>
                <w:color w:val="EE0000"/>
              </w:rPr>
              <w:t>CLO Measured: 1.3</w:t>
            </w:r>
          </w:p>
          <w:p w14:paraId="168DA7C4" w14:textId="77777777" w:rsidR="009E387A" w:rsidRPr="009E387A" w:rsidRDefault="009E387A" w:rsidP="009E387A">
            <w:pPr>
              <w:ind w:right="-117"/>
              <w:rPr>
                <w:rFonts w:ascii="Cambria" w:eastAsia="DIN NEXT™ ARABIC MEDIUM" w:hAnsi="Cambria" w:cstheme="minorHAnsi"/>
                <w:b/>
                <w:bCs/>
              </w:rPr>
            </w:pPr>
            <w:r w:rsidRPr="00AC1549">
              <w:rPr>
                <w:rFonts w:ascii="Cambria" w:eastAsia="DIN NEXT™ ARABIC MEDIUM" w:hAnsi="Cambria" w:cstheme="minorHAnsi"/>
                <w:b/>
                <w:bCs/>
                <w:color w:val="EE0000"/>
              </w:rPr>
              <w:t>While aligned with a specific CLO for measurement purposes, this comprehensive exam covers all course materials and assesses the knowledge, understanding, and skills up until this point in time.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369C22C" w14:textId="7D8CA74F" w:rsidR="009E387A" w:rsidRPr="00AC1549" w:rsidRDefault="00AC1549" w:rsidP="009E387A">
            <w:pPr>
              <w:ind w:right="-117"/>
              <w:rPr>
                <w:rFonts w:ascii="Cambria" w:hAnsi="Cambria" w:cstheme="minorHAnsi"/>
              </w:rPr>
            </w:pPr>
            <w:r>
              <w:rPr>
                <w:rFonts w:ascii="Cambria" w:hAnsi="Cambria" w:cstheme="minorHAnsi"/>
              </w:rPr>
              <w:t>7</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B4B0620" w14:textId="77777777" w:rsidR="009E387A" w:rsidRPr="009E387A" w:rsidRDefault="009E387A" w:rsidP="009E387A">
            <w:pPr>
              <w:ind w:right="-117"/>
              <w:rPr>
                <w:rFonts w:ascii="Cambria" w:hAnsi="Cambria" w:cstheme="minorHAnsi"/>
              </w:rPr>
            </w:pPr>
            <w:r w:rsidRPr="001B5593">
              <w:rPr>
                <w:rFonts w:ascii="Cambria" w:hAnsi="Cambria" w:cstheme="minorHAnsi"/>
              </w:rPr>
              <w:t>30%</w:t>
            </w:r>
          </w:p>
        </w:tc>
      </w:tr>
      <w:tr w:rsidR="009E387A" w:rsidRPr="001B5593" w14:paraId="23671D93" w14:textId="77777777" w:rsidTr="009E387A">
        <w:trPr>
          <w:gridAfter w:val="1"/>
          <w:wAfter w:w="97" w:type="dxa"/>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57BAAC2A" w14:textId="77777777" w:rsidR="009E387A" w:rsidRPr="001B5593" w:rsidRDefault="009E387A" w:rsidP="009E387A">
            <w:pPr>
              <w:ind w:right="-117"/>
              <w:rPr>
                <w:rFonts w:ascii="Cambria" w:hAnsi="Cambria" w:cstheme="majorBidi"/>
                <w:b/>
                <w:bCs/>
                <w:color w:val="000000" w:themeColor="text1"/>
                <w:lang w:bidi="ar-EG"/>
              </w:rPr>
            </w:pPr>
            <w:r w:rsidRPr="001B5593">
              <w:rPr>
                <w:rFonts w:ascii="Cambria" w:hAnsi="Cambria" w:cstheme="majorBidi"/>
                <w:b/>
                <w:bCs/>
                <w:color w:val="000000" w:themeColor="text1"/>
                <w:lang w:bidi="ar-EG"/>
              </w:rPr>
              <w:lastRenderedPageBreak/>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F6BA5E5" w14:textId="77777777" w:rsidR="009E387A" w:rsidRDefault="009E387A" w:rsidP="009E387A">
            <w:pPr>
              <w:ind w:right="-117"/>
              <w:rPr>
                <w:rFonts w:ascii="Cambria" w:eastAsia="DIN NEXT™ ARABIC MEDIUM" w:hAnsi="Cambria" w:cstheme="minorHAnsi"/>
                <w:b/>
                <w:bCs/>
              </w:rPr>
            </w:pPr>
            <w:r w:rsidRPr="001B5593">
              <w:rPr>
                <w:rFonts w:ascii="Cambria" w:eastAsia="DIN NEXT™ ARABIC MEDIUM" w:hAnsi="Cambria" w:cstheme="minorHAnsi"/>
                <w:b/>
                <w:bCs/>
              </w:rPr>
              <w:t>Final Exam (40 Marks)</w:t>
            </w:r>
          </w:p>
          <w:p w14:paraId="4FC8057A" w14:textId="77777777" w:rsidR="009E387A" w:rsidRPr="00AC1549" w:rsidRDefault="009E387A" w:rsidP="009E387A">
            <w:pPr>
              <w:ind w:right="-117"/>
              <w:rPr>
                <w:rFonts w:ascii="Cambria" w:eastAsia="DIN NEXT™ ARABIC MEDIUM" w:hAnsi="Cambria" w:cstheme="minorHAnsi"/>
                <w:b/>
                <w:bCs/>
                <w:color w:val="EE0000"/>
              </w:rPr>
            </w:pPr>
            <w:r w:rsidRPr="00AC1549">
              <w:rPr>
                <w:rFonts w:ascii="Cambria" w:eastAsia="DIN NEXT™ ARABIC MEDIUM" w:hAnsi="Cambria" w:cstheme="minorHAnsi"/>
                <w:b/>
                <w:bCs/>
                <w:color w:val="EE0000"/>
              </w:rPr>
              <w:t>CLO Measured: 2.3</w:t>
            </w:r>
          </w:p>
          <w:p w14:paraId="4786F781" w14:textId="77777777" w:rsidR="009E387A" w:rsidRPr="00AC1549" w:rsidRDefault="009E387A" w:rsidP="009E387A">
            <w:pPr>
              <w:ind w:right="-117"/>
              <w:rPr>
                <w:rFonts w:ascii="Cambria" w:eastAsia="DIN NEXT™ ARABIC MEDIUM" w:hAnsi="Cambria" w:cstheme="minorHAnsi"/>
                <w:b/>
                <w:bCs/>
                <w:color w:val="EE0000"/>
              </w:rPr>
            </w:pPr>
            <w:r w:rsidRPr="00AC1549">
              <w:rPr>
                <w:rFonts w:ascii="Cambria" w:eastAsia="DIN NEXT™ ARABIC MEDIUM" w:hAnsi="Cambria" w:cstheme="minorHAnsi"/>
                <w:b/>
                <w:bCs/>
                <w:color w:val="EE0000"/>
              </w:rPr>
              <w:t>Although aligned with a certain CLO for measurement purposes, this comprehensive final exam evaluates the knowledge, understanding, and skills across all topics covered throughout the course.</w:t>
            </w:r>
          </w:p>
          <w:p w14:paraId="1FD1F611" w14:textId="77777777" w:rsidR="009E387A" w:rsidRPr="009E387A" w:rsidRDefault="009E387A" w:rsidP="009E387A">
            <w:pPr>
              <w:ind w:right="-117"/>
              <w:rPr>
                <w:rFonts w:ascii="Cambria" w:eastAsia="DIN NEXT™ ARABIC MEDIUM" w:hAnsi="Cambria" w:cstheme="minorHAnsi"/>
                <w:b/>
                <w:bCs/>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4D9BAB9" w14:textId="457EFEBC" w:rsidR="009E387A" w:rsidRPr="00AC1549" w:rsidRDefault="009E387A" w:rsidP="009E387A">
            <w:pPr>
              <w:ind w:right="-117"/>
              <w:rPr>
                <w:rFonts w:ascii="Cambria" w:hAnsi="Cambria" w:cstheme="minorHAnsi"/>
              </w:rPr>
            </w:pPr>
            <w:r w:rsidRPr="001B5593">
              <w:rPr>
                <w:rFonts w:ascii="Cambria" w:hAnsi="Cambria" w:cstheme="minorHAnsi"/>
              </w:rPr>
              <w:t>1</w:t>
            </w:r>
            <w:r w:rsidR="003E102B">
              <w:rPr>
                <w:rFonts w:ascii="Cambria" w:hAnsi="Cambria" w:cstheme="minorHAnsi"/>
              </w:rPr>
              <w:t>6</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FDD2F29" w14:textId="77777777" w:rsidR="009E387A" w:rsidRPr="009E387A" w:rsidRDefault="009E387A" w:rsidP="009E387A">
            <w:pPr>
              <w:ind w:right="-117"/>
              <w:rPr>
                <w:rFonts w:ascii="Cambria" w:hAnsi="Cambria" w:cstheme="minorHAnsi"/>
              </w:rPr>
            </w:pPr>
            <w:r w:rsidRPr="001B5593">
              <w:rPr>
                <w:rFonts w:ascii="Cambria" w:hAnsi="Cambria" w:cstheme="minorHAnsi"/>
              </w:rPr>
              <w:t>40%</w:t>
            </w:r>
          </w:p>
        </w:tc>
      </w:tr>
      <w:tr w:rsidR="009E387A" w:rsidRPr="001B5593" w14:paraId="0418F450" w14:textId="77777777" w:rsidTr="009E387A">
        <w:tblPrEx>
          <w:tblLook w:val="04A0" w:firstRow="1" w:lastRow="0" w:firstColumn="1" w:lastColumn="0" w:noHBand="0" w:noVBand="1"/>
        </w:tblPrEx>
        <w:trPr>
          <w:trHeight w:val="260"/>
          <w:tblCellSpacing w:w="7" w:type="dxa"/>
          <w:jc w:val="center"/>
        </w:trPr>
        <w:tc>
          <w:tcPr>
            <w:tcW w:w="830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45E65689" w14:textId="77777777" w:rsidR="009E387A" w:rsidRPr="001B5593" w:rsidRDefault="009E387A" w:rsidP="0097126A">
            <w:pPr>
              <w:jc w:val="center"/>
              <w:rPr>
                <w:rFonts w:ascii="Cambria" w:hAnsi="Cambria" w:cstheme="minorHAnsi"/>
                <w:b/>
                <w:bCs/>
                <w:color w:val="000000" w:themeColor="text1"/>
              </w:rPr>
            </w:pPr>
            <w:r w:rsidRPr="001B5593">
              <w:rPr>
                <w:rFonts w:ascii="Cambria" w:hAnsi="Cambria" w:cstheme="minorHAnsi"/>
                <w:b/>
                <w:bCs/>
                <w:color w:val="000000" w:themeColor="text1"/>
              </w:rPr>
              <w:t>Overall Total</w:t>
            </w:r>
          </w:p>
        </w:tc>
        <w:tc>
          <w:tcPr>
            <w:tcW w:w="139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092A036" w14:textId="77777777" w:rsidR="009E387A" w:rsidRPr="001B5593" w:rsidRDefault="009E387A" w:rsidP="0097126A">
            <w:pPr>
              <w:jc w:val="lowKashida"/>
              <w:rPr>
                <w:rFonts w:ascii="Cambria" w:hAnsi="Cambria" w:cstheme="minorHAnsi"/>
                <w:b/>
                <w:bCs/>
                <w:color w:val="000000" w:themeColor="text1"/>
              </w:rPr>
            </w:pPr>
            <w:r w:rsidRPr="001B5593">
              <w:rPr>
                <w:rFonts w:ascii="Cambria" w:hAnsi="Cambria" w:cstheme="minorHAnsi"/>
                <w:b/>
                <w:bCs/>
                <w:color w:val="000000" w:themeColor="text1"/>
              </w:rPr>
              <w:t>100%</w:t>
            </w:r>
          </w:p>
        </w:tc>
      </w:tr>
    </w:tbl>
    <w:p w14:paraId="5E540699" w14:textId="44888136" w:rsidR="00A4737E" w:rsidRPr="00AA50C1" w:rsidRDefault="00A4737E" w:rsidP="00CD6727">
      <w:pPr>
        <w:autoSpaceDE w:val="0"/>
        <w:autoSpaceDN w:val="0"/>
        <w:adjustRightInd w:val="0"/>
        <w:spacing w:after="170" w:line="288" w:lineRule="auto"/>
        <w:textAlignment w:val="center"/>
        <w:rPr>
          <w:rFonts w:ascii="Cambria" w:hAnsi="Cambria" w:cstheme="majorBidi"/>
        </w:rPr>
      </w:pPr>
    </w:p>
    <w:p w14:paraId="10C75309" w14:textId="6D064746" w:rsidR="006D50F4" w:rsidRPr="00AA50C1" w:rsidRDefault="006D50F4" w:rsidP="00CD6727">
      <w:pPr>
        <w:pStyle w:val="Heading1"/>
        <w:spacing w:before="0" w:after="240"/>
        <w:rPr>
          <w:rStyle w:val="a"/>
          <w:rFonts w:ascii="Cambria" w:hAnsi="Cambria" w:cstheme="majorBidi"/>
          <w:b/>
          <w:bCs/>
          <w:color w:val="4C3D8E"/>
          <w:sz w:val="24"/>
          <w:szCs w:val="24"/>
        </w:rPr>
      </w:pPr>
      <w:bookmarkStart w:id="14" w:name="_Toc107389543"/>
      <w:bookmarkStart w:id="15" w:name="_Ref115691981"/>
      <w:bookmarkStart w:id="16" w:name="_Toc182674038"/>
      <w:r w:rsidRPr="00AA50C1">
        <w:rPr>
          <w:rStyle w:val="a"/>
          <w:rFonts w:ascii="Cambria" w:hAnsi="Cambria" w:cstheme="majorBidi"/>
          <w:b/>
          <w:bCs/>
          <w:color w:val="4C3D8E"/>
          <w:sz w:val="24"/>
          <w:szCs w:val="24"/>
        </w:rPr>
        <w:t>E. Learning Resources and Facilities</w:t>
      </w:r>
      <w:bookmarkEnd w:id="14"/>
      <w:bookmarkEnd w:id="15"/>
      <w:bookmarkEnd w:id="16"/>
      <w:r w:rsidRPr="00AA50C1">
        <w:rPr>
          <w:rStyle w:val="a"/>
          <w:rFonts w:ascii="Cambria" w:hAnsi="Cambria" w:cstheme="majorBidi"/>
          <w:b/>
          <w:bCs/>
          <w:color w:val="4C3D8E"/>
          <w:sz w:val="24"/>
          <w:szCs w:val="24"/>
          <w:rtl/>
        </w:rPr>
        <w:t xml:space="preserve"> </w:t>
      </w:r>
    </w:p>
    <w:p w14:paraId="4423A97F" w14:textId="0DDFFA71" w:rsidR="00D8287E" w:rsidRPr="00AA50C1" w:rsidRDefault="001C7B91" w:rsidP="00CD6727">
      <w:pPr>
        <w:autoSpaceDE w:val="0"/>
        <w:autoSpaceDN w:val="0"/>
        <w:adjustRightInd w:val="0"/>
        <w:spacing w:line="288" w:lineRule="auto"/>
        <w:textAlignment w:val="center"/>
        <w:rPr>
          <w:rStyle w:val="a"/>
          <w:rFonts w:ascii="Cambria" w:hAnsi="Cambria" w:cstheme="majorBidi"/>
          <w:b/>
          <w:bCs/>
          <w:color w:val="52B5C2"/>
          <w:sz w:val="24"/>
          <w:szCs w:val="24"/>
          <w:lang w:bidi="ar-YE"/>
        </w:rPr>
      </w:pPr>
      <w:bookmarkStart w:id="17" w:name="_Ref115691986"/>
      <w:r w:rsidRPr="00AA50C1">
        <w:rPr>
          <w:rStyle w:val="a"/>
          <w:rFonts w:ascii="Cambria" w:hAnsi="Cambria" w:cstheme="majorBidi"/>
          <w:b/>
          <w:bCs/>
          <w:color w:val="52B5C2"/>
          <w:sz w:val="24"/>
          <w:szCs w:val="24"/>
          <w:lang w:bidi="ar-YE"/>
        </w:rPr>
        <w:t>1</w:t>
      </w:r>
      <w:r w:rsidR="006D50F4" w:rsidRPr="00AA50C1">
        <w:rPr>
          <w:rStyle w:val="a"/>
          <w:rFonts w:ascii="Cambria" w:hAnsi="Cambria" w:cstheme="majorBidi"/>
          <w:b/>
          <w:bCs/>
          <w:color w:val="52B5C2"/>
          <w:sz w:val="24"/>
          <w:szCs w:val="24"/>
          <w:lang w:bidi="ar-YE"/>
        </w:rPr>
        <w:t>.</w:t>
      </w:r>
      <w:r w:rsidR="00C35654" w:rsidRPr="00AA50C1">
        <w:rPr>
          <w:rStyle w:val="a"/>
          <w:rFonts w:ascii="Cambria" w:hAnsi="Cambria" w:cstheme="majorBidi"/>
          <w:b/>
          <w:bCs/>
          <w:color w:val="52B5C2"/>
          <w:sz w:val="24"/>
          <w:szCs w:val="24"/>
          <w:lang w:bidi="ar-YE"/>
        </w:rPr>
        <w:t xml:space="preserve"> </w:t>
      </w:r>
      <w:r w:rsidR="001B5836" w:rsidRPr="00AA50C1">
        <w:rPr>
          <w:rStyle w:val="a"/>
          <w:rFonts w:ascii="Cambria" w:hAnsi="Cambria" w:cstheme="majorBidi"/>
          <w:b/>
          <w:bCs/>
          <w:color w:val="52B5C2"/>
          <w:sz w:val="24"/>
          <w:szCs w:val="24"/>
          <w:lang w:bidi="ar-YE"/>
        </w:rPr>
        <w:t>References and L</w:t>
      </w:r>
      <w:r w:rsidR="006D50F4" w:rsidRPr="00AA50C1">
        <w:rPr>
          <w:rStyle w:val="a"/>
          <w:rFonts w:ascii="Cambria" w:hAnsi="Cambria" w:cstheme="majorBidi"/>
          <w:b/>
          <w:bCs/>
          <w:color w:val="52B5C2"/>
          <w:sz w:val="24"/>
          <w:szCs w:val="24"/>
          <w:lang w:bidi="ar-YE"/>
        </w:rPr>
        <w:t>earning Resources</w:t>
      </w:r>
      <w:bookmarkEnd w:id="17"/>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C205D5" w:rsidRPr="00AA50C1" w14:paraId="0755176E" w14:textId="77777777" w:rsidTr="00386CC9">
        <w:trPr>
          <w:trHeight w:val="384"/>
          <w:tblCellSpacing w:w="7" w:type="dxa"/>
          <w:jc w:val="center"/>
        </w:trPr>
        <w:tc>
          <w:tcPr>
            <w:tcW w:w="2898" w:type="dxa"/>
            <w:shd w:val="clear" w:color="auto" w:fill="4C3D8E"/>
            <w:vAlign w:val="center"/>
          </w:tcPr>
          <w:p w14:paraId="24785E9F" w14:textId="7FE86898" w:rsidR="00C205D5" w:rsidRPr="00AA50C1" w:rsidRDefault="00C205D5" w:rsidP="00C205D5">
            <w:pPr>
              <w:spacing w:line="276" w:lineRule="auto"/>
              <w:rPr>
                <w:rFonts w:ascii="Cambria" w:hAnsi="Cambria" w:cstheme="majorBidi"/>
                <w:b/>
                <w:bCs/>
                <w:color w:val="FFFFFF" w:themeColor="background1"/>
              </w:rPr>
            </w:pPr>
            <w:r w:rsidRPr="00AA50C1">
              <w:rPr>
                <w:rFonts w:ascii="Cambria" w:hAnsi="Cambria" w:cstheme="minorHAnsi"/>
                <w:b/>
                <w:bCs/>
                <w:color w:val="FFFFFF" w:themeColor="background1"/>
              </w:rPr>
              <w:t>Required Textbooks</w:t>
            </w:r>
          </w:p>
        </w:tc>
        <w:tc>
          <w:tcPr>
            <w:tcW w:w="6692" w:type="dxa"/>
            <w:shd w:val="clear" w:color="auto" w:fill="auto"/>
            <w:vAlign w:val="center"/>
          </w:tcPr>
          <w:p w14:paraId="38D2BACD" w14:textId="77773AA1" w:rsidR="00C205D5" w:rsidRPr="00AA50C1" w:rsidRDefault="00AC1549" w:rsidP="00AC1549">
            <w:pPr>
              <w:spacing w:line="276" w:lineRule="auto"/>
              <w:jc w:val="both"/>
              <w:rPr>
                <w:rFonts w:ascii="Cambria" w:hAnsi="Cambria" w:cstheme="majorBidi"/>
                <w:b/>
                <w:bCs/>
              </w:rPr>
            </w:pPr>
            <w:r w:rsidRPr="00CE758C">
              <w:rPr>
                <w:rFonts w:ascii="Cambria" w:hAnsi="Cambria" w:cstheme="minorHAnsi"/>
                <w:b/>
                <w:bCs/>
              </w:rPr>
              <w:t>A comprehensive course notebook, compiled and approved by the Translation Department</w:t>
            </w:r>
            <w:r w:rsidRPr="00CE758C">
              <w:rPr>
                <w:rFonts w:ascii="Cambria" w:hAnsi="Cambria" w:cstheme="minorHAnsi"/>
              </w:rPr>
              <w:t xml:space="preserve">, contains curated </w:t>
            </w:r>
            <w:r>
              <w:rPr>
                <w:rFonts w:ascii="Cambria" w:hAnsi="Cambria" w:cstheme="minorHAnsi"/>
              </w:rPr>
              <w:t>religious (Islamic)</w:t>
            </w:r>
            <w:r w:rsidRPr="00CE758C">
              <w:rPr>
                <w:rFonts w:ascii="Cambria" w:hAnsi="Cambria" w:cstheme="minorHAnsi"/>
              </w:rPr>
              <w:t xml:space="preserve"> texts, key theoretical concepts, and practical activities drawn from a variety of relevant sources to support the course content.</w:t>
            </w:r>
          </w:p>
        </w:tc>
      </w:tr>
      <w:tr w:rsidR="00C205D5" w:rsidRPr="00AA50C1" w14:paraId="75DF8E49" w14:textId="77777777" w:rsidTr="00386CC9">
        <w:trPr>
          <w:trHeight w:val="359"/>
          <w:tblCellSpacing w:w="7" w:type="dxa"/>
          <w:jc w:val="center"/>
        </w:trPr>
        <w:tc>
          <w:tcPr>
            <w:tcW w:w="2898" w:type="dxa"/>
            <w:shd w:val="clear" w:color="auto" w:fill="4C3D8E"/>
            <w:vAlign w:val="center"/>
          </w:tcPr>
          <w:p w14:paraId="667078FA" w14:textId="64E4F61F" w:rsidR="00C205D5" w:rsidRPr="00AA50C1" w:rsidRDefault="00C205D5" w:rsidP="00C205D5">
            <w:pPr>
              <w:spacing w:line="276" w:lineRule="auto"/>
              <w:rPr>
                <w:rFonts w:ascii="Cambria" w:hAnsi="Cambria" w:cstheme="majorBidi"/>
                <w:b/>
                <w:bCs/>
                <w:color w:val="FFFFFF" w:themeColor="background1"/>
              </w:rPr>
            </w:pPr>
            <w:r w:rsidRPr="00AA50C1">
              <w:rPr>
                <w:rFonts w:ascii="Cambria" w:hAnsi="Cambria" w:cstheme="minorHAnsi"/>
                <w:b/>
                <w:bCs/>
                <w:color w:val="FFFFFF" w:themeColor="background1"/>
              </w:rPr>
              <w:t>Essential References</w:t>
            </w:r>
          </w:p>
        </w:tc>
        <w:tc>
          <w:tcPr>
            <w:tcW w:w="6692" w:type="dxa"/>
            <w:shd w:val="clear" w:color="auto" w:fill="auto"/>
            <w:vAlign w:val="center"/>
          </w:tcPr>
          <w:p w14:paraId="671945CD" w14:textId="77777777" w:rsidR="00165A07" w:rsidRPr="00AA50C1" w:rsidRDefault="00165A07" w:rsidP="00165A07">
            <w:pPr>
              <w:spacing w:line="276" w:lineRule="auto"/>
              <w:jc w:val="both"/>
              <w:rPr>
                <w:rFonts w:ascii="Cambria" w:eastAsia="Sakkal Majalla" w:hAnsi="Cambria" w:cstheme="minorHAnsi"/>
              </w:rPr>
            </w:pPr>
            <w:r w:rsidRPr="00AA50C1">
              <w:rPr>
                <w:rFonts w:ascii="Cambria" w:eastAsia="Sakkal Majalla" w:hAnsi="Cambria" w:cstheme="minorHAnsi"/>
              </w:rPr>
              <w:t>Students are however recommended to refer to the following textbooks and dictionaries:</w:t>
            </w:r>
          </w:p>
          <w:p w14:paraId="4F97B631" w14:textId="04A25083" w:rsidR="00165A07" w:rsidRPr="00AA50C1" w:rsidRDefault="00165A07" w:rsidP="00165A07">
            <w:pPr>
              <w:numPr>
                <w:ilvl w:val="0"/>
                <w:numId w:val="39"/>
              </w:numPr>
              <w:spacing w:line="276" w:lineRule="auto"/>
              <w:jc w:val="both"/>
              <w:rPr>
                <w:rFonts w:ascii="Cambria" w:eastAsia="Sakkal Majalla" w:hAnsi="Cambria" w:cstheme="minorHAnsi"/>
              </w:rPr>
            </w:pPr>
            <w:r w:rsidRPr="00AA50C1">
              <w:rPr>
                <w:rFonts w:ascii="Cambria" w:eastAsia="Sakkal Majalla" w:hAnsi="Cambria" w:cstheme="minorHAnsi"/>
              </w:rPr>
              <w:t>Elewa, A. (</w:t>
            </w:r>
            <w:r w:rsidR="00AC1549">
              <w:rPr>
                <w:rFonts w:ascii="Cambria" w:eastAsia="Sakkal Majalla" w:hAnsi="Cambria" w:cstheme="minorHAnsi"/>
              </w:rPr>
              <w:t>2020</w:t>
            </w:r>
            <w:r w:rsidRPr="00AA50C1">
              <w:rPr>
                <w:rFonts w:ascii="Cambria" w:eastAsia="Sakkal Majalla" w:hAnsi="Cambria" w:cstheme="minorHAnsi"/>
              </w:rPr>
              <w:t>). Levels of translation. Qalam for Translation and Publication. (Chapter</w:t>
            </w:r>
            <w:r w:rsidR="00AC1549">
              <w:rPr>
                <w:rFonts w:ascii="Cambria" w:eastAsia="Sakkal Majalla" w:hAnsi="Cambria" w:cstheme="minorHAnsi"/>
              </w:rPr>
              <w:t xml:space="preserve"> </w:t>
            </w:r>
            <w:r w:rsidRPr="00AA50C1">
              <w:rPr>
                <w:rFonts w:ascii="Cambria" w:eastAsia="Sakkal Majalla" w:hAnsi="Cambria" w:cstheme="minorHAnsi"/>
              </w:rPr>
              <w:t>20)</w:t>
            </w:r>
          </w:p>
          <w:p w14:paraId="06FBBCA2" w14:textId="77777777" w:rsidR="00AC1549" w:rsidRPr="00AC1549" w:rsidRDefault="00AC1549" w:rsidP="00165A07">
            <w:pPr>
              <w:numPr>
                <w:ilvl w:val="0"/>
                <w:numId w:val="39"/>
              </w:numPr>
              <w:spacing w:line="276" w:lineRule="auto"/>
              <w:jc w:val="both"/>
              <w:rPr>
                <w:rFonts w:ascii="Cambria" w:eastAsia="Sakkal Majalla" w:hAnsi="Cambria" w:cstheme="minorHAnsi"/>
              </w:rPr>
            </w:pPr>
            <w:r w:rsidRPr="00041790">
              <w:rPr>
                <w:rFonts w:ascii="Cambria" w:hAnsi="Cambria" w:cstheme="majorBidi"/>
              </w:rPr>
              <w:t>Baalbaki, M. (2009). Al-Mawrid: English-Arabic, Arabic-English dictionary (Arabic ed.). Dar El Ilm Lilmalayin.</w:t>
            </w:r>
          </w:p>
          <w:p w14:paraId="75C8DF42" w14:textId="32266BA1" w:rsidR="00165A07" w:rsidRPr="002121AF" w:rsidRDefault="00165A07" w:rsidP="00165A07">
            <w:pPr>
              <w:numPr>
                <w:ilvl w:val="0"/>
                <w:numId w:val="39"/>
              </w:numPr>
              <w:spacing w:line="276" w:lineRule="auto"/>
              <w:jc w:val="both"/>
              <w:rPr>
                <w:rFonts w:ascii="Cambria" w:eastAsia="Sakkal Majalla" w:hAnsi="Cambria" w:cstheme="minorHAnsi"/>
              </w:rPr>
            </w:pPr>
            <w:r w:rsidRPr="00AA50C1">
              <w:rPr>
                <w:rFonts w:ascii="Cambria" w:eastAsia="Sakkal Majalla" w:hAnsi="Cambria" w:cstheme="minorHAnsi"/>
              </w:rPr>
              <w:t>Dictionary of Islamic Words &amp; Expressions.</w:t>
            </w:r>
          </w:p>
          <w:p w14:paraId="447F6772" w14:textId="44E36F9B" w:rsidR="002121AF" w:rsidRPr="002121AF" w:rsidRDefault="002121AF" w:rsidP="002121AF">
            <w:pPr>
              <w:numPr>
                <w:ilvl w:val="0"/>
                <w:numId w:val="39"/>
              </w:numPr>
              <w:spacing w:line="276" w:lineRule="auto"/>
              <w:jc w:val="both"/>
              <w:rPr>
                <w:rFonts w:ascii="Cambria" w:eastAsia="Sakkal Majalla" w:hAnsi="Cambria" w:cstheme="minorHAnsi"/>
              </w:rPr>
            </w:pPr>
            <w:r w:rsidRPr="002121AF">
              <w:rPr>
                <w:rFonts w:ascii="Cambria" w:eastAsia="Sakkal Majalla" w:hAnsi="Cambria" w:cstheme="minorHAnsi"/>
              </w:rPr>
              <w:t>Naudé, J. (2010). Religious translation. In Y. G. L. v. Doorslaer (Ed.), Handbook of Translation</w:t>
            </w:r>
            <w:r>
              <w:rPr>
                <w:rFonts w:ascii="Cambria" w:eastAsia="Sakkal Majalla" w:hAnsi="Cambria" w:cstheme="minorHAnsi"/>
              </w:rPr>
              <w:t xml:space="preserve"> </w:t>
            </w:r>
            <w:r w:rsidRPr="002121AF">
              <w:rPr>
                <w:rFonts w:ascii="Cambria" w:eastAsia="Sakkal Majalla" w:hAnsi="Cambria" w:cstheme="minorHAnsi"/>
              </w:rPr>
              <w:t>Studies. Amsterdam: John Benjamins Publishing.</w:t>
            </w:r>
          </w:p>
          <w:p w14:paraId="3629D400" w14:textId="77777777" w:rsidR="00165A07" w:rsidRPr="00AA50C1" w:rsidRDefault="00165A07" w:rsidP="00165A07">
            <w:pPr>
              <w:spacing w:line="276" w:lineRule="auto"/>
              <w:jc w:val="both"/>
              <w:rPr>
                <w:rFonts w:ascii="Cambria" w:eastAsia="Sakkal Majalla" w:hAnsi="Cambria" w:cstheme="minorHAnsi"/>
              </w:rPr>
            </w:pPr>
            <w:r w:rsidRPr="00AA50C1">
              <w:rPr>
                <w:rFonts w:ascii="Cambria" w:eastAsia="Sakkal Majalla" w:hAnsi="Cambria" w:cstheme="minorHAnsi"/>
              </w:rPr>
              <w:t>Students may wish to consult the following:</w:t>
            </w:r>
          </w:p>
          <w:p w14:paraId="03DDFA7F" w14:textId="356BCBC3" w:rsidR="00C205D5" w:rsidRPr="00AC1549" w:rsidRDefault="00165A07" w:rsidP="00AC1549">
            <w:pPr>
              <w:numPr>
                <w:ilvl w:val="0"/>
                <w:numId w:val="38"/>
              </w:numPr>
              <w:spacing w:line="276" w:lineRule="auto"/>
              <w:jc w:val="both"/>
              <w:rPr>
                <w:rFonts w:ascii="Cambria" w:eastAsia="Sakkal Majalla" w:hAnsi="Cambria" w:cstheme="minorHAnsi"/>
              </w:rPr>
            </w:pPr>
            <w:r w:rsidRPr="00AA50C1">
              <w:rPr>
                <w:rFonts w:ascii="Cambria" w:eastAsia="Sakkal Majalla" w:hAnsi="Cambria" w:cstheme="minorHAnsi"/>
              </w:rPr>
              <w:t>Abdelaal, N. (2020). Translation between English and Arabic: A Textbook for Translation Students and Educators.Switzerland: Palgrave Macmillan</w:t>
            </w:r>
            <w:r w:rsidR="00C205D5" w:rsidRPr="00AC1549">
              <w:rPr>
                <w:rFonts w:ascii="Cambria" w:hAnsi="Cambria" w:cstheme="minorHAnsi"/>
              </w:rPr>
              <w:t>.</w:t>
            </w:r>
          </w:p>
        </w:tc>
      </w:tr>
      <w:tr w:rsidR="00C205D5" w:rsidRPr="00AA50C1" w14:paraId="7C46595C" w14:textId="77777777" w:rsidTr="00386CC9">
        <w:trPr>
          <w:trHeight w:val="341"/>
          <w:tblCellSpacing w:w="7" w:type="dxa"/>
          <w:jc w:val="center"/>
        </w:trPr>
        <w:tc>
          <w:tcPr>
            <w:tcW w:w="2898" w:type="dxa"/>
            <w:shd w:val="clear" w:color="auto" w:fill="4C3D8E"/>
            <w:vAlign w:val="center"/>
          </w:tcPr>
          <w:p w14:paraId="1C62708C" w14:textId="7179865C" w:rsidR="00C205D5" w:rsidRPr="00AA50C1" w:rsidRDefault="00C205D5" w:rsidP="00C205D5">
            <w:pPr>
              <w:spacing w:line="276" w:lineRule="auto"/>
              <w:rPr>
                <w:rFonts w:ascii="Cambria" w:hAnsi="Cambria" w:cstheme="majorBidi"/>
                <w:b/>
                <w:bCs/>
                <w:color w:val="FFFFFF" w:themeColor="background1"/>
              </w:rPr>
            </w:pPr>
            <w:r w:rsidRPr="00AA50C1">
              <w:rPr>
                <w:rFonts w:ascii="Cambria" w:hAnsi="Cambria" w:cstheme="minorHAnsi"/>
                <w:b/>
                <w:bCs/>
                <w:color w:val="FFFFFF" w:themeColor="background1"/>
              </w:rPr>
              <w:t>Electronic Materials</w:t>
            </w:r>
          </w:p>
        </w:tc>
        <w:tc>
          <w:tcPr>
            <w:tcW w:w="6692" w:type="dxa"/>
            <w:shd w:val="clear" w:color="auto" w:fill="auto"/>
            <w:vAlign w:val="center"/>
          </w:tcPr>
          <w:p w14:paraId="1F2C5F4F" w14:textId="77777777" w:rsidR="00AC1549" w:rsidRPr="001B5593" w:rsidRDefault="00AC1549" w:rsidP="00AC1549">
            <w:pPr>
              <w:pStyle w:val="ListParagraph"/>
              <w:numPr>
                <w:ilvl w:val="0"/>
                <w:numId w:val="40"/>
              </w:numPr>
              <w:jc w:val="both"/>
              <w:rPr>
                <w:rFonts w:ascii="Cambria" w:hAnsi="Cambria" w:cstheme="minorHAnsi"/>
                <w:lang w:val="en-AU"/>
              </w:rPr>
            </w:pPr>
            <w:hyperlink r:id="rId11" w:history="1">
              <w:r w:rsidRPr="001B5593">
                <w:rPr>
                  <w:rStyle w:val="Hyperlink"/>
                  <w:rFonts w:ascii="Cambria" w:hAnsi="Cambria" w:cstheme="minorHAnsi"/>
                  <w:lang w:val="en-AU"/>
                </w:rPr>
                <w:t>https://www.matecat.com/</w:t>
              </w:r>
            </w:hyperlink>
            <w:r w:rsidRPr="001B5593">
              <w:rPr>
                <w:rFonts w:ascii="Cambria" w:hAnsi="Cambria" w:cstheme="minorHAnsi"/>
                <w:lang w:val="en-AU"/>
              </w:rPr>
              <w:t xml:space="preserve">  </w:t>
            </w:r>
          </w:p>
          <w:p w14:paraId="04510B75" w14:textId="77777777" w:rsidR="00AC1549" w:rsidRDefault="00AC1549" w:rsidP="00AC1549">
            <w:pPr>
              <w:pStyle w:val="ListParagraph"/>
              <w:numPr>
                <w:ilvl w:val="0"/>
                <w:numId w:val="40"/>
              </w:numPr>
              <w:jc w:val="both"/>
              <w:rPr>
                <w:rFonts w:ascii="Cambria" w:hAnsi="Cambria" w:cstheme="minorHAnsi"/>
                <w:lang w:val="en-AU"/>
              </w:rPr>
            </w:pPr>
            <w:hyperlink r:id="rId12" w:history="1">
              <w:r w:rsidRPr="001B5593">
                <w:rPr>
                  <w:rStyle w:val="Hyperlink"/>
                  <w:rFonts w:ascii="Cambria" w:hAnsi="Cambria" w:cstheme="minorHAnsi"/>
                  <w:lang w:val="en-AU"/>
                </w:rPr>
                <w:t>https://www.almaany.com/</w:t>
              </w:r>
            </w:hyperlink>
            <w:r w:rsidRPr="001B5593">
              <w:rPr>
                <w:rFonts w:ascii="Cambria" w:hAnsi="Cambria" w:cstheme="minorHAnsi"/>
                <w:lang w:val="en-AU"/>
              </w:rPr>
              <w:t xml:space="preserve">  </w:t>
            </w:r>
          </w:p>
          <w:p w14:paraId="47141D0E" w14:textId="77777777" w:rsidR="00AC1549" w:rsidRDefault="00AC1549" w:rsidP="00AC1549">
            <w:pPr>
              <w:pStyle w:val="ListParagraph"/>
              <w:numPr>
                <w:ilvl w:val="0"/>
                <w:numId w:val="40"/>
              </w:numPr>
              <w:jc w:val="both"/>
              <w:rPr>
                <w:rFonts w:ascii="Cambria" w:hAnsi="Cambria" w:cstheme="minorHAnsi"/>
                <w:lang w:val="en-AU"/>
              </w:rPr>
            </w:pPr>
            <w:hyperlink r:id="rId13" w:history="1">
              <w:r w:rsidRPr="00C12FFD">
                <w:rPr>
                  <w:rStyle w:val="Hyperlink"/>
                  <w:rFonts w:ascii="Cambria" w:hAnsi="Cambria" w:cstheme="minorHAnsi"/>
                  <w:lang w:val="en-AU"/>
                </w:rPr>
                <w:t>https://dictionary.ksaa.gov.sa/</w:t>
              </w:r>
            </w:hyperlink>
            <w:r>
              <w:rPr>
                <w:rFonts w:ascii="Cambria" w:hAnsi="Cambria" w:cstheme="minorHAnsi" w:hint="cs"/>
                <w:rtl/>
                <w:lang w:val="en-AU"/>
              </w:rPr>
              <w:t xml:space="preserve"> </w:t>
            </w:r>
          </w:p>
          <w:p w14:paraId="07845F3D" w14:textId="11A9F882" w:rsidR="00C205D5" w:rsidRPr="00AC1549" w:rsidRDefault="00AC1549" w:rsidP="00AC1549">
            <w:pPr>
              <w:pStyle w:val="ListParagraph"/>
              <w:numPr>
                <w:ilvl w:val="0"/>
                <w:numId w:val="40"/>
              </w:numPr>
              <w:jc w:val="both"/>
              <w:rPr>
                <w:rFonts w:ascii="Cambria" w:hAnsi="Cambria" w:cstheme="minorHAnsi"/>
                <w:lang w:val="en-AU"/>
              </w:rPr>
            </w:pPr>
            <w:hyperlink r:id="rId14" w:history="1">
              <w:r w:rsidRPr="00DD2057">
                <w:rPr>
                  <w:rStyle w:val="Hyperlink"/>
                  <w:rFonts w:ascii="Cambria" w:hAnsi="Cambria" w:cstheme="minorHAnsi"/>
                  <w:lang w:val="en-AU"/>
                </w:rPr>
                <w:t>https://rasaif.com/</w:t>
              </w:r>
            </w:hyperlink>
            <w:r w:rsidRPr="00AC1549">
              <w:rPr>
                <w:rFonts w:ascii="Cambria" w:hAnsi="Cambria" w:cstheme="minorHAnsi"/>
                <w:lang w:val="en-AU"/>
              </w:rPr>
              <w:t xml:space="preserve">  </w:t>
            </w:r>
          </w:p>
        </w:tc>
      </w:tr>
      <w:tr w:rsidR="00C205D5" w:rsidRPr="00AA50C1" w14:paraId="5AA6E535" w14:textId="77777777" w:rsidTr="00386CC9">
        <w:trPr>
          <w:trHeight w:val="260"/>
          <w:tblCellSpacing w:w="7" w:type="dxa"/>
          <w:jc w:val="center"/>
        </w:trPr>
        <w:tc>
          <w:tcPr>
            <w:tcW w:w="2898" w:type="dxa"/>
            <w:shd w:val="clear" w:color="auto" w:fill="4C3D8E"/>
            <w:vAlign w:val="center"/>
          </w:tcPr>
          <w:p w14:paraId="31DF1316" w14:textId="07D70CFF" w:rsidR="00C205D5" w:rsidRPr="00AA50C1" w:rsidRDefault="00C205D5" w:rsidP="00C205D5">
            <w:pPr>
              <w:spacing w:line="276" w:lineRule="auto"/>
              <w:rPr>
                <w:rFonts w:ascii="Cambria" w:hAnsi="Cambria" w:cstheme="majorBidi"/>
                <w:b/>
                <w:bCs/>
                <w:color w:val="FFFFFF" w:themeColor="background1"/>
              </w:rPr>
            </w:pPr>
            <w:r w:rsidRPr="00AA50C1">
              <w:rPr>
                <w:rFonts w:ascii="Cambria" w:hAnsi="Cambria" w:cstheme="minorHAnsi"/>
                <w:b/>
                <w:bCs/>
                <w:color w:val="FFFFFF" w:themeColor="background1"/>
              </w:rPr>
              <w:t>Other Learning Materials</w:t>
            </w:r>
          </w:p>
        </w:tc>
        <w:tc>
          <w:tcPr>
            <w:tcW w:w="6692" w:type="dxa"/>
            <w:shd w:val="clear" w:color="auto" w:fill="auto"/>
            <w:vAlign w:val="center"/>
          </w:tcPr>
          <w:p w14:paraId="2831DFBB" w14:textId="77777777" w:rsidR="00165A07" w:rsidRPr="00AA50C1" w:rsidRDefault="00165A07" w:rsidP="00AC1549">
            <w:pPr>
              <w:pStyle w:val="ListParagraph"/>
              <w:numPr>
                <w:ilvl w:val="0"/>
                <w:numId w:val="41"/>
              </w:numPr>
              <w:spacing w:line="276" w:lineRule="auto"/>
              <w:rPr>
                <w:rFonts w:ascii="Cambria" w:hAnsi="Cambria"/>
              </w:rPr>
            </w:pPr>
            <w:r w:rsidRPr="00AA50C1">
              <w:rPr>
                <w:rFonts w:ascii="Cambria" w:hAnsi="Cambria"/>
              </w:rPr>
              <w:t xml:space="preserve">Saudi Digital Library </w:t>
            </w:r>
            <w:hyperlink r:id="rId15" w:history="1">
              <w:r w:rsidRPr="00AA50C1">
                <w:rPr>
                  <w:rStyle w:val="Hyperlink"/>
                  <w:rFonts w:ascii="Cambria" w:hAnsi="Cambria"/>
                </w:rPr>
                <w:t>https://sdl.edu.sa/sdlportal/en/publishers.aspx</w:t>
              </w:r>
            </w:hyperlink>
          </w:p>
          <w:p w14:paraId="25F0CEF4" w14:textId="77777777" w:rsidR="00AC1549" w:rsidRPr="001B5593" w:rsidRDefault="00AC1549" w:rsidP="00AC1549">
            <w:pPr>
              <w:pStyle w:val="ListParagraph"/>
              <w:numPr>
                <w:ilvl w:val="0"/>
                <w:numId w:val="41"/>
              </w:numPr>
              <w:rPr>
                <w:rFonts w:ascii="Cambria" w:hAnsi="Cambria"/>
              </w:rPr>
            </w:pPr>
            <w:r w:rsidRPr="001B5593">
              <w:rPr>
                <w:rFonts w:ascii="Cambria" w:hAnsi="Cambria"/>
              </w:rPr>
              <w:t>Saudi Digital Library</w:t>
            </w:r>
            <w:r>
              <w:rPr>
                <w:rFonts w:ascii="Cambria" w:hAnsi="Cambria"/>
              </w:rPr>
              <w:t xml:space="preserve">: </w:t>
            </w:r>
            <w:hyperlink r:id="rId16" w:history="1">
              <w:r w:rsidRPr="00C12FFD">
                <w:rPr>
                  <w:rStyle w:val="Hyperlink"/>
                  <w:rFonts w:ascii="Cambria" w:hAnsi="Cambria"/>
                </w:rPr>
                <w:t>https://sdl.edu.sa/sdlportal/en/publishers.aspx</w:t>
              </w:r>
            </w:hyperlink>
          </w:p>
          <w:p w14:paraId="6400B1D0" w14:textId="77777777" w:rsidR="00AC1549" w:rsidRPr="00AC1549" w:rsidRDefault="00AC1549" w:rsidP="00AC1549">
            <w:pPr>
              <w:pStyle w:val="ListParagraph"/>
              <w:numPr>
                <w:ilvl w:val="0"/>
                <w:numId w:val="41"/>
              </w:numPr>
              <w:jc w:val="both"/>
              <w:rPr>
                <w:rFonts w:ascii="Cambria" w:hAnsi="Cambria"/>
              </w:rPr>
            </w:pPr>
            <w:r w:rsidRPr="001B5593">
              <w:rPr>
                <w:rFonts w:ascii="Cambria" w:hAnsi="Cambria"/>
              </w:rPr>
              <w:t xml:space="preserve">Academic citation tool: </w:t>
            </w:r>
            <w:hyperlink r:id="rId17" w:history="1">
              <w:r w:rsidRPr="001B5593">
                <w:rPr>
                  <w:rStyle w:val="Hyperlink"/>
                  <w:rFonts w:ascii="Cambria" w:hAnsi="Cambria"/>
                </w:rPr>
                <w:t>https://www.citethisforme.com</w:t>
              </w:r>
            </w:hyperlink>
            <w:r w:rsidRPr="001B5593">
              <w:rPr>
                <w:rFonts w:ascii="Cambria" w:hAnsi="Cambria"/>
                <w:rtl/>
              </w:rPr>
              <w:t xml:space="preserve"> </w:t>
            </w:r>
          </w:p>
          <w:p w14:paraId="55EC05C9" w14:textId="0A4AB36B" w:rsidR="00C205D5" w:rsidRPr="00AC1549" w:rsidRDefault="00AC1549" w:rsidP="00AC1549">
            <w:pPr>
              <w:pStyle w:val="ListParagraph"/>
              <w:numPr>
                <w:ilvl w:val="0"/>
                <w:numId w:val="41"/>
              </w:numPr>
              <w:jc w:val="both"/>
              <w:rPr>
                <w:rFonts w:ascii="Cambria" w:hAnsi="Cambria"/>
              </w:rPr>
            </w:pPr>
            <w:hyperlink r:id="rId18" w:history="1">
              <w:r w:rsidRPr="00DD2057">
                <w:rPr>
                  <w:rStyle w:val="Hyperlink"/>
                  <w:rFonts w:ascii="Cambria" w:hAnsi="Cambria"/>
                </w:rPr>
                <w:t>https://routledgetextbooks.com/textbooks/9781138912557/student.php</w:t>
              </w:r>
            </w:hyperlink>
          </w:p>
        </w:tc>
      </w:tr>
    </w:tbl>
    <w:p w14:paraId="620EDBB7" w14:textId="77777777" w:rsidR="00202137" w:rsidRPr="00AA50C1" w:rsidRDefault="00202137" w:rsidP="00CD6727">
      <w:pPr>
        <w:autoSpaceDE w:val="0"/>
        <w:autoSpaceDN w:val="0"/>
        <w:adjustRightInd w:val="0"/>
        <w:spacing w:line="288" w:lineRule="auto"/>
        <w:textAlignment w:val="center"/>
        <w:rPr>
          <w:rStyle w:val="a"/>
          <w:rFonts w:ascii="Cambria" w:hAnsi="Cambria" w:cstheme="majorBidi"/>
          <w:b/>
          <w:bCs/>
          <w:color w:val="52B5C2"/>
          <w:sz w:val="24"/>
          <w:szCs w:val="24"/>
          <w:rtl/>
          <w:lang w:bidi="ar-YE"/>
        </w:rPr>
      </w:pPr>
      <w:bookmarkStart w:id="18" w:name="_Ref115691991"/>
    </w:p>
    <w:p w14:paraId="58FC0C83" w14:textId="74E075A9" w:rsidR="00215895" w:rsidRPr="00AA50C1" w:rsidRDefault="001C7B91" w:rsidP="00CD6727">
      <w:pPr>
        <w:autoSpaceDE w:val="0"/>
        <w:autoSpaceDN w:val="0"/>
        <w:adjustRightInd w:val="0"/>
        <w:spacing w:line="288" w:lineRule="auto"/>
        <w:textAlignment w:val="center"/>
        <w:rPr>
          <w:rStyle w:val="a"/>
          <w:rFonts w:ascii="Cambria" w:hAnsi="Cambria" w:cstheme="majorBidi"/>
          <w:b/>
          <w:bCs/>
          <w:color w:val="52B5C2"/>
          <w:sz w:val="24"/>
          <w:szCs w:val="24"/>
          <w:lang w:bidi="ar-YE"/>
        </w:rPr>
      </w:pPr>
      <w:r w:rsidRPr="00AA50C1">
        <w:rPr>
          <w:rStyle w:val="a"/>
          <w:rFonts w:ascii="Cambria" w:hAnsi="Cambria" w:cstheme="majorBidi"/>
          <w:b/>
          <w:bCs/>
          <w:color w:val="52B5C2"/>
          <w:sz w:val="24"/>
          <w:szCs w:val="24"/>
          <w:lang w:bidi="ar-YE"/>
        </w:rPr>
        <w:t>2</w:t>
      </w:r>
      <w:r w:rsidR="006D50F4" w:rsidRPr="00AA50C1">
        <w:rPr>
          <w:rStyle w:val="a"/>
          <w:rFonts w:ascii="Cambria" w:hAnsi="Cambria" w:cstheme="majorBidi"/>
          <w:b/>
          <w:bCs/>
          <w:color w:val="52B5C2"/>
          <w:sz w:val="24"/>
          <w:szCs w:val="24"/>
          <w:lang w:bidi="ar-YE"/>
        </w:rPr>
        <w:t>. Required</w:t>
      </w:r>
      <w:bookmarkEnd w:id="18"/>
      <w:r w:rsidR="00FC652C" w:rsidRPr="00AA50C1">
        <w:rPr>
          <w:rStyle w:val="a"/>
          <w:rFonts w:ascii="Cambria" w:hAnsi="Cambria"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AA50C1"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AA50C1" w:rsidRDefault="006D50F4" w:rsidP="00CD6727">
            <w:pPr>
              <w:rPr>
                <w:rFonts w:ascii="Cambria" w:hAnsi="Cambria" w:cstheme="majorBidi"/>
                <w:b/>
                <w:bCs/>
                <w:color w:val="F2F2F2" w:themeColor="background1" w:themeShade="F2"/>
                <w:lang w:bidi="ar-EG"/>
              </w:rPr>
            </w:pPr>
            <w:r w:rsidRPr="00AA50C1">
              <w:rPr>
                <w:rFonts w:ascii="Cambria" w:hAnsi="Cambria" w:cstheme="majorBidi"/>
                <w:b/>
                <w:bCs/>
                <w:color w:val="F2F2F2" w:themeColor="background1" w:themeShade="F2"/>
                <w:lang w:bidi="ar-EG"/>
              </w:rPr>
              <w:t>Item</w:t>
            </w:r>
            <w:r w:rsidR="00144B05" w:rsidRPr="00AA50C1">
              <w:rPr>
                <w:rFonts w:ascii="Cambria" w:hAnsi="Cambria" w:cstheme="majorBidi"/>
                <w:b/>
                <w:bCs/>
                <w:color w:val="F2F2F2" w:themeColor="background1" w:themeShade="F2"/>
                <w:lang w:bidi="ar-EG"/>
              </w:rPr>
              <w:t>s</w:t>
            </w:r>
          </w:p>
        </w:tc>
        <w:tc>
          <w:tcPr>
            <w:tcW w:w="7274" w:type="dxa"/>
            <w:shd w:val="clear" w:color="auto" w:fill="4C3D8E"/>
            <w:vAlign w:val="center"/>
          </w:tcPr>
          <w:p w14:paraId="623590D3" w14:textId="247C902D" w:rsidR="00215895" w:rsidRPr="00AA50C1" w:rsidRDefault="006D50F4" w:rsidP="00CD6727">
            <w:pPr>
              <w:rPr>
                <w:rFonts w:ascii="Cambria" w:hAnsi="Cambria" w:cstheme="majorBidi"/>
                <w:b/>
                <w:bCs/>
                <w:color w:val="FFFFFF" w:themeColor="background1"/>
                <w:lang w:bidi="ar-EG"/>
              </w:rPr>
            </w:pPr>
            <w:r w:rsidRPr="00AA50C1">
              <w:rPr>
                <w:rFonts w:ascii="Cambria" w:hAnsi="Cambria" w:cstheme="majorBidi"/>
                <w:b/>
                <w:bCs/>
                <w:color w:val="FFFFFF" w:themeColor="background1"/>
                <w:lang w:bidi="ar-EG"/>
              </w:rPr>
              <w:t>Resources</w:t>
            </w:r>
          </w:p>
        </w:tc>
      </w:tr>
      <w:tr w:rsidR="00215895" w:rsidRPr="00AA50C1"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AA50C1" w:rsidRDefault="00A9270E" w:rsidP="00A9270E">
            <w:pPr>
              <w:spacing w:line="276" w:lineRule="auto"/>
              <w:rPr>
                <w:rFonts w:ascii="Cambria" w:hAnsi="Cambria" w:cstheme="majorBidi"/>
                <w:rtl/>
                <w:lang w:bidi="ar-EG"/>
              </w:rPr>
            </w:pPr>
            <w:r w:rsidRPr="00AA50C1">
              <w:rPr>
                <w:rFonts w:ascii="Cambria" w:hAnsi="Cambria" w:cstheme="majorBidi"/>
                <w:b/>
                <w:bCs/>
                <w:lang w:bidi="ar-EG"/>
              </w:rPr>
              <w:t>FACILITIES</w:t>
            </w:r>
          </w:p>
        </w:tc>
        <w:tc>
          <w:tcPr>
            <w:tcW w:w="7274" w:type="dxa"/>
            <w:shd w:val="clear" w:color="auto" w:fill="F2F2F2" w:themeFill="background1" w:themeFillShade="F2"/>
          </w:tcPr>
          <w:p w14:paraId="633B16D2" w14:textId="77777777" w:rsidR="00A9270E" w:rsidRPr="00AA50C1" w:rsidRDefault="00A9270E" w:rsidP="00A9270E">
            <w:pPr>
              <w:rPr>
                <w:rFonts w:ascii="Cambria" w:hAnsi="Cambria" w:cstheme="majorBidi"/>
              </w:rPr>
            </w:pPr>
            <w:r w:rsidRPr="00AA50C1">
              <w:rPr>
                <w:rFonts w:ascii="Cambria" w:hAnsi="Cambria" w:cstheme="majorBidi"/>
              </w:rPr>
              <w:t xml:space="preserve">• STANDARD CLASSROOM (CAPACITY 25-30 STUDENTS) </w:t>
            </w:r>
          </w:p>
          <w:p w14:paraId="04CB27B1" w14:textId="670CDF06" w:rsidR="00A9270E" w:rsidRPr="00AA50C1" w:rsidRDefault="00A9270E" w:rsidP="00A9270E">
            <w:pPr>
              <w:rPr>
                <w:rFonts w:ascii="Cambria" w:hAnsi="Cambria" w:cstheme="majorBidi"/>
              </w:rPr>
            </w:pPr>
            <w:r w:rsidRPr="00AA50C1">
              <w:rPr>
                <w:rFonts w:ascii="Cambria" w:hAnsi="Cambria" w:cstheme="majorBidi"/>
              </w:rPr>
              <w:t xml:space="preserve">• ADEQUATE LIGHTING AND VENTILATION </w:t>
            </w:r>
          </w:p>
          <w:p w14:paraId="4026C608" w14:textId="77777777" w:rsidR="00A9270E" w:rsidRPr="00AA50C1" w:rsidRDefault="00A9270E" w:rsidP="00A9270E">
            <w:pPr>
              <w:rPr>
                <w:rFonts w:ascii="Cambria" w:hAnsi="Cambria" w:cstheme="majorBidi"/>
              </w:rPr>
            </w:pPr>
            <w:r w:rsidRPr="00AA50C1">
              <w:rPr>
                <w:rFonts w:ascii="Cambria" w:hAnsi="Cambria" w:cstheme="majorBidi"/>
              </w:rPr>
              <w:t xml:space="preserve">• SUITABLE SEATING ARRANGEMENTS </w:t>
            </w:r>
          </w:p>
          <w:p w14:paraId="236675C5" w14:textId="0829A189" w:rsidR="00215895" w:rsidRPr="00AA50C1" w:rsidRDefault="00A9270E" w:rsidP="00A9270E">
            <w:pPr>
              <w:rPr>
                <w:rFonts w:ascii="Cambria" w:hAnsi="Cambria" w:cstheme="majorBidi"/>
              </w:rPr>
            </w:pPr>
            <w:r w:rsidRPr="00AA50C1">
              <w:rPr>
                <w:rFonts w:ascii="Cambria" w:hAnsi="Cambria" w:cstheme="majorBidi"/>
              </w:rPr>
              <w:t>• WHITEBOARD</w:t>
            </w:r>
          </w:p>
        </w:tc>
      </w:tr>
      <w:tr w:rsidR="00215895" w:rsidRPr="00AA50C1"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AA50C1" w:rsidRDefault="00A9270E" w:rsidP="00A9270E">
            <w:pPr>
              <w:spacing w:line="276" w:lineRule="auto"/>
              <w:rPr>
                <w:rFonts w:ascii="Cambria" w:hAnsi="Cambria" w:cstheme="majorBidi"/>
                <w:rtl/>
                <w:lang w:bidi="ar-EG"/>
              </w:rPr>
            </w:pPr>
            <w:r w:rsidRPr="00AA50C1">
              <w:rPr>
                <w:rFonts w:ascii="Cambria" w:hAnsi="Cambria" w:cstheme="majorBidi"/>
                <w:b/>
                <w:bCs/>
                <w:lang w:bidi="ar-EG"/>
              </w:rPr>
              <w:t>TECHNOLOGY EQUIPMENT</w:t>
            </w:r>
          </w:p>
        </w:tc>
        <w:tc>
          <w:tcPr>
            <w:tcW w:w="7274" w:type="dxa"/>
            <w:shd w:val="clear" w:color="auto" w:fill="D9D9D9" w:themeFill="background1" w:themeFillShade="D9"/>
          </w:tcPr>
          <w:p w14:paraId="25C4C99D" w14:textId="77777777" w:rsidR="00A9270E" w:rsidRPr="00AA50C1" w:rsidRDefault="00A9270E" w:rsidP="00A9270E">
            <w:pPr>
              <w:rPr>
                <w:rFonts w:ascii="Cambria" w:hAnsi="Cambria" w:cstheme="majorBidi"/>
              </w:rPr>
            </w:pPr>
            <w:r w:rsidRPr="00AA50C1">
              <w:rPr>
                <w:rFonts w:ascii="Cambria" w:hAnsi="Cambria" w:cstheme="majorBidi"/>
              </w:rPr>
              <w:t xml:space="preserve">• COMPUTER AND INTERNET CONNECTION FOR INSTRUCTOR </w:t>
            </w:r>
          </w:p>
          <w:p w14:paraId="42CBA839" w14:textId="77777777" w:rsidR="00A9270E" w:rsidRPr="00AA50C1" w:rsidRDefault="00A9270E" w:rsidP="00A9270E">
            <w:pPr>
              <w:rPr>
                <w:rFonts w:ascii="Cambria" w:hAnsi="Cambria" w:cstheme="majorBidi"/>
              </w:rPr>
            </w:pPr>
            <w:r w:rsidRPr="00AA50C1">
              <w:rPr>
                <w:rFonts w:ascii="Cambria" w:hAnsi="Cambria" w:cstheme="majorBidi"/>
              </w:rPr>
              <w:t xml:space="preserve">• DATA PROJECTOR </w:t>
            </w:r>
          </w:p>
          <w:p w14:paraId="42385958" w14:textId="77777777" w:rsidR="00A9270E" w:rsidRPr="00AA50C1" w:rsidRDefault="00A9270E" w:rsidP="00A9270E">
            <w:pPr>
              <w:rPr>
                <w:rFonts w:ascii="Cambria" w:hAnsi="Cambria" w:cstheme="majorBidi"/>
              </w:rPr>
            </w:pPr>
            <w:r w:rsidRPr="00AA50C1">
              <w:rPr>
                <w:rFonts w:ascii="Cambria" w:hAnsi="Cambria" w:cstheme="majorBidi"/>
              </w:rPr>
              <w:t xml:space="preserve">• SPEAKERS </w:t>
            </w:r>
          </w:p>
          <w:p w14:paraId="24DB5586" w14:textId="1A0162CF" w:rsidR="00215895" w:rsidRPr="00AA50C1" w:rsidRDefault="00A9270E" w:rsidP="00A9270E">
            <w:pPr>
              <w:rPr>
                <w:rFonts w:ascii="Cambria" w:hAnsi="Cambria" w:cstheme="majorBidi"/>
              </w:rPr>
            </w:pPr>
            <w:r w:rsidRPr="00AA50C1">
              <w:rPr>
                <w:rFonts w:ascii="Cambria" w:hAnsi="Cambria" w:cstheme="majorBidi"/>
              </w:rPr>
              <w:t>• OPTIONAL: SMART BOARD</w:t>
            </w:r>
          </w:p>
        </w:tc>
      </w:tr>
      <w:tr w:rsidR="00215895" w:rsidRPr="00AA50C1"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AA50C1" w:rsidRDefault="00A9270E" w:rsidP="00A9270E">
            <w:pPr>
              <w:spacing w:line="276" w:lineRule="auto"/>
              <w:rPr>
                <w:rFonts w:ascii="Cambria" w:hAnsi="Cambria" w:cstheme="majorBidi"/>
                <w:rtl/>
                <w:lang w:bidi="ar-EG"/>
              </w:rPr>
            </w:pPr>
            <w:r w:rsidRPr="00AA50C1">
              <w:rPr>
                <w:rFonts w:ascii="Cambria" w:hAnsi="Cambria" w:cstheme="majorBidi"/>
                <w:b/>
                <w:bCs/>
                <w:lang w:bidi="ar-EG"/>
              </w:rPr>
              <w:t>OTHER EQUIPMENT</w:t>
            </w:r>
          </w:p>
        </w:tc>
        <w:tc>
          <w:tcPr>
            <w:tcW w:w="7274" w:type="dxa"/>
            <w:shd w:val="clear" w:color="auto" w:fill="F2F2F2" w:themeFill="background1" w:themeFillShade="F2"/>
          </w:tcPr>
          <w:p w14:paraId="7FBCF581" w14:textId="150A85C4" w:rsidR="00215895" w:rsidRPr="00AA50C1" w:rsidRDefault="00A9270E" w:rsidP="00A9270E">
            <w:pPr>
              <w:rPr>
                <w:rFonts w:ascii="Cambria" w:hAnsi="Cambria" w:cstheme="majorBidi"/>
              </w:rPr>
            </w:pPr>
            <w:r w:rsidRPr="00AA50C1">
              <w:rPr>
                <w:rFonts w:ascii="Cambria" w:hAnsi="Cambria" w:cstheme="majorBidi"/>
              </w:rPr>
              <w:t xml:space="preserve">• MARKERS AND ERASERS </w:t>
            </w:r>
            <w:r w:rsidRPr="00AA50C1">
              <w:rPr>
                <w:rFonts w:ascii="Cambria" w:hAnsi="Cambria" w:cstheme="majorBidi"/>
              </w:rPr>
              <w:br/>
              <w:t>• NOTICE BOARD</w:t>
            </w:r>
          </w:p>
        </w:tc>
      </w:tr>
      <w:tr w:rsidR="00A9270E" w:rsidRPr="00AA50C1"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A50C1" w:rsidRDefault="00A9270E" w:rsidP="00A9270E">
            <w:pPr>
              <w:spacing w:line="276" w:lineRule="auto"/>
              <w:rPr>
                <w:rFonts w:ascii="Cambria" w:hAnsi="Cambria" w:cstheme="majorBidi"/>
                <w:b/>
                <w:bCs/>
                <w:lang w:bidi="ar-EG"/>
              </w:rPr>
            </w:pPr>
            <w:r w:rsidRPr="00AA50C1">
              <w:rPr>
                <w:rFonts w:ascii="Cambria" w:hAnsi="Cambria" w:cstheme="majorBidi"/>
                <w:b/>
                <w:bCs/>
                <w:lang w:bidi="ar-EG"/>
              </w:rPr>
              <w:t>ADDITIONAL RESOURCES</w:t>
            </w:r>
          </w:p>
        </w:tc>
        <w:tc>
          <w:tcPr>
            <w:tcW w:w="7274" w:type="dxa"/>
            <w:shd w:val="clear" w:color="auto" w:fill="F2F2F2" w:themeFill="background1" w:themeFillShade="F2"/>
          </w:tcPr>
          <w:p w14:paraId="2C9DA093" w14:textId="77777777" w:rsidR="00A9270E" w:rsidRPr="00AA50C1" w:rsidRDefault="00A9270E" w:rsidP="00A9270E">
            <w:pPr>
              <w:rPr>
                <w:rFonts w:ascii="Cambria" w:hAnsi="Cambria" w:cstheme="majorBidi"/>
              </w:rPr>
            </w:pPr>
            <w:r w:rsidRPr="00AA50C1">
              <w:rPr>
                <w:rFonts w:ascii="Cambria" w:hAnsi="Cambria" w:cstheme="majorBidi"/>
              </w:rPr>
              <w:t xml:space="preserve">• OPTIONAL: LANGUAGE LAB FACILITIES </w:t>
            </w:r>
          </w:p>
          <w:p w14:paraId="6980AAE9" w14:textId="77777777" w:rsidR="00A9270E" w:rsidRPr="00AA50C1" w:rsidRDefault="00A9270E" w:rsidP="00A9270E">
            <w:pPr>
              <w:rPr>
                <w:rFonts w:ascii="Cambria" w:hAnsi="Cambria" w:cstheme="majorBidi"/>
              </w:rPr>
            </w:pPr>
            <w:r w:rsidRPr="00AA50C1">
              <w:rPr>
                <w:rFonts w:ascii="Cambria" w:hAnsi="Cambria" w:cstheme="majorBidi"/>
              </w:rPr>
              <w:t xml:space="preserve">• OPTIONAL: AUDIO EQUIPMENT </w:t>
            </w:r>
          </w:p>
          <w:p w14:paraId="32AD231F" w14:textId="3625F6FA" w:rsidR="00A9270E" w:rsidRPr="00AA50C1" w:rsidRDefault="00A9270E" w:rsidP="00A9270E">
            <w:pPr>
              <w:rPr>
                <w:rFonts w:ascii="Cambria" w:hAnsi="Cambria" w:cstheme="majorBidi"/>
              </w:rPr>
            </w:pPr>
            <w:r w:rsidRPr="00AA50C1">
              <w:rPr>
                <w:rFonts w:ascii="Cambria" w:hAnsi="Cambria" w:cstheme="majorBidi"/>
              </w:rPr>
              <w:t>• OPTIONAL: MOBILE CHARGING STATION</w:t>
            </w:r>
          </w:p>
        </w:tc>
      </w:tr>
    </w:tbl>
    <w:p w14:paraId="2D5D77E8" w14:textId="77777777" w:rsidR="00237363" w:rsidRPr="00AA50C1" w:rsidRDefault="00237363" w:rsidP="00CD6727">
      <w:pPr>
        <w:rPr>
          <w:rStyle w:val="a"/>
          <w:rFonts w:ascii="Cambria" w:hAnsi="Cambria" w:cstheme="majorBidi"/>
          <w:b/>
          <w:bCs/>
          <w:color w:val="4C3D8E"/>
          <w:sz w:val="24"/>
          <w:szCs w:val="24"/>
          <w:lang w:bidi="ar-YE"/>
        </w:rPr>
      </w:pPr>
      <w:bookmarkStart w:id="19" w:name="_Ref115691994"/>
    </w:p>
    <w:p w14:paraId="5FFED1CD" w14:textId="77777777" w:rsidR="00CD6727" w:rsidRPr="00AA50C1" w:rsidRDefault="00CD6727" w:rsidP="00CD6727">
      <w:pPr>
        <w:rPr>
          <w:rStyle w:val="a"/>
          <w:rFonts w:ascii="Cambria" w:hAnsi="Cambria" w:cstheme="majorBidi"/>
          <w:b/>
          <w:bCs/>
          <w:color w:val="4C3D8E"/>
          <w:sz w:val="24"/>
          <w:szCs w:val="24"/>
          <w:lang w:bidi="ar-YE"/>
        </w:rPr>
      </w:pPr>
    </w:p>
    <w:p w14:paraId="5F7F372A" w14:textId="77777777" w:rsidR="00CD6727" w:rsidRPr="00AA50C1" w:rsidRDefault="00CD6727" w:rsidP="00CD6727">
      <w:pPr>
        <w:rPr>
          <w:rStyle w:val="a"/>
          <w:rFonts w:ascii="Cambria" w:hAnsi="Cambria" w:cstheme="majorBidi"/>
          <w:b/>
          <w:bCs/>
          <w:color w:val="4C3D8E"/>
          <w:sz w:val="24"/>
          <w:szCs w:val="24"/>
          <w:lang w:bidi="ar-YE"/>
        </w:rPr>
      </w:pPr>
    </w:p>
    <w:p w14:paraId="42B58407" w14:textId="073C3F85" w:rsidR="00844E6A" w:rsidRPr="00AA50C1" w:rsidRDefault="0096582E" w:rsidP="00CD6727">
      <w:pPr>
        <w:pStyle w:val="Heading1"/>
        <w:spacing w:before="0"/>
        <w:rPr>
          <w:rStyle w:val="a"/>
          <w:rFonts w:ascii="Cambria" w:hAnsi="Cambria" w:cstheme="majorBidi"/>
          <w:b/>
          <w:bCs/>
          <w:color w:val="4C3D8E"/>
          <w:sz w:val="24"/>
          <w:szCs w:val="24"/>
          <w:rtl/>
          <w:lang w:bidi="ar-YE"/>
        </w:rPr>
      </w:pPr>
      <w:bookmarkStart w:id="20" w:name="_Toc182674039"/>
      <w:r w:rsidRPr="00AA50C1">
        <w:rPr>
          <w:rStyle w:val="a"/>
          <w:rFonts w:ascii="Cambria" w:hAnsi="Cambria" w:cstheme="majorBidi"/>
          <w:b/>
          <w:bCs/>
          <w:color w:val="4C3D8E"/>
          <w:sz w:val="24"/>
          <w:szCs w:val="24"/>
          <w:lang w:bidi="ar-YE"/>
        </w:rPr>
        <w:t xml:space="preserve">F. </w:t>
      </w:r>
      <w:r w:rsidR="001B5836" w:rsidRPr="00AA50C1">
        <w:rPr>
          <w:rStyle w:val="a"/>
          <w:rFonts w:ascii="Cambria" w:hAnsi="Cambria" w:cstheme="majorBidi"/>
          <w:b/>
          <w:bCs/>
          <w:color w:val="4C3D8E"/>
          <w:sz w:val="24"/>
          <w:szCs w:val="24"/>
          <w:lang w:bidi="ar-YE"/>
        </w:rPr>
        <w:t xml:space="preserve">Assessment of </w:t>
      </w:r>
      <w:r w:rsidRPr="00AA50C1">
        <w:rPr>
          <w:rStyle w:val="a"/>
          <w:rFonts w:ascii="Cambria" w:hAnsi="Cambria" w:cstheme="majorBidi"/>
          <w:b/>
          <w:bCs/>
          <w:color w:val="4C3D8E"/>
          <w:sz w:val="24"/>
          <w:szCs w:val="24"/>
          <w:lang w:bidi="ar-YE"/>
        </w:rPr>
        <w:t>Course Qualit</w:t>
      </w:r>
      <w:bookmarkEnd w:id="19"/>
      <w:r w:rsidR="001B5836" w:rsidRPr="00AA50C1">
        <w:rPr>
          <w:rStyle w:val="a"/>
          <w:rFonts w:ascii="Cambria" w:hAnsi="Cambria" w:cstheme="majorBidi"/>
          <w:b/>
          <w:bCs/>
          <w:color w:val="4C3D8E"/>
          <w:sz w:val="24"/>
          <w:szCs w:val="24"/>
          <w:lang w:bidi="ar-YE"/>
        </w:rPr>
        <w:t>y</w:t>
      </w:r>
      <w:bookmarkEnd w:id="20"/>
      <w:r w:rsidR="001B5836" w:rsidRPr="00AA50C1">
        <w:rPr>
          <w:rStyle w:val="a"/>
          <w:rFonts w:ascii="Cambria" w:hAnsi="Cambria"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AA50C1"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AA50C1" w:rsidRDefault="00BB5081" w:rsidP="00CD6727">
            <w:pPr>
              <w:rPr>
                <w:rFonts w:ascii="Cambria" w:hAnsi="Cambria" w:cstheme="majorBidi"/>
                <w:b/>
                <w:bCs/>
                <w:color w:val="F2F2F2" w:themeColor="background1" w:themeShade="F2"/>
                <w:rtl/>
                <w:lang w:bidi="ar-EG"/>
              </w:rPr>
            </w:pPr>
            <w:r w:rsidRPr="00AA50C1">
              <w:rPr>
                <w:rFonts w:ascii="Cambria" w:hAnsi="Cambria" w:cstheme="majorBidi"/>
                <w:b/>
                <w:bCs/>
                <w:color w:val="F2F2F2" w:themeColor="background1" w:themeShade="F2"/>
                <w:lang w:bidi="ar-EG"/>
              </w:rPr>
              <w:t xml:space="preserve">Assessment </w:t>
            </w:r>
            <w:r w:rsidR="0096582E" w:rsidRPr="00AA50C1">
              <w:rPr>
                <w:rFonts w:ascii="Cambria" w:hAnsi="Cambria" w:cstheme="majorBidi"/>
                <w:b/>
                <w:bCs/>
                <w:color w:val="F2F2F2" w:themeColor="background1" w:themeShade="F2"/>
                <w:lang w:bidi="ar-EG"/>
              </w:rPr>
              <w:t xml:space="preserve">Areas/Issues  </w:t>
            </w:r>
          </w:p>
        </w:tc>
        <w:tc>
          <w:tcPr>
            <w:tcW w:w="3065" w:type="dxa"/>
            <w:shd w:val="clear" w:color="auto" w:fill="4C3D8E"/>
            <w:vAlign w:val="center"/>
          </w:tcPr>
          <w:p w14:paraId="4C4B4BF3" w14:textId="538AC843" w:rsidR="0096582E" w:rsidRPr="00AA50C1" w:rsidRDefault="0093385B" w:rsidP="00CD6727">
            <w:pPr>
              <w:rPr>
                <w:rFonts w:ascii="Cambria" w:hAnsi="Cambria" w:cstheme="majorBidi"/>
                <w:b/>
                <w:bCs/>
                <w:color w:val="F2F2F2" w:themeColor="background1" w:themeShade="F2"/>
                <w:lang w:bidi="ar-EG"/>
              </w:rPr>
            </w:pPr>
            <w:r w:rsidRPr="00AA50C1">
              <w:rPr>
                <w:rFonts w:ascii="Cambria" w:hAnsi="Cambria" w:cstheme="majorBidi"/>
                <w:b/>
                <w:bCs/>
                <w:color w:val="F2F2F2" w:themeColor="background1" w:themeShade="F2"/>
                <w:lang w:bidi="ar-EG"/>
              </w:rPr>
              <w:t>A</w:t>
            </w:r>
            <w:r w:rsidR="00BB5081" w:rsidRPr="00AA50C1">
              <w:rPr>
                <w:rFonts w:ascii="Cambria" w:hAnsi="Cambria" w:cstheme="majorBidi"/>
                <w:b/>
                <w:bCs/>
                <w:color w:val="F2F2F2" w:themeColor="background1" w:themeShade="F2"/>
                <w:lang w:bidi="ar-EG"/>
              </w:rPr>
              <w:t>ssessor</w:t>
            </w:r>
          </w:p>
        </w:tc>
        <w:tc>
          <w:tcPr>
            <w:tcW w:w="2779" w:type="dxa"/>
            <w:shd w:val="clear" w:color="auto" w:fill="4C3D8E"/>
            <w:vAlign w:val="center"/>
          </w:tcPr>
          <w:p w14:paraId="7FAD87D5" w14:textId="00210D00" w:rsidR="0096582E" w:rsidRPr="00AA50C1" w:rsidRDefault="0062632C" w:rsidP="00CD6727">
            <w:pPr>
              <w:rPr>
                <w:rFonts w:ascii="Cambria" w:hAnsi="Cambria" w:cstheme="majorBidi"/>
                <w:b/>
                <w:bCs/>
                <w:color w:val="F2F2F2" w:themeColor="background1" w:themeShade="F2"/>
                <w:rtl/>
                <w:lang w:bidi="ar-EG"/>
              </w:rPr>
            </w:pPr>
            <w:r w:rsidRPr="00AA50C1">
              <w:rPr>
                <w:rFonts w:ascii="Cambria" w:hAnsi="Cambria" w:cstheme="majorBidi"/>
                <w:b/>
                <w:bCs/>
                <w:color w:val="F2F2F2" w:themeColor="background1" w:themeShade="F2"/>
                <w:lang w:bidi="ar-EG"/>
              </w:rPr>
              <w:t xml:space="preserve">Assessment </w:t>
            </w:r>
            <w:r w:rsidR="0096582E" w:rsidRPr="00AA50C1">
              <w:rPr>
                <w:rFonts w:ascii="Cambria" w:hAnsi="Cambria" w:cstheme="majorBidi"/>
                <w:b/>
                <w:bCs/>
                <w:color w:val="F2F2F2" w:themeColor="background1" w:themeShade="F2"/>
                <w:lang w:bidi="ar-EG"/>
              </w:rPr>
              <w:t>Methods</w:t>
            </w:r>
          </w:p>
        </w:tc>
      </w:tr>
      <w:tr w:rsidR="00844E6A" w:rsidRPr="00AA50C1"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6E9B434C" w:rsidR="00844E6A" w:rsidRPr="00AA50C1" w:rsidRDefault="00606151" w:rsidP="00A9270E">
            <w:pPr>
              <w:rPr>
                <w:rFonts w:ascii="Cambria" w:hAnsi="Cambria" w:cstheme="majorBidi"/>
                <w:b/>
                <w:bCs/>
                <w:lang w:bidi="ar-EG"/>
              </w:rPr>
            </w:pPr>
            <w:bookmarkStart w:id="21" w:name="_Hlk513021635"/>
            <w:r w:rsidRPr="00AA50C1">
              <w:rPr>
                <w:rFonts w:ascii="Cambria" w:hAnsi="Cambria" w:cstheme="minorHAnsi"/>
              </w:rPr>
              <w:t>Efficacy of Pedagogical Approaches</w:t>
            </w:r>
          </w:p>
        </w:tc>
        <w:tc>
          <w:tcPr>
            <w:tcW w:w="3065" w:type="dxa"/>
            <w:shd w:val="clear" w:color="auto" w:fill="F2F2F2" w:themeFill="background1" w:themeFillShade="F2"/>
            <w:vAlign w:val="center"/>
          </w:tcPr>
          <w:p w14:paraId="48CD5054" w14:textId="07A788BE" w:rsidR="00606151" w:rsidRPr="00AA50C1" w:rsidRDefault="00CD6727" w:rsidP="00606151">
            <w:pPr>
              <w:pStyle w:val="ListParagraph"/>
              <w:numPr>
                <w:ilvl w:val="0"/>
                <w:numId w:val="42"/>
              </w:numPr>
              <w:rPr>
                <w:rFonts w:ascii="Cambria" w:hAnsi="Cambria"/>
              </w:rPr>
            </w:pPr>
            <w:r w:rsidRPr="00AA50C1">
              <w:rPr>
                <w:rFonts w:ascii="Cambria" w:hAnsi="Cambria" w:cstheme="majorBidi"/>
              </w:rPr>
              <w:t xml:space="preserve"> </w:t>
            </w:r>
            <w:r w:rsidR="00606151" w:rsidRPr="00AA50C1">
              <w:rPr>
                <w:rFonts w:ascii="Cambria" w:hAnsi="Cambria"/>
              </w:rPr>
              <w:t>Principal Instructor</w:t>
            </w:r>
          </w:p>
          <w:p w14:paraId="0E8FF4DF" w14:textId="4E8AE0E5" w:rsidR="00BF661F" w:rsidRPr="00AA50C1" w:rsidRDefault="00606151" w:rsidP="00606151">
            <w:pPr>
              <w:pStyle w:val="ListParagraph"/>
              <w:numPr>
                <w:ilvl w:val="0"/>
                <w:numId w:val="42"/>
              </w:numPr>
              <w:rPr>
                <w:rFonts w:ascii="Cambria" w:hAnsi="Cambria"/>
              </w:rPr>
            </w:pPr>
            <w:r w:rsidRPr="00AA50C1">
              <w:rPr>
                <w:rFonts w:ascii="Cambria" w:hAnsi="Cambria"/>
              </w:rPr>
              <w:t>Academic Peer Review Panel</w:t>
            </w:r>
          </w:p>
          <w:p w14:paraId="0C8DBC90" w14:textId="2708370F" w:rsidR="00606151" w:rsidRPr="00AC1549" w:rsidRDefault="00606151" w:rsidP="00AC1549">
            <w:pPr>
              <w:pStyle w:val="ListParagraph"/>
              <w:numPr>
                <w:ilvl w:val="0"/>
                <w:numId w:val="42"/>
              </w:numPr>
              <w:rPr>
                <w:rFonts w:ascii="Cambria" w:hAnsi="Cambria" w:cstheme="majorBidi"/>
              </w:rPr>
            </w:pPr>
            <w:r w:rsidRPr="00AC1549">
              <w:rPr>
                <w:rFonts w:ascii="Cambria" w:hAnsi="Cambria"/>
              </w:rPr>
              <w:t>Student Evaluation Subcommittee</w:t>
            </w:r>
          </w:p>
          <w:p w14:paraId="2C84D7D5" w14:textId="7240E65A" w:rsidR="00844E6A" w:rsidRPr="00AA50C1" w:rsidRDefault="00844E6A" w:rsidP="00CD6727">
            <w:pPr>
              <w:rPr>
                <w:rFonts w:ascii="Cambria" w:hAnsi="Cambria" w:cstheme="majorBidi"/>
                <w:rtl/>
              </w:rPr>
            </w:pPr>
          </w:p>
        </w:tc>
        <w:tc>
          <w:tcPr>
            <w:tcW w:w="2779" w:type="dxa"/>
            <w:shd w:val="clear" w:color="auto" w:fill="F2F2F2" w:themeFill="background1" w:themeFillShade="F2"/>
            <w:vAlign w:val="center"/>
          </w:tcPr>
          <w:p w14:paraId="03904F3F" w14:textId="77777777" w:rsidR="00606151" w:rsidRPr="00AA50C1" w:rsidRDefault="00606151" w:rsidP="00606151">
            <w:pPr>
              <w:pStyle w:val="ListParagraph"/>
              <w:numPr>
                <w:ilvl w:val="0"/>
                <w:numId w:val="42"/>
              </w:numPr>
              <w:rPr>
                <w:rFonts w:ascii="Cambria" w:hAnsi="Cambria"/>
              </w:rPr>
            </w:pPr>
            <w:r w:rsidRPr="00AA50C1">
              <w:rPr>
                <w:rFonts w:ascii="Cambria" w:hAnsi="Cambria"/>
              </w:rPr>
              <w:t>Classroom Observations Utilizing Standardized Rating Instruments</w:t>
            </w:r>
          </w:p>
          <w:p w14:paraId="5764FC36" w14:textId="40E28F3A" w:rsidR="00BF661F" w:rsidRPr="00AA50C1" w:rsidRDefault="00606151" w:rsidP="00606151">
            <w:pPr>
              <w:pStyle w:val="ListParagraph"/>
              <w:numPr>
                <w:ilvl w:val="0"/>
                <w:numId w:val="42"/>
              </w:numPr>
              <w:rPr>
                <w:rFonts w:ascii="Cambria" w:hAnsi="Cambria"/>
              </w:rPr>
            </w:pPr>
            <w:r w:rsidRPr="00AA50C1">
              <w:rPr>
                <w:rFonts w:ascii="Cambria" w:hAnsi="Cambria"/>
              </w:rPr>
              <w:t>Peer Review Assessments Following Institutional Guidelines</w:t>
            </w:r>
          </w:p>
          <w:p w14:paraId="7F58D653" w14:textId="0338BB4C" w:rsidR="00844E6A" w:rsidRPr="00AC1549" w:rsidRDefault="00606151" w:rsidP="00AC1549">
            <w:pPr>
              <w:pStyle w:val="ListParagraph"/>
              <w:numPr>
                <w:ilvl w:val="0"/>
                <w:numId w:val="42"/>
              </w:numPr>
              <w:rPr>
                <w:rFonts w:ascii="Cambria" w:hAnsi="Cambria" w:cstheme="majorBidi"/>
                <w:rtl/>
              </w:rPr>
            </w:pPr>
            <w:r w:rsidRPr="00AC1549">
              <w:rPr>
                <w:rFonts w:ascii="Cambria" w:hAnsi="Cambria"/>
              </w:rPr>
              <w:t>Triangulated Student Feedback Mechanisms Including Anonymized Surveys and Focus Groups</w:t>
            </w:r>
          </w:p>
        </w:tc>
      </w:tr>
      <w:tr w:rsidR="0096582E" w:rsidRPr="00AA50C1"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68C57443" w:rsidR="0096582E" w:rsidRPr="00AA50C1" w:rsidRDefault="00606151" w:rsidP="00A9270E">
            <w:pPr>
              <w:rPr>
                <w:rFonts w:ascii="Cambria" w:hAnsi="Cambria" w:cstheme="majorBidi"/>
                <w:b/>
                <w:bCs/>
                <w:lang w:bidi="ar-EG"/>
              </w:rPr>
            </w:pPr>
            <w:r w:rsidRPr="00AA50C1">
              <w:rPr>
                <w:rFonts w:ascii="Cambria" w:hAnsi="Cambria" w:cstheme="minorHAnsi"/>
              </w:rPr>
              <w:t>Integrity and Effectiveness of Student Assessments</w:t>
            </w:r>
          </w:p>
        </w:tc>
        <w:tc>
          <w:tcPr>
            <w:tcW w:w="3065" w:type="dxa"/>
            <w:shd w:val="clear" w:color="auto" w:fill="D9D9D9" w:themeFill="background1" w:themeFillShade="D9"/>
            <w:vAlign w:val="center"/>
          </w:tcPr>
          <w:p w14:paraId="4DA6294F" w14:textId="77777777" w:rsidR="00606151" w:rsidRPr="00AA50C1" w:rsidRDefault="00606151" w:rsidP="00606151">
            <w:pPr>
              <w:pStyle w:val="ListParagraph"/>
              <w:numPr>
                <w:ilvl w:val="0"/>
                <w:numId w:val="42"/>
              </w:numPr>
              <w:rPr>
                <w:rFonts w:ascii="Cambria" w:hAnsi="Cambria"/>
              </w:rPr>
            </w:pPr>
            <w:r w:rsidRPr="00AA50C1">
              <w:rPr>
                <w:rFonts w:ascii="Cambria" w:hAnsi="Cambria"/>
              </w:rPr>
              <w:t>Principal Instructor</w:t>
            </w:r>
          </w:p>
          <w:p w14:paraId="3525378D" w14:textId="4E9D7C56" w:rsidR="00BF661F" w:rsidRPr="00AA50C1" w:rsidRDefault="00606151" w:rsidP="00606151">
            <w:pPr>
              <w:pStyle w:val="ListParagraph"/>
              <w:numPr>
                <w:ilvl w:val="0"/>
                <w:numId w:val="42"/>
              </w:numPr>
              <w:rPr>
                <w:rFonts w:ascii="Cambria" w:hAnsi="Cambria"/>
              </w:rPr>
            </w:pPr>
            <w:r w:rsidRPr="00AA50C1">
              <w:rPr>
                <w:rFonts w:ascii="Cambria" w:hAnsi="Cambria"/>
              </w:rPr>
              <w:t>Independent Academic Auditors</w:t>
            </w:r>
          </w:p>
          <w:p w14:paraId="7CE9C1AB" w14:textId="59113400" w:rsidR="0096582E" w:rsidRPr="00AC1549" w:rsidRDefault="00606151" w:rsidP="00AC1549">
            <w:pPr>
              <w:pStyle w:val="ListParagraph"/>
              <w:numPr>
                <w:ilvl w:val="0"/>
                <w:numId w:val="42"/>
              </w:numPr>
              <w:rPr>
                <w:rFonts w:ascii="Cambria" w:hAnsi="Cambria" w:cstheme="majorBidi"/>
                <w:rtl/>
              </w:rPr>
            </w:pPr>
            <w:r w:rsidRPr="00AC1549">
              <w:rPr>
                <w:rFonts w:ascii="Cambria" w:hAnsi="Cambria"/>
              </w:rPr>
              <w:t>Extern Advisory Board</w:t>
            </w:r>
          </w:p>
        </w:tc>
        <w:tc>
          <w:tcPr>
            <w:tcW w:w="2779" w:type="dxa"/>
            <w:shd w:val="clear" w:color="auto" w:fill="D9D9D9" w:themeFill="background1" w:themeFillShade="D9"/>
            <w:vAlign w:val="center"/>
          </w:tcPr>
          <w:p w14:paraId="5F9846F9" w14:textId="0AB7C809" w:rsidR="00BF661F" w:rsidRPr="00AA50C1" w:rsidRDefault="00AA5015" w:rsidP="00AA5015">
            <w:pPr>
              <w:pStyle w:val="ListParagraph"/>
              <w:numPr>
                <w:ilvl w:val="0"/>
                <w:numId w:val="42"/>
              </w:numPr>
              <w:rPr>
                <w:rFonts w:ascii="Cambria" w:hAnsi="Cambria"/>
              </w:rPr>
            </w:pPr>
            <w:r w:rsidRPr="00AA50C1">
              <w:rPr>
                <w:rFonts w:ascii="Cambria" w:hAnsi="Cambria"/>
              </w:rPr>
              <w:t>Assessment Tool Validation through Quantitative and Qualitative Methods</w:t>
            </w:r>
          </w:p>
          <w:p w14:paraId="2EB7ABA4" w14:textId="2F70EBF4" w:rsidR="0096582E" w:rsidRPr="00AC1549" w:rsidRDefault="00AA5015" w:rsidP="00AC1549">
            <w:pPr>
              <w:pStyle w:val="ListParagraph"/>
              <w:numPr>
                <w:ilvl w:val="0"/>
                <w:numId w:val="42"/>
              </w:numPr>
              <w:rPr>
                <w:rFonts w:ascii="Cambria" w:hAnsi="Cambria" w:cstheme="majorBidi"/>
                <w:rtl/>
              </w:rPr>
            </w:pPr>
            <w:r w:rsidRPr="00AC1549">
              <w:rPr>
                <w:rFonts w:ascii="Cambria" w:hAnsi="Cambria"/>
              </w:rPr>
              <w:lastRenderedPageBreak/>
              <w:t>Employing Rubric-Based Evaluations With Inter-Rater Reliability Measures</w:t>
            </w:r>
          </w:p>
        </w:tc>
      </w:tr>
      <w:tr w:rsidR="0096582E" w:rsidRPr="00AA50C1"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2DD48EEB" w:rsidR="0096582E" w:rsidRPr="00AA50C1" w:rsidRDefault="00AA5015" w:rsidP="00A9270E">
            <w:pPr>
              <w:rPr>
                <w:rFonts w:ascii="Cambria" w:hAnsi="Cambria" w:cstheme="majorBidi"/>
                <w:b/>
                <w:bCs/>
                <w:lang w:bidi="ar-EG"/>
              </w:rPr>
            </w:pPr>
            <w:r w:rsidRPr="00AA50C1">
              <w:rPr>
                <w:rFonts w:ascii="Cambria" w:hAnsi="Cambria" w:cstheme="minorHAnsi"/>
              </w:rPr>
              <w:lastRenderedPageBreak/>
              <w:t>Quality and Relevance of Educational Resources</w:t>
            </w:r>
          </w:p>
        </w:tc>
        <w:tc>
          <w:tcPr>
            <w:tcW w:w="3065" w:type="dxa"/>
            <w:shd w:val="clear" w:color="auto" w:fill="F2F2F2" w:themeFill="background1" w:themeFillShade="F2"/>
            <w:vAlign w:val="center"/>
          </w:tcPr>
          <w:p w14:paraId="24A23E3A" w14:textId="77777777" w:rsidR="00AA5015" w:rsidRPr="00AA50C1" w:rsidRDefault="00AA5015" w:rsidP="00AA5015">
            <w:pPr>
              <w:pStyle w:val="ListParagraph"/>
              <w:numPr>
                <w:ilvl w:val="0"/>
                <w:numId w:val="43"/>
              </w:numPr>
              <w:rPr>
                <w:rFonts w:ascii="Cambria" w:hAnsi="Cambria"/>
              </w:rPr>
            </w:pPr>
            <w:r w:rsidRPr="00AA50C1">
              <w:rPr>
                <w:rFonts w:ascii="Cambria" w:hAnsi="Cambria"/>
              </w:rPr>
              <w:t>Principal Instructor</w:t>
            </w:r>
          </w:p>
          <w:p w14:paraId="64237914" w14:textId="576724E4" w:rsidR="00BF661F" w:rsidRPr="00AA50C1" w:rsidRDefault="00AA5015" w:rsidP="00AA5015">
            <w:pPr>
              <w:pStyle w:val="ListParagraph"/>
              <w:numPr>
                <w:ilvl w:val="0"/>
                <w:numId w:val="43"/>
              </w:numPr>
              <w:rPr>
                <w:rFonts w:ascii="Cambria" w:hAnsi="Cambria"/>
              </w:rPr>
            </w:pPr>
            <w:r w:rsidRPr="00AA50C1">
              <w:rPr>
                <w:rFonts w:ascii="Cambria" w:hAnsi="Cambria"/>
              </w:rPr>
              <w:t>Student Curriculum Feedback Panel</w:t>
            </w:r>
          </w:p>
          <w:p w14:paraId="1F024043" w14:textId="6BDF2EEB" w:rsidR="0096582E" w:rsidRPr="00AC1549" w:rsidRDefault="00AA5015" w:rsidP="00AC1549">
            <w:pPr>
              <w:pStyle w:val="ListParagraph"/>
              <w:numPr>
                <w:ilvl w:val="0"/>
                <w:numId w:val="43"/>
              </w:numPr>
              <w:rPr>
                <w:rFonts w:ascii="Cambria" w:hAnsi="Cambria" w:cstheme="majorBidi"/>
              </w:rPr>
            </w:pPr>
            <w:r w:rsidRPr="00AC1549">
              <w:rPr>
                <w:rFonts w:ascii="Cambria" w:hAnsi="Cambria"/>
              </w:rPr>
              <w:t>Educational Technology and Resources Committee</w:t>
            </w:r>
          </w:p>
        </w:tc>
        <w:tc>
          <w:tcPr>
            <w:tcW w:w="2779" w:type="dxa"/>
            <w:shd w:val="clear" w:color="auto" w:fill="F2F2F2" w:themeFill="background1" w:themeFillShade="F2"/>
            <w:vAlign w:val="center"/>
          </w:tcPr>
          <w:p w14:paraId="082713A0" w14:textId="77777777" w:rsidR="00AA5015" w:rsidRPr="00AA50C1" w:rsidRDefault="00AA5015" w:rsidP="00AA5015">
            <w:pPr>
              <w:pStyle w:val="ListParagraph"/>
              <w:numPr>
                <w:ilvl w:val="0"/>
                <w:numId w:val="43"/>
              </w:numPr>
              <w:rPr>
                <w:rFonts w:ascii="Cambria" w:hAnsi="Cambria"/>
              </w:rPr>
            </w:pPr>
            <w:r w:rsidRPr="00AA50C1">
              <w:rPr>
                <w:rFonts w:ascii="Cambria" w:hAnsi="Cambria"/>
              </w:rPr>
              <w:t>Utilizing Resource Evaluation Metrics and Checklists</w:t>
            </w:r>
          </w:p>
          <w:p w14:paraId="0ED8BD44" w14:textId="2AFF2E2C" w:rsidR="00136A89" w:rsidRPr="00AA50C1" w:rsidRDefault="00AA5015" w:rsidP="00AA5015">
            <w:pPr>
              <w:pStyle w:val="ListParagraph"/>
              <w:numPr>
                <w:ilvl w:val="0"/>
                <w:numId w:val="43"/>
              </w:numPr>
              <w:rPr>
                <w:rFonts w:ascii="Cambria" w:hAnsi="Cambria"/>
              </w:rPr>
            </w:pPr>
            <w:r w:rsidRPr="00AA50C1">
              <w:rPr>
                <w:rFonts w:ascii="Cambria" w:hAnsi="Cambria"/>
              </w:rPr>
              <w:t xml:space="preserve">Student Resource Utilization Surveys </w:t>
            </w:r>
          </w:p>
          <w:p w14:paraId="34680995" w14:textId="537E04C6" w:rsidR="0096582E" w:rsidRPr="00AC1549" w:rsidRDefault="00AA5015" w:rsidP="00AC1549">
            <w:pPr>
              <w:pStyle w:val="ListParagraph"/>
              <w:numPr>
                <w:ilvl w:val="0"/>
                <w:numId w:val="43"/>
              </w:numPr>
              <w:rPr>
                <w:rFonts w:ascii="Cambria" w:hAnsi="Cambria" w:cstheme="majorBidi"/>
                <w:rtl/>
              </w:rPr>
            </w:pPr>
            <w:r w:rsidRPr="00AC1549">
              <w:rPr>
                <w:rFonts w:ascii="Cambria" w:hAnsi="Cambria"/>
              </w:rPr>
              <w:t>Comparative Analysis with Nationally and Internationally Recognized Educational Standards</w:t>
            </w:r>
          </w:p>
        </w:tc>
      </w:tr>
      <w:tr w:rsidR="0096582E" w:rsidRPr="00AA50C1"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5858FE76" w:rsidR="0096582E" w:rsidRPr="00AA50C1" w:rsidRDefault="00AA5015" w:rsidP="00A9270E">
            <w:pPr>
              <w:rPr>
                <w:rFonts w:ascii="Cambria" w:hAnsi="Cambria" w:cstheme="majorBidi"/>
                <w:b/>
                <w:bCs/>
                <w:lang w:bidi="ar-EG"/>
              </w:rPr>
            </w:pPr>
            <w:r w:rsidRPr="00AA50C1">
              <w:rPr>
                <w:rFonts w:ascii="Cambria" w:hAnsi="Cambria" w:cstheme="minorHAnsi"/>
                <w:lang w:bidi="ar-EG"/>
              </w:rPr>
              <w:t>Achievement Level of Course Learning Outcomes (CLOs)</w:t>
            </w:r>
          </w:p>
        </w:tc>
        <w:tc>
          <w:tcPr>
            <w:tcW w:w="3065" w:type="dxa"/>
            <w:shd w:val="clear" w:color="auto" w:fill="D9D9D9" w:themeFill="background1" w:themeFillShade="D9"/>
            <w:vAlign w:val="center"/>
          </w:tcPr>
          <w:p w14:paraId="726FCACF" w14:textId="77777777" w:rsidR="00AA5015" w:rsidRPr="00AA50C1" w:rsidRDefault="00AA5015" w:rsidP="00AA5015">
            <w:pPr>
              <w:pStyle w:val="ListParagraph"/>
              <w:numPr>
                <w:ilvl w:val="0"/>
                <w:numId w:val="44"/>
              </w:numPr>
              <w:rPr>
                <w:rFonts w:ascii="Cambria" w:hAnsi="Cambria"/>
              </w:rPr>
            </w:pPr>
            <w:r w:rsidRPr="00AA50C1">
              <w:rPr>
                <w:rFonts w:ascii="Cambria" w:hAnsi="Cambria"/>
              </w:rPr>
              <w:t>Principal Instructor</w:t>
            </w:r>
          </w:p>
          <w:p w14:paraId="04C9E1BE" w14:textId="1A9B24AE" w:rsidR="00136A89" w:rsidRPr="00AA50C1" w:rsidRDefault="00AA5015" w:rsidP="00AA5015">
            <w:pPr>
              <w:pStyle w:val="ListParagraph"/>
              <w:numPr>
                <w:ilvl w:val="0"/>
                <w:numId w:val="44"/>
              </w:numPr>
              <w:rPr>
                <w:rFonts w:ascii="Cambria" w:hAnsi="Cambria"/>
              </w:rPr>
            </w:pPr>
            <w:r w:rsidRPr="00AA50C1">
              <w:rPr>
                <w:rFonts w:ascii="Cambria" w:hAnsi="Cambria"/>
              </w:rPr>
              <w:t>Deanship of Academic Development and Quality</w:t>
            </w:r>
          </w:p>
          <w:p w14:paraId="1F90A885" w14:textId="1B97428B" w:rsidR="0096582E" w:rsidRPr="00AC1549" w:rsidRDefault="00AA5015" w:rsidP="00AC1549">
            <w:pPr>
              <w:pStyle w:val="ListParagraph"/>
              <w:numPr>
                <w:ilvl w:val="0"/>
                <w:numId w:val="44"/>
              </w:numPr>
              <w:rPr>
                <w:rFonts w:ascii="Cambria" w:hAnsi="Cambria" w:cstheme="majorBidi"/>
              </w:rPr>
            </w:pPr>
            <w:r w:rsidRPr="00AC1549">
              <w:rPr>
                <w:rFonts w:ascii="Cambria" w:hAnsi="Cambria"/>
              </w:rPr>
              <w:t>Program Level Quality Committee</w:t>
            </w:r>
          </w:p>
        </w:tc>
        <w:tc>
          <w:tcPr>
            <w:tcW w:w="2779" w:type="dxa"/>
            <w:shd w:val="clear" w:color="auto" w:fill="D9D9D9" w:themeFill="background1" w:themeFillShade="D9"/>
            <w:vAlign w:val="center"/>
          </w:tcPr>
          <w:p w14:paraId="7A5E3538" w14:textId="77777777" w:rsidR="00AA5015" w:rsidRPr="00AA50C1" w:rsidRDefault="00AA5015" w:rsidP="00AA5015">
            <w:pPr>
              <w:rPr>
                <w:rFonts w:ascii="Cambria" w:hAnsi="Cambria" w:cstheme="minorHAnsi"/>
              </w:rPr>
            </w:pPr>
            <w:r w:rsidRPr="00AA50C1">
              <w:rPr>
                <w:rFonts w:ascii="Cambria" w:hAnsi="Cambria" w:cstheme="minorHAnsi"/>
                <w:b/>
                <w:bCs/>
              </w:rPr>
              <w:t>1. Semester-End Learning Outcome Mapping:</w:t>
            </w:r>
            <w:r w:rsidRPr="00AA50C1">
              <w:rPr>
                <w:rFonts w:ascii="Cambria" w:hAnsi="Cambria" w:cstheme="minorHAnsi"/>
              </w:rPr>
              <w:t xml:space="preserve"> Systematic mapping of all questions on all assessments to course and program learning outcomes is conducted at the end of each semester. This process involves the use of a specialized Excel sheet from the Deanship of Academic Development and Quality, which operates at two levels:</w:t>
            </w:r>
          </w:p>
          <w:p w14:paraId="6E1CAC70" w14:textId="77777777" w:rsidR="00AA5015" w:rsidRPr="00AA50C1" w:rsidRDefault="00AA5015" w:rsidP="00AA5015">
            <w:pPr>
              <w:pStyle w:val="ListParagraph"/>
              <w:numPr>
                <w:ilvl w:val="0"/>
                <w:numId w:val="45"/>
              </w:numPr>
              <w:rPr>
                <w:rFonts w:ascii="Cambria" w:hAnsi="Cambria" w:cstheme="minorHAnsi"/>
              </w:rPr>
            </w:pPr>
            <w:r w:rsidRPr="00AA50C1">
              <w:rPr>
                <w:rFonts w:ascii="Cambria" w:hAnsi="Cambria" w:cstheme="minorHAnsi"/>
                <w:b/>
                <w:bCs/>
              </w:rPr>
              <w:t>First Level:</w:t>
            </w:r>
            <w:r w:rsidRPr="00AA50C1">
              <w:rPr>
                <w:rFonts w:ascii="Cambria" w:hAnsi="Cambria" w:cstheme="minorHAnsi"/>
              </w:rPr>
              <w:t xml:space="preserve"> An assessment blueprint is created, in which each question on all assessments is mapped to a specific Course Learning Outcome before the assessments are conducted.</w:t>
            </w:r>
          </w:p>
          <w:p w14:paraId="5D104171" w14:textId="77777777" w:rsidR="00AA5015" w:rsidRPr="00AA50C1" w:rsidRDefault="00AA5015" w:rsidP="00AA5015">
            <w:pPr>
              <w:pStyle w:val="ListParagraph"/>
              <w:numPr>
                <w:ilvl w:val="0"/>
                <w:numId w:val="45"/>
              </w:numPr>
              <w:rPr>
                <w:rFonts w:ascii="Cambria" w:hAnsi="Cambria" w:cstheme="minorHAnsi"/>
                <w:sz w:val="20"/>
                <w:szCs w:val="20"/>
              </w:rPr>
            </w:pPr>
            <w:r w:rsidRPr="00AA50C1">
              <w:rPr>
                <w:rFonts w:ascii="Cambria" w:hAnsi="Cambria" w:cstheme="minorHAnsi"/>
                <w:b/>
                <w:bCs/>
                <w:sz w:val="20"/>
                <w:szCs w:val="20"/>
              </w:rPr>
              <w:t>Second Level:</w:t>
            </w:r>
            <w:r w:rsidRPr="00AA50C1">
              <w:rPr>
                <w:rFonts w:ascii="Cambria" w:hAnsi="Cambria" w:cstheme="minorHAnsi"/>
                <w:sz w:val="20"/>
                <w:szCs w:val="20"/>
              </w:rPr>
              <w:t xml:space="preserve"> After the assessments are administered, the results for each question are </w:t>
            </w:r>
            <w:r w:rsidRPr="00AA50C1">
              <w:rPr>
                <w:rFonts w:ascii="Cambria" w:hAnsi="Cambria" w:cstheme="minorHAnsi"/>
                <w:sz w:val="20"/>
                <w:szCs w:val="20"/>
              </w:rPr>
              <w:lastRenderedPageBreak/>
              <w:t>inputted to evaluate the alignment and performance against the predetermined Course Learning Outcomes.</w:t>
            </w:r>
          </w:p>
          <w:p w14:paraId="53AB7686" w14:textId="77777777" w:rsidR="00AA5015" w:rsidRPr="00AA50C1" w:rsidRDefault="00AA5015" w:rsidP="00AA5015">
            <w:pPr>
              <w:rPr>
                <w:rFonts w:ascii="Cambria" w:hAnsi="Cambria" w:cstheme="minorHAnsi"/>
              </w:rPr>
            </w:pPr>
          </w:p>
          <w:p w14:paraId="73EED0C9" w14:textId="77777777" w:rsidR="00AA5015" w:rsidRPr="00AA50C1" w:rsidRDefault="00AA5015" w:rsidP="00AA5015">
            <w:pPr>
              <w:rPr>
                <w:rFonts w:ascii="Cambria" w:hAnsi="Cambria" w:cstheme="minorHAnsi"/>
                <w:sz w:val="20"/>
                <w:szCs w:val="20"/>
              </w:rPr>
            </w:pPr>
            <w:r w:rsidRPr="00AA50C1">
              <w:rPr>
                <w:rFonts w:ascii="Cambria" w:hAnsi="Cambria" w:cstheme="minorHAnsi"/>
                <w:b/>
                <w:bCs/>
                <w:sz w:val="20"/>
                <w:szCs w:val="20"/>
              </w:rPr>
              <w:t>2. Program Learning Outcome Surveys:</w:t>
            </w:r>
            <w:r w:rsidRPr="00AA50C1">
              <w:rPr>
                <w:rFonts w:ascii="Cambria" w:hAnsi="Cambria" w:cstheme="minorHAnsi"/>
                <w:sz w:val="20"/>
                <w:szCs w:val="20"/>
              </w:rPr>
              <w:t xml:space="preserve"> Rigorous surveys are designed and implemented to quantitatively and qualitatively measure the attainment of program-specific learning outcomes.</w:t>
            </w:r>
          </w:p>
          <w:p w14:paraId="2BCCB49E" w14:textId="77777777" w:rsidR="00AA5015" w:rsidRPr="00AA50C1" w:rsidRDefault="00AA5015" w:rsidP="00AA5015">
            <w:pPr>
              <w:rPr>
                <w:rFonts w:ascii="Cambria" w:hAnsi="Cambria" w:cstheme="minorHAnsi"/>
              </w:rPr>
            </w:pPr>
          </w:p>
          <w:p w14:paraId="6739E624" w14:textId="77777777" w:rsidR="00AA5015" w:rsidRPr="00AA50C1" w:rsidRDefault="00AA5015" w:rsidP="00AA5015">
            <w:pPr>
              <w:rPr>
                <w:rFonts w:ascii="Cambria" w:hAnsi="Cambria" w:cstheme="minorHAnsi"/>
                <w:sz w:val="20"/>
                <w:szCs w:val="20"/>
              </w:rPr>
            </w:pPr>
            <w:r w:rsidRPr="00AA50C1">
              <w:rPr>
                <w:rFonts w:ascii="Cambria" w:hAnsi="Cambria" w:cstheme="minorHAnsi"/>
                <w:b/>
                <w:bCs/>
                <w:sz w:val="20"/>
                <w:szCs w:val="20"/>
              </w:rPr>
              <w:t>3. Course Satisfaction Surveys:</w:t>
            </w:r>
            <w:r w:rsidRPr="00AA50C1">
              <w:rPr>
                <w:rFonts w:ascii="Cambria" w:hAnsi="Cambria" w:cstheme="minorHAnsi"/>
                <w:sz w:val="20"/>
                <w:szCs w:val="20"/>
              </w:rPr>
              <w:t xml:space="preserve"> Comprehensive course satisfaction surveys are carried out, using factor analysis to identify key variables that influence student satisfaction levels.</w:t>
            </w:r>
          </w:p>
          <w:p w14:paraId="333EDDA1" w14:textId="77777777" w:rsidR="00AA5015" w:rsidRPr="00AA50C1" w:rsidRDefault="00AA5015" w:rsidP="00AA5015">
            <w:pPr>
              <w:rPr>
                <w:rFonts w:ascii="Cambria" w:hAnsi="Cambria" w:cstheme="minorHAnsi"/>
                <w:sz w:val="20"/>
                <w:szCs w:val="20"/>
              </w:rPr>
            </w:pPr>
          </w:p>
          <w:p w14:paraId="0DC92835" w14:textId="77777777" w:rsidR="00AA5015" w:rsidRPr="00AA50C1" w:rsidRDefault="00AA5015" w:rsidP="00AA5015">
            <w:pPr>
              <w:rPr>
                <w:rFonts w:ascii="Cambria" w:hAnsi="Cambria" w:cstheme="minorHAnsi"/>
                <w:sz w:val="20"/>
                <w:szCs w:val="20"/>
              </w:rPr>
            </w:pPr>
          </w:p>
          <w:p w14:paraId="79182E00" w14:textId="77777777" w:rsidR="00AA5015" w:rsidRPr="00AA50C1" w:rsidRDefault="00AA5015" w:rsidP="00AA5015">
            <w:pPr>
              <w:jc w:val="lowKashida"/>
              <w:rPr>
                <w:rFonts w:ascii="Cambria" w:hAnsi="Cambria" w:cstheme="minorHAnsi"/>
                <w:sz w:val="20"/>
                <w:szCs w:val="20"/>
              </w:rPr>
            </w:pPr>
            <w:r w:rsidRPr="00AA50C1">
              <w:rPr>
                <w:rFonts w:ascii="Cambria" w:hAnsi="Cambria" w:cstheme="minorHAnsi"/>
                <w:b/>
                <w:bCs/>
                <w:sz w:val="20"/>
                <w:szCs w:val="20"/>
              </w:rPr>
              <w:t>4. Alignment and Quality Committee Oversight:</w:t>
            </w:r>
            <w:r w:rsidRPr="00AA50C1">
              <w:rPr>
                <w:rFonts w:ascii="Cambria" w:hAnsi="Cambria" w:cstheme="minorHAnsi"/>
                <w:sz w:val="20"/>
                <w:szCs w:val="20"/>
              </w:rPr>
              <w:t xml:space="preserve"> </w:t>
            </w:r>
          </w:p>
          <w:p w14:paraId="2FA9B169" w14:textId="77777777" w:rsidR="00AA5015" w:rsidRPr="00AA50C1" w:rsidRDefault="00AA5015" w:rsidP="00AA5015">
            <w:pPr>
              <w:jc w:val="lowKashida"/>
              <w:rPr>
                <w:rFonts w:ascii="Cambria" w:hAnsi="Cambria"/>
                <w:sz w:val="20"/>
                <w:szCs w:val="20"/>
              </w:rPr>
            </w:pPr>
            <w:r w:rsidRPr="00AA50C1">
              <w:rPr>
                <w:rFonts w:ascii="Cambria" w:hAnsi="Cambria" w:cstheme="minorHAnsi"/>
                <w:sz w:val="20"/>
                <w:szCs w:val="20"/>
              </w:rPr>
              <w:t>E</w:t>
            </w:r>
            <w:r w:rsidRPr="00AA50C1">
              <w:rPr>
                <w:rFonts w:ascii="Cambria" w:hAnsi="Cambria"/>
                <w:sz w:val="20"/>
                <w:szCs w:val="20"/>
              </w:rPr>
              <w:t>ach Course Learning Outcome is meticulously aligned with a corresponding Program Learning Outcome. Both are documented in the course specification and must be adhered to. A separate analysis on this alignment is conducted by the Program Level Quality Committee to ensure compliance and effectiveness. It is imperative that all instructors duly complete this alignment as outlined.</w:t>
            </w:r>
          </w:p>
          <w:p w14:paraId="0B9DB243" w14:textId="2D5774F9" w:rsidR="0096582E" w:rsidRPr="00AA50C1" w:rsidRDefault="0096582E" w:rsidP="00A9270E">
            <w:pPr>
              <w:rPr>
                <w:rFonts w:ascii="Cambria" w:hAnsi="Cambria" w:cstheme="majorBidi"/>
                <w:rtl/>
              </w:rPr>
            </w:pPr>
          </w:p>
        </w:tc>
      </w:tr>
      <w:bookmarkEnd w:id="21"/>
    </w:tbl>
    <w:p w14:paraId="3957524B" w14:textId="77777777" w:rsidR="00CD6727" w:rsidRPr="00AA50C1" w:rsidRDefault="00CD6727" w:rsidP="00CD6727">
      <w:pPr>
        <w:autoSpaceDE w:val="0"/>
        <w:autoSpaceDN w:val="0"/>
        <w:adjustRightInd w:val="0"/>
        <w:spacing w:line="288" w:lineRule="auto"/>
        <w:textAlignment w:val="center"/>
        <w:rPr>
          <w:rFonts w:ascii="Cambria" w:hAnsi="Cambria" w:cstheme="majorBidi"/>
          <w:lang w:bidi="ar-EG"/>
        </w:rPr>
      </w:pPr>
    </w:p>
    <w:p w14:paraId="2296C9B7" w14:textId="6983C6C2" w:rsidR="00A44627" w:rsidRPr="00AA50C1" w:rsidRDefault="004B7DEB" w:rsidP="00CD6727">
      <w:pPr>
        <w:pStyle w:val="Heading1"/>
        <w:spacing w:before="0"/>
        <w:rPr>
          <w:rStyle w:val="a"/>
          <w:rFonts w:ascii="Cambria" w:eastAsiaTheme="minorHAnsi" w:hAnsi="Cambria" w:cstheme="majorBidi"/>
          <w:b/>
          <w:bCs/>
          <w:color w:val="4C3D8E"/>
          <w:sz w:val="24"/>
          <w:szCs w:val="24"/>
          <w:rtl/>
          <w:lang w:bidi="ar-YE"/>
        </w:rPr>
      </w:pPr>
      <w:bookmarkStart w:id="22" w:name="_Ref115692041"/>
      <w:bookmarkStart w:id="23" w:name="_Toc182674040"/>
      <w:r w:rsidRPr="00AA50C1">
        <w:rPr>
          <w:rStyle w:val="a"/>
          <w:rFonts w:ascii="Cambria" w:hAnsi="Cambria" w:cstheme="majorBidi"/>
          <w:b/>
          <w:bCs/>
          <w:color w:val="4C3D8E"/>
          <w:sz w:val="24"/>
          <w:szCs w:val="24"/>
          <w:lang w:bidi="ar-YE"/>
        </w:rPr>
        <w:t>G. Specification Approval</w:t>
      </w:r>
      <w:bookmarkEnd w:id="22"/>
      <w:bookmarkEnd w:id="23"/>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AA50C1"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AA50C1" w:rsidRDefault="004B7DEB" w:rsidP="00CD6727">
            <w:pPr>
              <w:rPr>
                <w:rFonts w:ascii="Cambria" w:hAnsi="Cambria" w:cstheme="majorBidi"/>
                <w:b/>
                <w:bCs/>
                <w:caps/>
                <w:color w:val="FFFFFF" w:themeColor="background1"/>
                <w:rtl/>
              </w:rPr>
            </w:pPr>
            <w:r w:rsidRPr="00AA50C1">
              <w:rPr>
                <w:rFonts w:ascii="Cambria" w:hAnsi="Cambria" w:cstheme="majorBidi"/>
                <w:b/>
                <w:bCs/>
                <w:caps/>
                <w:color w:val="FFFFFF" w:themeColor="background1"/>
              </w:rPr>
              <w:t>Council /C</w:t>
            </w:r>
            <w:r w:rsidR="002B2E91" w:rsidRPr="00AA50C1">
              <w:rPr>
                <w:rFonts w:ascii="Cambria" w:hAnsi="Cambria" w:cstheme="majorBidi"/>
                <w:b/>
                <w:bCs/>
                <w:caps/>
                <w:color w:val="FFFFFF" w:themeColor="background1"/>
              </w:rPr>
              <w:t>OMM</w:t>
            </w:r>
            <w:r w:rsidRPr="00AA50C1">
              <w:rPr>
                <w:rFonts w:ascii="Cambria" w:hAnsi="Cambria" w:cstheme="majorBidi"/>
                <w:b/>
                <w:bCs/>
                <w:caps/>
                <w:color w:val="FFFFFF" w:themeColor="background1"/>
              </w:rPr>
              <w:t>ittee</w:t>
            </w:r>
          </w:p>
        </w:tc>
        <w:tc>
          <w:tcPr>
            <w:tcW w:w="3544" w:type="pct"/>
            <w:shd w:val="clear" w:color="auto" w:fill="F2F2F2" w:themeFill="background1" w:themeFillShade="F2"/>
            <w:vAlign w:val="center"/>
          </w:tcPr>
          <w:p w14:paraId="4F1C0329" w14:textId="4AC8A71B" w:rsidR="00A44627" w:rsidRPr="00AA50C1" w:rsidRDefault="00CD6727" w:rsidP="00CD6727">
            <w:pPr>
              <w:rPr>
                <w:rFonts w:ascii="Cambria" w:hAnsi="Cambria" w:cstheme="majorBidi"/>
                <w:b/>
                <w:bCs/>
                <w:caps/>
                <w:rtl/>
                <w:lang w:bidi="ar-EG"/>
              </w:rPr>
            </w:pPr>
            <w:r w:rsidRPr="00AA50C1">
              <w:rPr>
                <w:rFonts w:ascii="Cambria" w:hAnsi="Cambria" w:cstheme="majorBidi"/>
                <w:b/>
                <w:bCs/>
                <w:caps/>
                <w:lang w:bidi="ar-EG"/>
              </w:rPr>
              <w:t>College council</w:t>
            </w:r>
          </w:p>
        </w:tc>
      </w:tr>
      <w:tr w:rsidR="00A44627" w:rsidRPr="00AA50C1"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AA50C1" w:rsidRDefault="004B7DEB" w:rsidP="00CD6727">
            <w:pPr>
              <w:rPr>
                <w:rFonts w:ascii="Cambria" w:hAnsi="Cambria" w:cstheme="majorBidi"/>
                <w:b/>
                <w:bCs/>
                <w:caps/>
                <w:color w:val="FFFFFF" w:themeColor="background1"/>
                <w:rtl/>
              </w:rPr>
            </w:pPr>
            <w:r w:rsidRPr="00AA50C1">
              <w:rPr>
                <w:rFonts w:ascii="Cambria" w:hAnsi="Cambria" w:cstheme="majorBidi"/>
                <w:b/>
                <w:bCs/>
                <w:caps/>
                <w:color w:val="FFFFFF" w:themeColor="background1"/>
              </w:rPr>
              <w:t>R</w:t>
            </w:r>
            <w:r w:rsidR="002B2E91" w:rsidRPr="00AA50C1">
              <w:rPr>
                <w:rFonts w:ascii="Cambria" w:hAnsi="Cambria" w:cstheme="majorBidi"/>
                <w:b/>
                <w:bCs/>
                <w:caps/>
                <w:color w:val="FFFFFF" w:themeColor="background1"/>
              </w:rPr>
              <w:t>ef</w:t>
            </w:r>
            <w:r w:rsidRPr="00AA50C1">
              <w:rPr>
                <w:rFonts w:ascii="Cambria" w:hAnsi="Cambria" w:cstheme="majorBidi"/>
                <w:b/>
                <w:bCs/>
                <w:caps/>
                <w:color w:val="FFFFFF" w:themeColor="background1"/>
              </w:rPr>
              <w:t>erence No.</w:t>
            </w:r>
          </w:p>
        </w:tc>
        <w:tc>
          <w:tcPr>
            <w:tcW w:w="3544" w:type="pct"/>
            <w:shd w:val="clear" w:color="auto" w:fill="D9D9D9" w:themeFill="background1" w:themeFillShade="D9"/>
            <w:vAlign w:val="center"/>
          </w:tcPr>
          <w:p w14:paraId="20DB9224" w14:textId="4923639F" w:rsidR="00A44627" w:rsidRPr="00AA50C1" w:rsidRDefault="00CD6727" w:rsidP="00CD6727">
            <w:pPr>
              <w:rPr>
                <w:rFonts w:ascii="Cambria" w:hAnsi="Cambria" w:cstheme="majorBidi"/>
                <w:b/>
                <w:bCs/>
                <w:caps/>
                <w:rtl/>
              </w:rPr>
            </w:pPr>
            <w:r w:rsidRPr="00AA50C1">
              <w:rPr>
                <w:rFonts w:ascii="Cambria" w:hAnsi="Cambria" w:cstheme="majorBidi"/>
                <w:b/>
                <w:bCs/>
                <w:caps/>
              </w:rPr>
              <w:t>15</w:t>
            </w:r>
          </w:p>
        </w:tc>
      </w:tr>
      <w:tr w:rsidR="00A44627" w:rsidRPr="00AA50C1"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AA50C1" w:rsidRDefault="004B7DEB" w:rsidP="00CD6727">
            <w:pPr>
              <w:rPr>
                <w:rFonts w:ascii="Cambria" w:hAnsi="Cambria" w:cstheme="majorBidi"/>
                <w:b/>
                <w:bCs/>
                <w:caps/>
                <w:color w:val="FFFFFF" w:themeColor="background1"/>
                <w:rtl/>
              </w:rPr>
            </w:pPr>
            <w:r w:rsidRPr="00AA50C1">
              <w:rPr>
                <w:rFonts w:ascii="Cambria" w:hAnsi="Cambria" w:cstheme="majorBidi"/>
                <w:b/>
                <w:bCs/>
                <w:caps/>
                <w:color w:val="FFFFFF" w:themeColor="background1"/>
              </w:rPr>
              <w:t>Date</w:t>
            </w:r>
          </w:p>
        </w:tc>
        <w:tc>
          <w:tcPr>
            <w:tcW w:w="3544" w:type="pct"/>
            <w:shd w:val="clear" w:color="auto" w:fill="F2F2F2" w:themeFill="background1" w:themeFillShade="F2"/>
            <w:vAlign w:val="center"/>
          </w:tcPr>
          <w:p w14:paraId="75E323C9" w14:textId="4133E4F7" w:rsidR="00A44627" w:rsidRPr="00AA50C1" w:rsidRDefault="00CD6727" w:rsidP="00CD6727">
            <w:pPr>
              <w:rPr>
                <w:rFonts w:ascii="Cambria" w:hAnsi="Cambria" w:cstheme="majorBidi"/>
                <w:b/>
                <w:bCs/>
                <w:caps/>
                <w:rtl/>
              </w:rPr>
            </w:pPr>
            <w:r w:rsidRPr="00AA50C1">
              <w:rPr>
                <w:rFonts w:ascii="Cambria" w:hAnsi="Cambria" w:cstheme="majorBidi"/>
                <w:b/>
                <w:bCs/>
                <w:caps/>
              </w:rPr>
              <w:t>February 12, 2023</w:t>
            </w:r>
          </w:p>
        </w:tc>
      </w:tr>
    </w:tbl>
    <w:p w14:paraId="6C7F1C75" w14:textId="11541E47" w:rsidR="003A4ABD" w:rsidRPr="00AA50C1" w:rsidRDefault="003A4ABD" w:rsidP="00CD6727">
      <w:pPr>
        <w:autoSpaceDE w:val="0"/>
        <w:autoSpaceDN w:val="0"/>
        <w:adjustRightInd w:val="0"/>
        <w:spacing w:after="170" w:line="288" w:lineRule="auto"/>
        <w:textAlignment w:val="center"/>
        <w:rPr>
          <w:rStyle w:val="a"/>
          <w:rFonts w:ascii="Cambria" w:hAnsi="Cambria" w:cstheme="majorBidi"/>
          <w:color w:val="4C3D8E"/>
          <w:sz w:val="24"/>
          <w:szCs w:val="24"/>
          <w:rtl/>
          <w:lang w:bidi="ar-YE"/>
        </w:rPr>
      </w:pPr>
    </w:p>
    <w:p w14:paraId="0F84AEFD" w14:textId="77777777" w:rsidR="00AA50C1" w:rsidRPr="00AA50C1" w:rsidRDefault="00AA50C1">
      <w:pPr>
        <w:autoSpaceDE w:val="0"/>
        <w:autoSpaceDN w:val="0"/>
        <w:adjustRightInd w:val="0"/>
        <w:spacing w:after="170" w:line="288" w:lineRule="auto"/>
        <w:textAlignment w:val="center"/>
        <w:rPr>
          <w:rStyle w:val="a"/>
          <w:rFonts w:ascii="Cambria" w:hAnsi="Cambria" w:cstheme="majorBidi"/>
          <w:color w:val="4C3D8E"/>
          <w:sz w:val="24"/>
          <w:szCs w:val="24"/>
          <w:lang w:bidi="ar-YE"/>
        </w:rPr>
      </w:pPr>
    </w:p>
    <w:sectPr w:rsidR="00AA50C1" w:rsidRPr="00AA50C1" w:rsidSect="003B6DF4">
      <w:headerReference w:type="default" r:id="rId19"/>
      <w:footerReference w:type="default" r:id="rId20"/>
      <w:headerReference w:type="first" r:id="rId21"/>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B0DC2" w14:textId="77777777" w:rsidR="00B73E41" w:rsidRDefault="00B73E41" w:rsidP="00EE490F">
      <w:r>
        <w:separator/>
      </w:r>
    </w:p>
  </w:endnote>
  <w:endnote w:type="continuationSeparator" w:id="0">
    <w:p w14:paraId="7CB91092" w14:textId="77777777" w:rsidR="00B73E41" w:rsidRDefault="00B73E41" w:rsidP="00EE4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IN NEXT™ ARABIC MEDIUM">
    <w:altName w:val="Arial"/>
    <w:panose1 w:val="020B0604020202020204"/>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panose1 w:val="020B0604020202020204"/>
    <w:charset w:val="02"/>
    <w:family w:val="auto"/>
    <w:pitch w:val="variable"/>
    <w:sig w:usb0="00000000" w:usb1="10000000" w:usb2="00000000" w:usb3="00000000" w:csb0="80000000" w:csb1="00000000"/>
  </w:font>
  <w:font w:name="AXtManalBold">
    <w:panose1 w:val="020B0604020202020204"/>
    <w:charset w:val="02"/>
    <w:family w:val="auto"/>
    <w:pitch w:val="variable"/>
    <w:sig w:usb0="00000000" w:usb1="10000000" w:usb2="00000000" w:usb3="00000000" w:csb0="80000000" w:csb1="00000000"/>
  </w:font>
  <w:font w:name="AbdoLine-Light">
    <w:altName w:val="﷽﷽﷽﷽﷽﷽﷽﷽e 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akkal Majalla">
    <w:panose1 w:val="02000000000000000000"/>
    <w:charset w:val="B2"/>
    <w:family w:val="auto"/>
    <w:pitch w:val="variable"/>
    <w:sig w:usb0="80002007" w:usb1="80000000" w:usb2="00000008" w:usb3="00000000" w:csb0="000000D3" w:csb1="00000000"/>
  </w:font>
  <w:font w:name="DIN NEXT™ ARABIC REGULAR">
    <w:altName w:val="Arial"/>
    <w:panose1 w:val="020B0604020202020204"/>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3BB99" w14:textId="77777777" w:rsidR="00B73E41" w:rsidRDefault="00B73E41" w:rsidP="00EE490F">
      <w:r>
        <w:separator/>
      </w:r>
    </w:p>
  </w:footnote>
  <w:footnote w:type="continuationSeparator" w:id="0">
    <w:p w14:paraId="74FA4521" w14:textId="77777777" w:rsidR="00B73E41" w:rsidRDefault="00B73E41" w:rsidP="00EE4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6BD"/>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C5430"/>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9D2F42"/>
    <w:multiLevelType w:val="multilevel"/>
    <w:tmpl w:val="783C07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5D134F"/>
    <w:multiLevelType w:val="multilevel"/>
    <w:tmpl w:val="C33A21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8301CB"/>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5624C4"/>
    <w:multiLevelType w:val="multilevel"/>
    <w:tmpl w:val="6DBAFC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9C167A"/>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11912A26"/>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1A7299"/>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6378D0"/>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BCB7B19"/>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1FCB59EA"/>
    <w:multiLevelType w:val="hybridMultilevel"/>
    <w:tmpl w:val="580072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11270AE"/>
    <w:multiLevelType w:val="hybridMultilevel"/>
    <w:tmpl w:val="4B10230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3F9539B"/>
    <w:multiLevelType w:val="multilevel"/>
    <w:tmpl w:val="3EBC05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4045C51"/>
    <w:multiLevelType w:val="multilevel"/>
    <w:tmpl w:val="9CE459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74D7612"/>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0600C5"/>
    <w:multiLevelType w:val="hybridMultilevel"/>
    <w:tmpl w:val="7BBAF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B727AC6"/>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C753C45"/>
    <w:multiLevelType w:val="multilevel"/>
    <w:tmpl w:val="C2EEC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4" w15:restartNumberingAfterBreak="0">
    <w:nsid w:val="2DB244BF"/>
    <w:multiLevelType w:val="multilevel"/>
    <w:tmpl w:val="4F280B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33E1669"/>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6017375"/>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033D93"/>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7E1927"/>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4"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E143BC5"/>
    <w:multiLevelType w:val="multilevel"/>
    <w:tmpl w:val="6FEC2B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F2E7B74"/>
    <w:multiLevelType w:val="hybridMultilevel"/>
    <w:tmpl w:val="AC000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8" w15:restartNumberingAfterBreak="0">
    <w:nsid w:val="42630D78"/>
    <w:multiLevelType w:val="multilevel"/>
    <w:tmpl w:val="B7E8CE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2AD2AC9"/>
    <w:multiLevelType w:val="multilevel"/>
    <w:tmpl w:val="5194FF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841222C"/>
    <w:multiLevelType w:val="hybridMultilevel"/>
    <w:tmpl w:val="A92C77B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8BB69F0"/>
    <w:multiLevelType w:val="multilevel"/>
    <w:tmpl w:val="E9D8C6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E6C5C94"/>
    <w:multiLevelType w:val="hybridMultilevel"/>
    <w:tmpl w:val="EFCACA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060390A"/>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0FB67A8"/>
    <w:multiLevelType w:val="hybridMultilevel"/>
    <w:tmpl w:val="D110D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238763B"/>
    <w:multiLevelType w:val="multilevel"/>
    <w:tmpl w:val="24A081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34B2AB2"/>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61" w15:restartNumberingAfterBreak="0">
    <w:nsid w:val="568E3F74"/>
    <w:multiLevelType w:val="hybridMultilevel"/>
    <w:tmpl w:val="2D7C60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337927"/>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DC47F59"/>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E06444F"/>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2390239"/>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9" w15:restartNumberingAfterBreak="0">
    <w:nsid w:val="66FA5924"/>
    <w:multiLevelType w:val="multilevel"/>
    <w:tmpl w:val="F9C47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A690B74"/>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B63130E"/>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8970FF9"/>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A1C5F21"/>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EAE267D"/>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75"/>
  </w:num>
  <w:num w:numId="2" w16cid:durableId="1350260347">
    <w:abstractNumId w:val="66"/>
  </w:num>
  <w:num w:numId="3" w16cid:durableId="1766877837">
    <w:abstractNumId w:val="76"/>
  </w:num>
  <w:num w:numId="4" w16cid:durableId="1648321547">
    <w:abstractNumId w:val="82"/>
  </w:num>
  <w:num w:numId="5" w16cid:durableId="1855995202">
    <w:abstractNumId w:val="39"/>
  </w:num>
  <w:num w:numId="6" w16cid:durableId="1706059909">
    <w:abstractNumId w:val="80"/>
  </w:num>
  <w:num w:numId="7" w16cid:durableId="978068362">
    <w:abstractNumId w:val="37"/>
  </w:num>
  <w:num w:numId="8" w16cid:durableId="2083017020">
    <w:abstractNumId w:val="11"/>
  </w:num>
  <w:num w:numId="9" w16cid:durableId="2127580367">
    <w:abstractNumId w:val="25"/>
  </w:num>
  <w:num w:numId="10" w16cid:durableId="967124261">
    <w:abstractNumId w:val="3"/>
  </w:num>
  <w:num w:numId="11" w16cid:durableId="1867596116">
    <w:abstractNumId w:val="21"/>
  </w:num>
  <w:num w:numId="12" w16cid:durableId="1151171998">
    <w:abstractNumId w:val="4"/>
  </w:num>
  <w:num w:numId="13" w16cid:durableId="994643422">
    <w:abstractNumId w:val="12"/>
  </w:num>
  <w:num w:numId="14" w16cid:durableId="46495680">
    <w:abstractNumId w:val="19"/>
  </w:num>
  <w:num w:numId="15" w16cid:durableId="287319296">
    <w:abstractNumId w:val="62"/>
  </w:num>
  <w:num w:numId="16" w16cid:durableId="1158571807">
    <w:abstractNumId w:val="17"/>
  </w:num>
  <w:num w:numId="17" w16cid:durableId="1926914633">
    <w:abstractNumId w:val="36"/>
  </w:num>
  <w:num w:numId="18" w16cid:durableId="1423641813">
    <w:abstractNumId w:val="50"/>
  </w:num>
  <w:num w:numId="19" w16cid:durableId="1545212818">
    <w:abstractNumId w:val="74"/>
  </w:num>
  <w:num w:numId="20" w16cid:durableId="734009455">
    <w:abstractNumId w:val="35"/>
  </w:num>
  <w:num w:numId="21" w16cid:durableId="1277980099">
    <w:abstractNumId w:val="59"/>
  </w:num>
  <w:num w:numId="22" w16cid:durableId="1750150938">
    <w:abstractNumId w:val="60"/>
  </w:num>
  <w:num w:numId="23" w16cid:durableId="2008514007">
    <w:abstractNumId w:val="77"/>
  </w:num>
  <w:num w:numId="24" w16cid:durableId="1025592735">
    <w:abstractNumId w:val="13"/>
  </w:num>
  <w:num w:numId="25" w16cid:durableId="712536890">
    <w:abstractNumId w:val="44"/>
  </w:num>
  <w:num w:numId="26" w16cid:durableId="598567842">
    <w:abstractNumId w:val="73"/>
  </w:num>
  <w:num w:numId="27" w16cid:durableId="72317441">
    <w:abstractNumId w:val="28"/>
  </w:num>
  <w:num w:numId="28" w16cid:durableId="329017704">
    <w:abstractNumId w:val="1"/>
  </w:num>
  <w:num w:numId="29" w16cid:durableId="1587614796">
    <w:abstractNumId w:val="7"/>
  </w:num>
  <w:num w:numId="30" w16cid:durableId="879782347">
    <w:abstractNumId w:val="14"/>
  </w:num>
  <w:num w:numId="31" w16cid:durableId="485627970">
    <w:abstractNumId w:val="72"/>
  </w:num>
  <w:num w:numId="32" w16cid:durableId="239414497">
    <w:abstractNumId w:val="22"/>
  </w:num>
  <w:num w:numId="33" w16cid:durableId="11537761">
    <w:abstractNumId w:val="47"/>
  </w:num>
  <w:num w:numId="34" w16cid:durableId="30349923">
    <w:abstractNumId w:val="43"/>
  </w:num>
  <w:num w:numId="35" w16cid:durableId="311250043">
    <w:abstractNumId w:val="33"/>
  </w:num>
  <w:num w:numId="36" w16cid:durableId="224265797">
    <w:abstractNumId w:val="68"/>
  </w:num>
  <w:num w:numId="37" w16cid:durableId="226769573">
    <w:abstractNumId w:val="51"/>
  </w:num>
  <w:num w:numId="38" w16cid:durableId="306521447">
    <w:abstractNumId w:val="69"/>
  </w:num>
  <w:num w:numId="39" w16cid:durableId="186338240">
    <w:abstractNumId w:val="32"/>
  </w:num>
  <w:num w:numId="40" w16cid:durableId="876627624">
    <w:abstractNumId w:val="52"/>
  </w:num>
  <w:num w:numId="41" w16cid:durableId="562183576">
    <w:abstractNumId w:val="30"/>
  </w:num>
  <w:num w:numId="42" w16cid:durableId="128715955">
    <w:abstractNumId w:val="54"/>
  </w:num>
  <w:num w:numId="43" w16cid:durableId="865680868">
    <w:abstractNumId w:val="24"/>
  </w:num>
  <w:num w:numId="44" w16cid:durableId="638918092">
    <w:abstractNumId w:val="61"/>
  </w:num>
  <w:num w:numId="45" w16cid:durableId="67698828">
    <w:abstractNumId w:val="23"/>
  </w:num>
  <w:num w:numId="46" w16cid:durableId="535972889">
    <w:abstractNumId w:val="70"/>
  </w:num>
  <w:num w:numId="47" w16cid:durableId="641615762">
    <w:abstractNumId w:val="58"/>
  </w:num>
  <w:num w:numId="48" w16cid:durableId="369306776">
    <w:abstractNumId w:val="0"/>
  </w:num>
  <w:num w:numId="49" w16cid:durableId="1278757688">
    <w:abstractNumId w:val="79"/>
  </w:num>
  <w:num w:numId="50" w16cid:durableId="1821195568">
    <w:abstractNumId w:val="2"/>
  </w:num>
  <w:num w:numId="51" w16cid:durableId="489029845">
    <w:abstractNumId w:val="18"/>
  </w:num>
  <w:num w:numId="52" w16cid:durableId="917322696">
    <w:abstractNumId w:val="81"/>
  </w:num>
  <w:num w:numId="53" w16cid:durableId="1551115842">
    <w:abstractNumId w:val="31"/>
  </w:num>
  <w:num w:numId="54" w16cid:durableId="1321756">
    <w:abstractNumId w:val="55"/>
  </w:num>
  <w:num w:numId="55" w16cid:durableId="1030647607">
    <w:abstractNumId w:val="20"/>
  </w:num>
  <w:num w:numId="56" w16cid:durableId="386341683">
    <w:abstractNumId w:val="9"/>
  </w:num>
  <w:num w:numId="57" w16cid:durableId="703679204">
    <w:abstractNumId w:val="49"/>
  </w:num>
  <w:num w:numId="58" w16cid:durableId="905380999">
    <w:abstractNumId w:val="53"/>
  </w:num>
  <w:num w:numId="59" w16cid:durableId="1667439995">
    <w:abstractNumId w:val="5"/>
  </w:num>
  <w:num w:numId="60" w16cid:durableId="248732587">
    <w:abstractNumId w:val="6"/>
  </w:num>
  <w:num w:numId="61" w16cid:durableId="1244027520">
    <w:abstractNumId w:val="45"/>
  </w:num>
  <w:num w:numId="62" w16cid:durableId="1822961608">
    <w:abstractNumId w:val="57"/>
  </w:num>
  <w:num w:numId="63" w16cid:durableId="2107457001">
    <w:abstractNumId w:val="34"/>
  </w:num>
  <w:num w:numId="64" w16cid:durableId="569729971">
    <w:abstractNumId w:val="40"/>
  </w:num>
  <w:num w:numId="65" w16cid:durableId="1685745554">
    <w:abstractNumId w:val="67"/>
  </w:num>
  <w:num w:numId="66" w16cid:durableId="1785802853">
    <w:abstractNumId w:val="78"/>
  </w:num>
  <w:num w:numId="67" w16cid:durableId="1911425781">
    <w:abstractNumId w:val="41"/>
  </w:num>
  <w:num w:numId="68" w16cid:durableId="535318875">
    <w:abstractNumId w:val="15"/>
  </w:num>
  <w:num w:numId="69" w16cid:durableId="590899002">
    <w:abstractNumId w:val="16"/>
  </w:num>
  <w:num w:numId="70" w16cid:durableId="947543173">
    <w:abstractNumId w:val="26"/>
  </w:num>
  <w:num w:numId="71" w16cid:durableId="556357320">
    <w:abstractNumId w:val="42"/>
  </w:num>
  <w:num w:numId="72" w16cid:durableId="785739536">
    <w:abstractNumId w:val="71"/>
  </w:num>
  <w:num w:numId="73" w16cid:durableId="1925915233">
    <w:abstractNumId w:val="10"/>
  </w:num>
  <w:num w:numId="74" w16cid:durableId="1080560266">
    <w:abstractNumId w:val="64"/>
  </w:num>
  <w:num w:numId="75" w16cid:durableId="1715500984">
    <w:abstractNumId w:val="48"/>
  </w:num>
  <w:num w:numId="76" w16cid:durableId="356153896">
    <w:abstractNumId w:val="63"/>
  </w:num>
  <w:num w:numId="77" w16cid:durableId="1822580921">
    <w:abstractNumId w:val="29"/>
  </w:num>
  <w:num w:numId="78" w16cid:durableId="15163216">
    <w:abstractNumId w:val="56"/>
  </w:num>
  <w:num w:numId="79" w16cid:durableId="2114396668">
    <w:abstractNumId w:val="38"/>
  </w:num>
  <w:num w:numId="80" w16cid:durableId="1500730911">
    <w:abstractNumId w:val="65"/>
  </w:num>
  <w:num w:numId="81" w16cid:durableId="1226181442">
    <w:abstractNumId w:val="27"/>
  </w:num>
  <w:num w:numId="82" w16cid:durableId="80487254">
    <w:abstractNumId w:val="8"/>
  </w:num>
  <w:num w:numId="83" w16cid:durableId="1431899313">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061D"/>
    <w:rsid w:val="000018E5"/>
    <w:rsid w:val="0000505C"/>
    <w:rsid w:val="00006530"/>
    <w:rsid w:val="00011B3C"/>
    <w:rsid w:val="00014CDF"/>
    <w:rsid w:val="000263E2"/>
    <w:rsid w:val="0003135D"/>
    <w:rsid w:val="00035B5A"/>
    <w:rsid w:val="00040631"/>
    <w:rsid w:val="00042015"/>
    <w:rsid w:val="00042349"/>
    <w:rsid w:val="00043116"/>
    <w:rsid w:val="00044B18"/>
    <w:rsid w:val="000455C2"/>
    <w:rsid w:val="00060A9E"/>
    <w:rsid w:val="00061BCE"/>
    <w:rsid w:val="0006651A"/>
    <w:rsid w:val="00066C4D"/>
    <w:rsid w:val="00067A97"/>
    <w:rsid w:val="0007351D"/>
    <w:rsid w:val="00073DAC"/>
    <w:rsid w:val="00080A29"/>
    <w:rsid w:val="00085DEA"/>
    <w:rsid w:val="00086F56"/>
    <w:rsid w:val="00090BA8"/>
    <w:rsid w:val="000973BC"/>
    <w:rsid w:val="000A0FC5"/>
    <w:rsid w:val="000A15B4"/>
    <w:rsid w:val="000B4AB6"/>
    <w:rsid w:val="000C0E5F"/>
    <w:rsid w:val="000C0FCB"/>
    <w:rsid w:val="000C1F14"/>
    <w:rsid w:val="000C3B90"/>
    <w:rsid w:val="000C3EB1"/>
    <w:rsid w:val="000D5B4B"/>
    <w:rsid w:val="000D7917"/>
    <w:rsid w:val="000E2809"/>
    <w:rsid w:val="000E36E5"/>
    <w:rsid w:val="000E3D3E"/>
    <w:rsid w:val="000F105E"/>
    <w:rsid w:val="00100B2E"/>
    <w:rsid w:val="0010471B"/>
    <w:rsid w:val="00106B6A"/>
    <w:rsid w:val="00121BE6"/>
    <w:rsid w:val="00123EA4"/>
    <w:rsid w:val="00123F5B"/>
    <w:rsid w:val="00126020"/>
    <w:rsid w:val="00131734"/>
    <w:rsid w:val="00135490"/>
    <w:rsid w:val="0013624E"/>
    <w:rsid w:val="00136A89"/>
    <w:rsid w:val="00137FF3"/>
    <w:rsid w:val="00143E31"/>
    <w:rsid w:val="001446ED"/>
    <w:rsid w:val="00144B05"/>
    <w:rsid w:val="001476A0"/>
    <w:rsid w:val="0016002B"/>
    <w:rsid w:val="0016316B"/>
    <w:rsid w:val="00165A07"/>
    <w:rsid w:val="00170319"/>
    <w:rsid w:val="001816D4"/>
    <w:rsid w:val="001832D7"/>
    <w:rsid w:val="001855D7"/>
    <w:rsid w:val="001908A4"/>
    <w:rsid w:val="001A01C1"/>
    <w:rsid w:val="001A1D8C"/>
    <w:rsid w:val="001A28E1"/>
    <w:rsid w:val="001A30FC"/>
    <w:rsid w:val="001A3C17"/>
    <w:rsid w:val="001A3D12"/>
    <w:rsid w:val="001A5E32"/>
    <w:rsid w:val="001B141E"/>
    <w:rsid w:val="001B49D2"/>
    <w:rsid w:val="001B5836"/>
    <w:rsid w:val="001B5A00"/>
    <w:rsid w:val="001C193F"/>
    <w:rsid w:val="001C7B91"/>
    <w:rsid w:val="001D13E9"/>
    <w:rsid w:val="001D1D59"/>
    <w:rsid w:val="001D2CD2"/>
    <w:rsid w:val="001D3536"/>
    <w:rsid w:val="001D3A21"/>
    <w:rsid w:val="001D5443"/>
    <w:rsid w:val="001D631D"/>
    <w:rsid w:val="001D69FE"/>
    <w:rsid w:val="001D7420"/>
    <w:rsid w:val="001E3C28"/>
    <w:rsid w:val="001E5B7D"/>
    <w:rsid w:val="001F083E"/>
    <w:rsid w:val="001F1144"/>
    <w:rsid w:val="001F23A0"/>
    <w:rsid w:val="001F34EE"/>
    <w:rsid w:val="00202137"/>
    <w:rsid w:val="00203E75"/>
    <w:rsid w:val="002052EA"/>
    <w:rsid w:val="00206212"/>
    <w:rsid w:val="002104B4"/>
    <w:rsid w:val="002121AF"/>
    <w:rsid w:val="002130E9"/>
    <w:rsid w:val="00215895"/>
    <w:rsid w:val="002176F6"/>
    <w:rsid w:val="00232D8D"/>
    <w:rsid w:val="00237363"/>
    <w:rsid w:val="00240626"/>
    <w:rsid w:val="0024111A"/>
    <w:rsid w:val="002430CC"/>
    <w:rsid w:val="00247D9B"/>
    <w:rsid w:val="00251E09"/>
    <w:rsid w:val="00254CE8"/>
    <w:rsid w:val="00256558"/>
    <w:rsid w:val="00256F95"/>
    <w:rsid w:val="002601BE"/>
    <w:rsid w:val="002634E3"/>
    <w:rsid w:val="00266508"/>
    <w:rsid w:val="002728E9"/>
    <w:rsid w:val="00275D69"/>
    <w:rsid w:val="002761CB"/>
    <w:rsid w:val="002848EB"/>
    <w:rsid w:val="00287A0D"/>
    <w:rsid w:val="002937BE"/>
    <w:rsid w:val="00293830"/>
    <w:rsid w:val="00293D55"/>
    <w:rsid w:val="00294F29"/>
    <w:rsid w:val="0029583C"/>
    <w:rsid w:val="00295E0B"/>
    <w:rsid w:val="002975B5"/>
    <w:rsid w:val="002A0738"/>
    <w:rsid w:val="002A22D7"/>
    <w:rsid w:val="002A33F8"/>
    <w:rsid w:val="002A73AF"/>
    <w:rsid w:val="002B2E91"/>
    <w:rsid w:val="002C0FD2"/>
    <w:rsid w:val="002C5269"/>
    <w:rsid w:val="002D2649"/>
    <w:rsid w:val="002D35DE"/>
    <w:rsid w:val="002D4589"/>
    <w:rsid w:val="002D531F"/>
    <w:rsid w:val="002E63AD"/>
    <w:rsid w:val="002F01F8"/>
    <w:rsid w:val="002F0BC0"/>
    <w:rsid w:val="002F4F26"/>
    <w:rsid w:val="003017D7"/>
    <w:rsid w:val="003111E5"/>
    <w:rsid w:val="003150DB"/>
    <w:rsid w:val="00324E1B"/>
    <w:rsid w:val="00325C39"/>
    <w:rsid w:val="0033135D"/>
    <w:rsid w:val="003401C7"/>
    <w:rsid w:val="00345180"/>
    <w:rsid w:val="0035171D"/>
    <w:rsid w:val="00352E47"/>
    <w:rsid w:val="00355A49"/>
    <w:rsid w:val="00362AED"/>
    <w:rsid w:val="00390531"/>
    <w:rsid w:val="00393194"/>
    <w:rsid w:val="0039480D"/>
    <w:rsid w:val="0039498A"/>
    <w:rsid w:val="003964EF"/>
    <w:rsid w:val="003A4ABD"/>
    <w:rsid w:val="003A6EE3"/>
    <w:rsid w:val="003A762E"/>
    <w:rsid w:val="003B0D84"/>
    <w:rsid w:val="003B44D3"/>
    <w:rsid w:val="003B6DF4"/>
    <w:rsid w:val="003B7BC1"/>
    <w:rsid w:val="003C1003"/>
    <w:rsid w:val="003C237F"/>
    <w:rsid w:val="003C2CE8"/>
    <w:rsid w:val="003C54AD"/>
    <w:rsid w:val="003C7ADF"/>
    <w:rsid w:val="003D0EB8"/>
    <w:rsid w:val="003D6D34"/>
    <w:rsid w:val="003E102B"/>
    <w:rsid w:val="003E1699"/>
    <w:rsid w:val="003E48DE"/>
    <w:rsid w:val="003E6E75"/>
    <w:rsid w:val="003F00A8"/>
    <w:rsid w:val="003F01A9"/>
    <w:rsid w:val="003F3E71"/>
    <w:rsid w:val="00401E09"/>
    <w:rsid w:val="00401F9D"/>
    <w:rsid w:val="00402ECE"/>
    <w:rsid w:val="004128F8"/>
    <w:rsid w:val="00414EC5"/>
    <w:rsid w:val="0041561F"/>
    <w:rsid w:val="004258E8"/>
    <w:rsid w:val="00425AE3"/>
    <w:rsid w:val="00425E24"/>
    <w:rsid w:val="00425EF4"/>
    <w:rsid w:val="004312B1"/>
    <w:rsid w:val="004408AF"/>
    <w:rsid w:val="00444BEE"/>
    <w:rsid w:val="00452F35"/>
    <w:rsid w:val="00454A42"/>
    <w:rsid w:val="00457050"/>
    <w:rsid w:val="00461566"/>
    <w:rsid w:val="00462074"/>
    <w:rsid w:val="00464F77"/>
    <w:rsid w:val="004753C7"/>
    <w:rsid w:val="00480FFF"/>
    <w:rsid w:val="0049290D"/>
    <w:rsid w:val="00495B8D"/>
    <w:rsid w:val="004A4B89"/>
    <w:rsid w:val="004B028B"/>
    <w:rsid w:val="004B0AA7"/>
    <w:rsid w:val="004B19BE"/>
    <w:rsid w:val="004B7C4A"/>
    <w:rsid w:val="004B7DEB"/>
    <w:rsid w:val="004C1C63"/>
    <w:rsid w:val="004C5EBA"/>
    <w:rsid w:val="004D05F8"/>
    <w:rsid w:val="004D2EC6"/>
    <w:rsid w:val="004E0B9F"/>
    <w:rsid w:val="004E13C5"/>
    <w:rsid w:val="004E1D49"/>
    <w:rsid w:val="004F50F1"/>
    <w:rsid w:val="005031B0"/>
    <w:rsid w:val="005053E7"/>
    <w:rsid w:val="00505D2C"/>
    <w:rsid w:val="005104BB"/>
    <w:rsid w:val="00512A54"/>
    <w:rsid w:val="00512AB4"/>
    <w:rsid w:val="00516373"/>
    <w:rsid w:val="005209D1"/>
    <w:rsid w:val="005217A2"/>
    <w:rsid w:val="0052441A"/>
    <w:rsid w:val="00527713"/>
    <w:rsid w:val="005306BB"/>
    <w:rsid w:val="00540242"/>
    <w:rsid w:val="00541DCF"/>
    <w:rsid w:val="00544D8B"/>
    <w:rsid w:val="0054594C"/>
    <w:rsid w:val="00546CCA"/>
    <w:rsid w:val="005507EF"/>
    <w:rsid w:val="005508C6"/>
    <w:rsid w:val="00553730"/>
    <w:rsid w:val="00553B10"/>
    <w:rsid w:val="00561601"/>
    <w:rsid w:val="0056246A"/>
    <w:rsid w:val="005719C3"/>
    <w:rsid w:val="005766B3"/>
    <w:rsid w:val="00581D29"/>
    <w:rsid w:val="00582DA3"/>
    <w:rsid w:val="00593016"/>
    <w:rsid w:val="005A146D"/>
    <w:rsid w:val="005A570B"/>
    <w:rsid w:val="005A6AF4"/>
    <w:rsid w:val="005A7B3E"/>
    <w:rsid w:val="005A7D75"/>
    <w:rsid w:val="005B1E8D"/>
    <w:rsid w:val="005B360D"/>
    <w:rsid w:val="005B4B63"/>
    <w:rsid w:val="005C73E8"/>
    <w:rsid w:val="005D083D"/>
    <w:rsid w:val="005D61E2"/>
    <w:rsid w:val="005D7212"/>
    <w:rsid w:val="005E4BFB"/>
    <w:rsid w:val="005E749B"/>
    <w:rsid w:val="005F2EDF"/>
    <w:rsid w:val="00600C13"/>
    <w:rsid w:val="0060241E"/>
    <w:rsid w:val="00606151"/>
    <w:rsid w:val="0062632C"/>
    <w:rsid w:val="00630073"/>
    <w:rsid w:val="00640927"/>
    <w:rsid w:val="00652624"/>
    <w:rsid w:val="006529F4"/>
    <w:rsid w:val="00654314"/>
    <w:rsid w:val="0066519A"/>
    <w:rsid w:val="006678F2"/>
    <w:rsid w:val="00674669"/>
    <w:rsid w:val="006806BE"/>
    <w:rsid w:val="00683125"/>
    <w:rsid w:val="00685403"/>
    <w:rsid w:val="00685D2D"/>
    <w:rsid w:val="0069056D"/>
    <w:rsid w:val="006924CC"/>
    <w:rsid w:val="00693099"/>
    <w:rsid w:val="00696A1F"/>
    <w:rsid w:val="006973C7"/>
    <w:rsid w:val="006B08C3"/>
    <w:rsid w:val="006B12D6"/>
    <w:rsid w:val="006B3CD5"/>
    <w:rsid w:val="006C0DCE"/>
    <w:rsid w:val="006C15BA"/>
    <w:rsid w:val="006D50F4"/>
    <w:rsid w:val="006D6203"/>
    <w:rsid w:val="006E1D46"/>
    <w:rsid w:val="006E3A65"/>
    <w:rsid w:val="006F0023"/>
    <w:rsid w:val="00702DB9"/>
    <w:rsid w:val="007065FD"/>
    <w:rsid w:val="007074DA"/>
    <w:rsid w:val="00707AB0"/>
    <w:rsid w:val="00711EE8"/>
    <w:rsid w:val="00712C5D"/>
    <w:rsid w:val="00725475"/>
    <w:rsid w:val="00731D0E"/>
    <w:rsid w:val="0074560E"/>
    <w:rsid w:val="00754040"/>
    <w:rsid w:val="007658C7"/>
    <w:rsid w:val="00767C36"/>
    <w:rsid w:val="00772B4C"/>
    <w:rsid w:val="007740E3"/>
    <w:rsid w:val="00774F63"/>
    <w:rsid w:val="00791E07"/>
    <w:rsid w:val="007A34B2"/>
    <w:rsid w:val="007A5E08"/>
    <w:rsid w:val="007A6EE0"/>
    <w:rsid w:val="007B40A4"/>
    <w:rsid w:val="007E0EC8"/>
    <w:rsid w:val="007E1F1C"/>
    <w:rsid w:val="007F504F"/>
    <w:rsid w:val="008079B1"/>
    <w:rsid w:val="00822F08"/>
    <w:rsid w:val="008306EB"/>
    <w:rsid w:val="008311C0"/>
    <w:rsid w:val="00840F9C"/>
    <w:rsid w:val="00844E6A"/>
    <w:rsid w:val="00846035"/>
    <w:rsid w:val="00847B6D"/>
    <w:rsid w:val="0085278E"/>
    <w:rsid w:val="00853137"/>
    <w:rsid w:val="00853439"/>
    <w:rsid w:val="008724B0"/>
    <w:rsid w:val="00873A56"/>
    <w:rsid w:val="00877341"/>
    <w:rsid w:val="00881DEE"/>
    <w:rsid w:val="00883987"/>
    <w:rsid w:val="008A1157"/>
    <w:rsid w:val="008A5A9C"/>
    <w:rsid w:val="008B0704"/>
    <w:rsid w:val="008B2211"/>
    <w:rsid w:val="008B3678"/>
    <w:rsid w:val="008C536B"/>
    <w:rsid w:val="008C6A6D"/>
    <w:rsid w:val="008D0CEB"/>
    <w:rsid w:val="008E3DE3"/>
    <w:rsid w:val="009023F3"/>
    <w:rsid w:val="00902E54"/>
    <w:rsid w:val="00903943"/>
    <w:rsid w:val="00905031"/>
    <w:rsid w:val="0090602B"/>
    <w:rsid w:val="00913302"/>
    <w:rsid w:val="00914214"/>
    <w:rsid w:val="009203B9"/>
    <w:rsid w:val="00922F9E"/>
    <w:rsid w:val="009234C9"/>
    <w:rsid w:val="00924028"/>
    <w:rsid w:val="00930A00"/>
    <w:rsid w:val="0093385B"/>
    <w:rsid w:val="0093629F"/>
    <w:rsid w:val="009406AC"/>
    <w:rsid w:val="00940A90"/>
    <w:rsid w:val="00942758"/>
    <w:rsid w:val="00943D31"/>
    <w:rsid w:val="00945FB2"/>
    <w:rsid w:val="00946F3F"/>
    <w:rsid w:val="00952F97"/>
    <w:rsid w:val="0096582E"/>
    <w:rsid w:val="0096672E"/>
    <w:rsid w:val="00970132"/>
    <w:rsid w:val="0097256E"/>
    <w:rsid w:val="00972842"/>
    <w:rsid w:val="009730F9"/>
    <w:rsid w:val="00984D3F"/>
    <w:rsid w:val="00984FC7"/>
    <w:rsid w:val="009859B4"/>
    <w:rsid w:val="00987268"/>
    <w:rsid w:val="009A0858"/>
    <w:rsid w:val="009A3B8E"/>
    <w:rsid w:val="009C23D4"/>
    <w:rsid w:val="009C2FB1"/>
    <w:rsid w:val="009C3322"/>
    <w:rsid w:val="009C4B55"/>
    <w:rsid w:val="009D06DB"/>
    <w:rsid w:val="009D4997"/>
    <w:rsid w:val="009E387A"/>
    <w:rsid w:val="009E3CC0"/>
    <w:rsid w:val="009E47E5"/>
    <w:rsid w:val="009F07E9"/>
    <w:rsid w:val="009F2ED5"/>
    <w:rsid w:val="009F63B9"/>
    <w:rsid w:val="00A04C1A"/>
    <w:rsid w:val="00A10FE3"/>
    <w:rsid w:val="00A12DC2"/>
    <w:rsid w:val="00A13067"/>
    <w:rsid w:val="00A1696D"/>
    <w:rsid w:val="00A177B4"/>
    <w:rsid w:val="00A20AAA"/>
    <w:rsid w:val="00A23417"/>
    <w:rsid w:val="00A23526"/>
    <w:rsid w:val="00A236AA"/>
    <w:rsid w:val="00A26016"/>
    <w:rsid w:val="00A34E4B"/>
    <w:rsid w:val="00A3606E"/>
    <w:rsid w:val="00A372A9"/>
    <w:rsid w:val="00A41155"/>
    <w:rsid w:val="00A426FC"/>
    <w:rsid w:val="00A42AFB"/>
    <w:rsid w:val="00A44627"/>
    <w:rsid w:val="00A4737E"/>
    <w:rsid w:val="00A47B98"/>
    <w:rsid w:val="00A502C1"/>
    <w:rsid w:val="00A5558A"/>
    <w:rsid w:val="00A63AD0"/>
    <w:rsid w:val="00A65311"/>
    <w:rsid w:val="00A7048A"/>
    <w:rsid w:val="00A7204A"/>
    <w:rsid w:val="00A85F11"/>
    <w:rsid w:val="00A91F01"/>
    <w:rsid w:val="00A9270E"/>
    <w:rsid w:val="00A942E5"/>
    <w:rsid w:val="00A979FA"/>
    <w:rsid w:val="00AA0073"/>
    <w:rsid w:val="00AA0DE6"/>
    <w:rsid w:val="00AA5015"/>
    <w:rsid w:val="00AA50C1"/>
    <w:rsid w:val="00AB0DAD"/>
    <w:rsid w:val="00AB6C04"/>
    <w:rsid w:val="00AC1549"/>
    <w:rsid w:val="00AD1A03"/>
    <w:rsid w:val="00AD423B"/>
    <w:rsid w:val="00AD5924"/>
    <w:rsid w:val="00AE0516"/>
    <w:rsid w:val="00AE248E"/>
    <w:rsid w:val="00AE2B4B"/>
    <w:rsid w:val="00AE48CF"/>
    <w:rsid w:val="00AE6AD7"/>
    <w:rsid w:val="00AF47F7"/>
    <w:rsid w:val="00B01629"/>
    <w:rsid w:val="00B04ACD"/>
    <w:rsid w:val="00B174B5"/>
    <w:rsid w:val="00B20F19"/>
    <w:rsid w:val="00B21175"/>
    <w:rsid w:val="00B21AA8"/>
    <w:rsid w:val="00B22AAC"/>
    <w:rsid w:val="00B23F75"/>
    <w:rsid w:val="00B27128"/>
    <w:rsid w:val="00B31B5E"/>
    <w:rsid w:val="00B36685"/>
    <w:rsid w:val="00B42AA3"/>
    <w:rsid w:val="00B431B3"/>
    <w:rsid w:val="00B47D21"/>
    <w:rsid w:val="00B517C0"/>
    <w:rsid w:val="00B54C4F"/>
    <w:rsid w:val="00B64C30"/>
    <w:rsid w:val="00B727DA"/>
    <w:rsid w:val="00B73E41"/>
    <w:rsid w:val="00B80620"/>
    <w:rsid w:val="00B80926"/>
    <w:rsid w:val="00B92D4A"/>
    <w:rsid w:val="00B93E29"/>
    <w:rsid w:val="00B97745"/>
    <w:rsid w:val="00B97B1E"/>
    <w:rsid w:val="00BA2685"/>
    <w:rsid w:val="00BB15BF"/>
    <w:rsid w:val="00BB5081"/>
    <w:rsid w:val="00BB5337"/>
    <w:rsid w:val="00BC67E1"/>
    <w:rsid w:val="00BD20DB"/>
    <w:rsid w:val="00BD3D91"/>
    <w:rsid w:val="00BE1721"/>
    <w:rsid w:val="00BE3299"/>
    <w:rsid w:val="00BF423E"/>
    <w:rsid w:val="00BF4D7C"/>
    <w:rsid w:val="00BF661F"/>
    <w:rsid w:val="00BF6CAF"/>
    <w:rsid w:val="00BF7683"/>
    <w:rsid w:val="00C028FF"/>
    <w:rsid w:val="00C12365"/>
    <w:rsid w:val="00C15134"/>
    <w:rsid w:val="00C1739D"/>
    <w:rsid w:val="00C205D5"/>
    <w:rsid w:val="00C2405C"/>
    <w:rsid w:val="00C26F06"/>
    <w:rsid w:val="00C33239"/>
    <w:rsid w:val="00C335A5"/>
    <w:rsid w:val="00C344BF"/>
    <w:rsid w:val="00C35654"/>
    <w:rsid w:val="00C55180"/>
    <w:rsid w:val="00C57E13"/>
    <w:rsid w:val="00C617D1"/>
    <w:rsid w:val="00C619F5"/>
    <w:rsid w:val="00C76AAE"/>
    <w:rsid w:val="00C77D03"/>
    <w:rsid w:val="00C77FDD"/>
    <w:rsid w:val="00C802BD"/>
    <w:rsid w:val="00C80CCE"/>
    <w:rsid w:val="00C86E4E"/>
    <w:rsid w:val="00C94EE9"/>
    <w:rsid w:val="00C958D9"/>
    <w:rsid w:val="00CB11A3"/>
    <w:rsid w:val="00CB1A28"/>
    <w:rsid w:val="00CC7B6E"/>
    <w:rsid w:val="00CD6727"/>
    <w:rsid w:val="00CD7676"/>
    <w:rsid w:val="00CE018B"/>
    <w:rsid w:val="00CE0B84"/>
    <w:rsid w:val="00CE2698"/>
    <w:rsid w:val="00CE560F"/>
    <w:rsid w:val="00CE7257"/>
    <w:rsid w:val="00CF0499"/>
    <w:rsid w:val="00CF5BDE"/>
    <w:rsid w:val="00D02983"/>
    <w:rsid w:val="00D0535C"/>
    <w:rsid w:val="00D10A87"/>
    <w:rsid w:val="00D23847"/>
    <w:rsid w:val="00D25AEE"/>
    <w:rsid w:val="00D3555B"/>
    <w:rsid w:val="00D37B8E"/>
    <w:rsid w:val="00D4307F"/>
    <w:rsid w:val="00D556A0"/>
    <w:rsid w:val="00D5768D"/>
    <w:rsid w:val="00D60CDE"/>
    <w:rsid w:val="00D63640"/>
    <w:rsid w:val="00D67B12"/>
    <w:rsid w:val="00D7016C"/>
    <w:rsid w:val="00D71F88"/>
    <w:rsid w:val="00D7486B"/>
    <w:rsid w:val="00D76E52"/>
    <w:rsid w:val="00D80C91"/>
    <w:rsid w:val="00D8287E"/>
    <w:rsid w:val="00D83461"/>
    <w:rsid w:val="00D904B5"/>
    <w:rsid w:val="00D92DFD"/>
    <w:rsid w:val="00DA0C87"/>
    <w:rsid w:val="00DA252F"/>
    <w:rsid w:val="00DA6376"/>
    <w:rsid w:val="00DA72CD"/>
    <w:rsid w:val="00DB0DBA"/>
    <w:rsid w:val="00DB0E18"/>
    <w:rsid w:val="00DB0FAE"/>
    <w:rsid w:val="00DB52EE"/>
    <w:rsid w:val="00DC349D"/>
    <w:rsid w:val="00DD5EDD"/>
    <w:rsid w:val="00DE3570"/>
    <w:rsid w:val="00DF2DEB"/>
    <w:rsid w:val="00DF4528"/>
    <w:rsid w:val="00DF6840"/>
    <w:rsid w:val="00E0297E"/>
    <w:rsid w:val="00E02D40"/>
    <w:rsid w:val="00E03BBD"/>
    <w:rsid w:val="00E0486A"/>
    <w:rsid w:val="00E064B0"/>
    <w:rsid w:val="00E115A4"/>
    <w:rsid w:val="00E1320E"/>
    <w:rsid w:val="00E13479"/>
    <w:rsid w:val="00E23202"/>
    <w:rsid w:val="00E434B1"/>
    <w:rsid w:val="00E46FF9"/>
    <w:rsid w:val="00E52E82"/>
    <w:rsid w:val="00E573B2"/>
    <w:rsid w:val="00E62148"/>
    <w:rsid w:val="00E64CCE"/>
    <w:rsid w:val="00E653F7"/>
    <w:rsid w:val="00E67555"/>
    <w:rsid w:val="00E769C3"/>
    <w:rsid w:val="00E873A9"/>
    <w:rsid w:val="00E87B9F"/>
    <w:rsid w:val="00E91116"/>
    <w:rsid w:val="00E953B7"/>
    <w:rsid w:val="00E96C61"/>
    <w:rsid w:val="00EA502F"/>
    <w:rsid w:val="00EC08C5"/>
    <w:rsid w:val="00EC47FB"/>
    <w:rsid w:val="00EC4F84"/>
    <w:rsid w:val="00ED020D"/>
    <w:rsid w:val="00ED0B56"/>
    <w:rsid w:val="00ED13FD"/>
    <w:rsid w:val="00ED1570"/>
    <w:rsid w:val="00ED6B12"/>
    <w:rsid w:val="00EE1691"/>
    <w:rsid w:val="00EE490F"/>
    <w:rsid w:val="00EE7B2B"/>
    <w:rsid w:val="00EF01CF"/>
    <w:rsid w:val="00EF2B45"/>
    <w:rsid w:val="00EF69B7"/>
    <w:rsid w:val="00F01896"/>
    <w:rsid w:val="00F02C99"/>
    <w:rsid w:val="00F039E0"/>
    <w:rsid w:val="00F07A84"/>
    <w:rsid w:val="00F1051E"/>
    <w:rsid w:val="00F11362"/>
    <w:rsid w:val="00F11C83"/>
    <w:rsid w:val="00F1235F"/>
    <w:rsid w:val="00F15821"/>
    <w:rsid w:val="00F20DA9"/>
    <w:rsid w:val="00F236C3"/>
    <w:rsid w:val="00F27FB9"/>
    <w:rsid w:val="00F336FE"/>
    <w:rsid w:val="00F33A94"/>
    <w:rsid w:val="00F35B02"/>
    <w:rsid w:val="00F47FFE"/>
    <w:rsid w:val="00F50654"/>
    <w:rsid w:val="00F52809"/>
    <w:rsid w:val="00F54C3D"/>
    <w:rsid w:val="00F64EDD"/>
    <w:rsid w:val="00F67520"/>
    <w:rsid w:val="00F7626A"/>
    <w:rsid w:val="00F773F7"/>
    <w:rsid w:val="00F86232"/>
    <w:rsid w:val="00F9176E"/>
    <w:rsid w:val="00F91847"/>
    <w:rsid w:val="00FA3E2F"/>
    <w:rsid w:val="00FA7D47"/>
    <w:rsid w:val="00FB3D5D"/>
    <w:rsid w:val="00FB700E"/>
    <w:rsid w:val="00FC0F31"/>
    <w:rsid w:val="00FC10DE"/>
    <w:rsid w:val="00FC2031"/>
    <w:rsid w:val="00FC2D18"/>
    <w:rsid w:val="00FC652C"/>
    <w:rsid w:val="00FC7FAE"/>
    <w:rsid w:val="00FD15CC"/>
    <w:rsid w:val="00FD4CC0"/>
    <w:rsid w:val="00FD6B67"/>
    <w:rsid w:val="00FE5F94"/>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68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D791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outlineLvl w:val="1"/>
    </w:pPr>
    <w:rPr>
      <w:rFonts w:cstheme="minorHAnsi"/>
      <w:b/>
      <w:bCs/>
      <w:color w:val="52B5C2"/>
      <w:lang w:bidi="ar-YE"/>
    </w:rPr>
  </w:style>
  <w:style w:type="paragraph" w:styleId="Heading3">
    <w:name w:val="heading 3"/>
    <w:basedOn w:val="Normal"/>
    <w:next w:val="Normal"/>
    <w:link w:val="Heading3Char"/>
    <w:uiPriority w:val="9"/>
    <w:unhideWhenUsed/>
    <w:qFormat/>
    <w:rsid w:val="00043116"/>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67466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line="288" w:lineRule="auto"/>
      <w:textAlignment w:val="center"/>
    </w:pPr>
    <w:rPr>
      <w:color w:val="000000"/>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unhideWhenUsed/>
    <w:rsid w:val="00E91116"/>
    <w:pPr>
      <w:spacing w:before="100" w:beforeAutospacing="1" w:after="100" w:afterAutospacing="1"/>
    </w:pPr>
    <w:rPr>
      <w:rFonts w:eastAsiaTheme="minorEastAsia"/>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275D69"/>
    <w:rPr>
      <w:b/>
      <w:bCs/>
    </w:rPr>
  </w:style>
  <w:style w:type="character" w:styleId="Emphasis">
    <w:name w:val="Emphasis"/>
    <w:basedOn w:val="DefaultParagraphFont"/>
    <w:uiPriority w:val="20"/>
    <w:qFormat/>
    <w:rsid w:val="00702DB9"/>
    <w:rPr>
      <w:i/>
      <w:iCs/>
    </w:rPr>
  </w:style>
  <w:style w:type="character" w:customStyle="1" w:styleId="Heading4Char">
    <w:name w:val="Heading 4 Char"/>
    <w:basedOn w:val="DefaultParagraphFont"/>
    <w:link w:val="Heading4"/>
    <w:uiPriority w:val="9"/>
    <w:rsid w:val="00674669"/>
    <w:rPr>
      <w:rFonts w:asciiTheme="majorHAnsi" w:eastAsiaTheme="majorEastAsia" w:hAnsiTheme="majorHAnsi" w:cstheme="majorBidi"/>
      <w:i/>
      <w:iCs/>
      <w:color w:val="2E74B5" w:themeColor="accent1" w:themeShade="BF"/>
      <w:sz w:val="24"/>
      <w:szCs w:val="24"/>
    </w:rPr>
  </w:style>
  <w:style w:type="character" w:styleId="UnresolvedMention">
    <w:name w:val="Unresolved Mention"/>
    <w:basedOn w:val="DefaultParagraphFont"/>
    <w:uiPriority w:val="99"/>
    <w:semiHidden/>
    <w:unhideWhenUsed/>
    <w:rsid w:val="00AC15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66075746">
      <w:bodyDiv w:val="1"/>
      <w:marLeft w:val="0"/>
      <w:marRight w:val="0"/>
      <w:marTop w:val="0"/>
      <w:marBottom w:val="0"/>
      <w:divBdr>
        <w:top w:val="none" w:sz="0" w:space="0" w:color="auto"/>
        <w:left w:val="none" w:sz="0" w:space="0" w:color="auto"/>
        <w:bottom w:val="none" w:sz="0" w:space="0" w:color="auto"/>
        <w:right w:val="none" w:sz="0" w:space="0" w:color="auto"/>
      </w:divBdr>
    </w:div>
    <w:div w:id="169564874">
      <w:bodyDiv w:val="1"/>
      <w:marLeft w:val="0"/>
      <w:marRight w:val="0"/>
      <w:marTop w:val="0"/>
      <w:marBottom w:val="0"/>
      <w:divBdr>
        <w:top w:val="none" w:sz="0" w:space="0" w:color="auto"/>
        <w:left w:val="none" w:sz="0" w:space="0" w:color="auto"/>
        <w:bottom w:val="none" w:sz="0" w:space="0" w:color="auto"/>
        <w:right w:val="none" w:sz="0" w:space="0" w:color="auto"/>
      </w:divBdr>
    </w:div>
    <w:div w:id="206768046">
      <w:bodyDiv w:val="1"/>
      <w:marLeft w:val="0"/>
      <w:marRight w:val="0"/>
      <w:marTop w:val="0"/>
      <w:marBottom w:val="0"/>
      <w:divBdr>
        <w:top w:val="none" w:sz="0" w:space="0" w:color="auto"/>
        <w:left w:val="none" w:sz="0" w:space="0" w:color="auto"/>
        <w:bottom w:val="none" w:sz="0" w:space="0" w:color="auto"/>
        <w:right w:val="none" w:sz="0" w:space="0" w:color="auto"/>
      </w:divBdr>
    </w:div>
    <w:div w:id="219630963">
      <w:bodyDiv w:val="1"/>
      <w:marLeft w:val="0"/>
      <w:marRight w:val="0"/>
      <w:marTop w:val="0"/>
      <w:marBottom w:val="0"/>
      <w:divBdr>
        <w:top w:val="none" w:sz="0" w:space="0" w:color="auto"/>
        <w:left w:val="none" w:sz="0" w:space="0" w:color="auto"/>
        <w:bottom w:val="none" w:sz="0" w:space="0" w:color="auto"/>
        <w:right w:val="none" w:sz="0" w:space="0" w:color="auto"/>
      </w:divBdr>
    </w:div>
    <w:div w:id="363023885">
      <w:bodyDiv w:val="1"/>
      <w:marLeft w:val="0"/>
      <w:marRight w:val="0"/>
      <w:marTop w:val="0"/>
      <w:marBottom w:val="0"/>
      <w:divBdr>
        <w:top w:val="none" w:sz="0" w:space="0" w:color="auto"/>
        <w:left w:val="none" w:sz="0" w:space="0" w:color="auto"/>
        <w:bottom w:val="none" w:sz="0" w:space="0" w:color="auto"/>
        <w:right w:val="none" w:sz="0" w:space="0" w:color="auto"/>
      </w:divBdr>
    </w:div>
    <w:div w:id="393042345">
      <w:bodyDiv w:val="1"/>
      <w:marLeft w:val="0"/>
      <w:marRight w:val="0"/>
      <w:marTop w:val="0"/>
      <w:marBottom w:val="0"/>
      <w:divBdr>
        <w:top w:val="none" w:sz="0" w:space="0" w:color="auto"/>
        <w:left w:val="none" w:sz="0" w:space="0" w:color="auto"/>
        <w:bottom w:val="none" w:sz="0" w:space="0" w:color="auto"/>
        <w:right w:val="none" w:sz="0" w:space="0" w:color="auto"/>
      </w:divBdr>
    </w:div>
    <w:div w:id="437913776">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490484561">
      <w:bodyDiv w:val="1"/>
      <w:marLeft w:val="0"/>
      <w:marRight w:val="0"/>
      <w:marTop w:val="0"/>
      <w:marBottom w:val="0"/>
      <w:divBdr>
        <w:top w:val="none" w:sz="0" w:space="0" w:color="auto"/>
        <w:left w:val="none" w:sz="0" w:space="0" w:color="auto"/>
        <w:bottom w:val="none" w:sz="0" w:space="0" w:color="auto"/>
        <w:right w:val="none" w:sz="0" w:space="0" w:color="auto"/>
      </w:divBdr>
    </w:div>
    <w:div w:id="502208911">
      <w:bodyDiv w:val="1"/>
      <w:marLeft w:val="0"/>
      <w:marRight w:val="0"/>
      <w:marTop w:val="0"/>
      <w:marBottom w:val="0"/>
      <w:divBdr>
        <w:top w:val="none" w:sz="0" w:space="0" w:color="auto"/>
        <w:left w:val="none" w:sz="0" w:space="0" w:color="auto"/>
        <w:bottom w:val="none" w:sz="0" w:space="0" w:color="auto"/>
        <w:right w:val="none" w:sz="0" w:space="0" w:color="auto"/>
      </w:divBdr>
    </w:div>
    <w:div w:id="514731836">
      <w:bodyDiv w:val="1"/>
      <w:marLeft w:val="0"/>
      <w:marRight w:val="0"/>
      <w:marTop w:val="0"/>
      <w:marBottom w:val="0"/>
      <w:divBdr>
        <w:top w:val="none" w:sz="0" w:space="0" w:color="auto"/>
        <w:left w:val="none" w:sz="0" w:space="0" w:color="auto"/>
        <w:bottom w:val="none" w:sz="0" w:space="0" w:color="auto"/>
        <w:right w:val="none" w:sz="0" w:space="0" w:color="auto"/>
      </w:divBdr>
    </w:div>
    <w:div w:id="571549285">
      <w:bodyDiv w:val="1"/>
      <w:marLeft w:val="0"/>
      <w:marRight w:val="0"/>
      <w:marTop w:val="0"/>
      <w:marBottom w:val="0"/>
      <w:divBdr>
        <w:top w:val="none" w:sz="0" w:space="0" w:color="auto"/>
        <w:left w:val="none" w:sz="0" w:space="0" w:color="auto"/>
        <w:bottom w:val="none" w:sz="0" w:space="0" w:color="auto"/>
        <w:right w:val="none" w:sz="0" w:space="0" w:color="auto"/>
      </w:divBdr>
    </w:div>
    <w:div w:id="613252696">
      <w:bodyDiv w:val="1"/>
      <w:marLeft w:val="0"/>
      <w:marRight w:val="0"/>
      <w:marTop w:val="0"/>
      <w:marBottom w:val="0"/>
      <w:divBdr>
        <w:top w:val="none" w:sz="0" w:space="0" w:color="auto"/>
        <w:left w:val="none" w:sz="0" w:space="0" w:color="auto"/>
        <w:bottom w:val="none" w:sz="0" w:space="0" w:color="auto"/>
        <w:right w:val="none" w:sz="0" w:space="0" w:color="auto"/>
      </w:divBdr>
    </w:div>
    <w:div w:id="658576735">
      <w:bodyDiv w:val="1"/>
      <w:marLeft w:val="0"/>
      <w:marRight w:val="0"/>
      <w:marTop w:val="0"/>
      <w:marBottom w:val="0"/>
      <w:divBdr>
        <w:top w:val="none" w:sz="0" w:space="0" w:color="auto"/>
        <w:left w:val="none" w:sz="0" w:space="0" w:color="auto"/>
        <w:bottom w:val="none" w:sz="0" w:space="0" w:color="auto"/>
        <w:right w:val="none" w:sz="0" w:space="0" w:color="auto"/>
      </w:divBdr>
    </w:div>
    <w:div w:id="692615136">
      <w:bodyDiv w:val="1"/>
      <w:marLeft w:val="0"/>
      <w:marRight w:val="0"/>
      <w:marTop w:val="0"/>
      <w:marBottom w:val="0"/>
      <w:divBdr>
        <w:top w:val="none" w:sz="0" w:space="0" w:color="auto"/>
        <w:left w:val="none" w:sz="0" w:space="0" w:color="auto"/>
        <w:bottom w:val="none" w:sz="0" w:space="0" w:color="auto"/>
        <w:right w:val="none" w:sz="0" w:space="0" w:color="auto"/>
      </w:divBdr>
    </w:div>
    <w:div w:id="786120788">
      <w:bodyDiv w:val="1"/>
      <w:marLeft w:val="0"/>
      <w:marRight w:val="0"/>
      <w:marTop w:val="0"/>
      <w:marBottom w:val="0"/>
      <w:divBdr>
        <w:top w:val="none" w:sz="0" w:space="0" w:color="auto"/>
        <w:left w:val="none" w:sz="0" w:space="0" w:color="auto"/>
        <w:bottom w:val="none" w:sz="0" w:space="0" w:color="auto"/>
        <w:right w:val="none" w:sz="0" w:space="0" w:color="auto"/>
      </w:divBdr>
    </w:div>
    <w:div w:id="873350729">
      <w:bodyDiv w:val="1"/>
      <w:marLeft w:val="0"/>
      <w:marRight w:val="0"/>
      <w:marTop w:val="0"/>
      <w:marBottom w:val="0"/>
      <w:divBdr>
        <w:top w:val="none" w:sz="0" w:space="0" w:color="auto"/>
        <w:left w:val="none" w:sz="0" w:space="0" w:color="auto"/>
        <w:bottom w:val="none" w:sz="0" w:space="0" w:color="auto"/>
        <w:right w:val="none" w:sz="0" w:space="0" w:color="auto"/>
      </w:divBdr>
    </w:div>
    <w:div w:id="880360411">
      <w:bodyDiv w:val="1"/>
      <w:marLeft w:val="0"/>
      <w:marRight w:val="0"/>
      <w:marTop w:val="0"/>
      <w:marBottom w:val="0"/>
      <w:divBdr>
        <w:top w:val="none" w:sz="0" w:space="0" w:color="auto"/>
        <w:left w:val="none" w:sz="0" w:space="0" w:color="auto"/>
        <w:bottom w:val="none" w:sz="0" w:space="0" w:color="auto"/>
        <w:right w:val="none" w:sz="0" w:space="0" w:color="auto"/>
      </w:divBdr>
    </w:div>
    <w:div w:id="956332140">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013723975">
      <w:bodyDiv w:val="1"/>
      <w:marLeft w:val="0"/>
      <w:marRight w:val="0"/>
      <w:marTop w:val="0"/>
      <w:marBottom w:val="0"/>
      <w:divBdr>
        <w:top w:val="none" w:sz="0" w:space="0" w:color="auto"/>
        <w:left w:val="none" w:sz="0" w:space="0" w:color="auto"/>
        <w:bottom w:val="none" w:sz="0" w:space="0" w:color="auto"/>
        <w:right w:val="none" w:sz="0" w:space="0" w:color="auto"/>
      </w:divBdr>
    </w:div>
    <w:div w:id="1102839854">
      <w:bodyDiv w:val="1"/>
      <w:marLeft w:val="0"/>
      <w:marRight w:val="0"/>
      <w:marTop w:val="0"/>
      <w:marBottom w:val="0"/>
      <w:divBdr>
        <w:top w:val="none" w:sz="0" w:space="0" w:color="auto"/>
        <w:left w:val="none" w:sz="0" w:space="0" w:color="auto"/>
        <w:bottom w:val="none" w:sz="0" w:space="0" w:color="auto"/>
        <w:right w:val="none" w:sz="0" w:space="0" w:color="auto"/>
      </w:divBdr>
    </w:div>
    <w:div w:id="1171794511">
      <w:bodyDiv w:val="1"/>
      <w:marLeft w:val="0"/>
      <w:marRight w:val="0"/>
      <w:marTop w:val="0"/>
      <w:marBottom w:val="0"/>
      <w:divBdr>
        <w:top w:val="none" w:sz="0" w:space="0" w:color="auto"/>
        <w:left w:val="none" w:sz="0" w:space="0" w:color="auto"/>
        <w:bottom w:val="none" w:sz="0" w:space="0" w:color="auto"/>
        <w:right w:val="none" w:sz="0" w:space="0" w:color="auto"/>
      </w:divBdr>
    </w:div>
    <w:div w:id="1198084887">
      <w:bodyDiv w:val="1"/>
      <w:marLeft w:val="0"/>
      <w:marRight w:val="0"/>
      <w:marTop w:val="0"/>
      <w:marBottom w:val="0"/>
      <w:divBdr>
        <w:top w:val="none" w:sz="0" w:space="0" w:color="auto"/>
        <w:left w:val="none" w:sz="0" w:space="0" w:color="auto"/>
        <w:bottom w:val="none" w:sz="0" w:space="0" w:color="auto"/>
        <w:right w:val="none" w:sz="0" w:space="0" w:color="auto"/>
      </w:divBdr>
    </w:div>
    <w:div w:id="1208837699">
      <w:bodyDiv w:val="1"/>
      <w:marLeft w:val="0"/>
      <w:marRight w:val="0"/>
      <w:marTop w:val="0"/>
      <w:marBottom w:val="0"/>
      <w:divBdr>
        <w:top w:val="none" w:sz="0" w:space="0" w:color="auto"/>
        <w:left w:val="none" w:sz="0" w:space="0" w:color="auto"/>
        <w:bottom w:val="none" w:sz="0" w:space="0" w:color="auto"/>
        <w:right w:val="none" w:sz="0" w:space="0" w:color="auto"/>
      </w:divBdr>
    </w:div>
    <w:div w:id="1223709133">
      <w:bodyDiv w:val="1"/>
      <w:marLeft w:val="0"/>
      <w:marRight w:val="0"/>
      <w:marTop w:val="0"/>
      <w:marBottom w:val="0"/>
      <w:divBdr>
        <w:top w:val="none" w:sz="0" w:space="0" w:color="auto"/>
        <w:left w:val="none" w:sz="0" w:space="0" w:color="auto"/>
        <w:bottom w:val="none" w:sz="0" w:space="0" w:color="auto"/>
        <w:right w:val="none" w:sz="0" w:space="0" w:color="auto"/>
      </w:divBdr>
    </w:div>
    <w:div w:id="1246693349">
      <w:bodyDiv w:val="1"/>
      <w:marLeft w:val="0"/>
      <w:marRight w:val="0"/>
      <w:marTop w:val="0"/>
      <w:marBottom w:val="0"/>
      <w:divBdr>
        <w:top w:val="none" w:sz="0" w:space="0" w:color="auto"/>
        <w:left w:val="none" w:sz="0" w:space="0" w:color="auto"/>
        <w:bottom w:val="none" w:sz="0" w:space="0" w:color="auto"/>
        <w:right w:val="none" w:sz="0" w:space="0" w:color="auto"/>
      </w:divBdr>
    </w:div>
    <w:div w:id="1280725472">
      <w:bodyDiv w:val="1"/>
      <w:marLeft w:val="0"/>
      <w:marRight w:val="0"/>
      <w:marTop w:val="0"/>
      <w:marBottom w:val="0"/>
      <w:divBdr>
        <w:top w:val="none" w:sz="0" w:space="0" w:color="auto"/>
        <w:left w:val="none" w:sz="0" w:space="0" w:color="auto"/>
        <w:bottom w:val="none" w:sz="0" w:space="0" w:color="auto"/>
        <w:right w:val="none" w:sz="0" w:space="0" w:color="auto"/>
      </w:divBdr>
    </w:div>
    <w:div w:id="1324360623">
      <w:bodyDiv w:val="1"/>
      <w:marLeft w:val="0"/>
      <w:marRight w:val="0"/>
      <w:marTop w:val="0"/>
      <w:marBottom w:val="0"/>
      <w:divBdr>
        <w:top w:val="none" w:sz="0" w:space="0" w:color="auto"/>
        <w:left w:val="none" w:sz="0" w:space="0" w:color="auto"/>
        <w:bottom w:val="none" w:sz="0" w:space="0" w:color="auto"/>
        <w:right w:val="none" w:sz="0" w:space="0" w:color="auto"/>
      </w:divBdr>
    </w:div>
    <w:div w:id="1375039027">
      <w:bodyDiv w:val="1"/>
      <w:marLeft w:val="0"/>
      <w:marRight w:val="0"/>
      <w:marTop w:val="0"/>
      <w:marBottom w:val="0"/>
      <w:divBdr>
        <w:top w:val="none" w:sz="0" w:space="0" w:color="auto"/>
        <w:left w:val="none" w:sz="0" w:space="0" w:color="auto"/>
        <w:bottom w:val="none" w:sz="0" w:space="0" w:color="auto"/>
        <w:right w:val="none" w:sz="0" w:space="0" w:color="auto"/>
      </w:divBdr>
    </w:div>
    <w:div w:id="1413894245">
      <w:bodyDiv w:val="1"/>
      <w:marLeft w:val="0"/>
      <w:marRight w:val="0"/>
      <w:marTop w:val="0"/>
      <w:marBottom w:val="0"/>
      <w:divBdr>
        <w:top w:val="none" w:sz="0" w:space="0" w:color="auto"/>
        <w:left w:val="none" w:sz="0" w:space="0" w:color="auto"/>
        <w:bottom w:val="none" w:sz="0" w:space="0" w:color="auto"/>
        <w:right w:val="none" w:sz="0" w:space="0" w:color="auto"/>
      </w:divBdr>
    </w:div>
    <w:div w:id="1452284565">
      <w:bodyDiv w:val="1"/>
      <w:marLeft w:val="0"/>
      <w:marRight w:val="0"/>
      <w:marTop w:val="0"/>
      <w:marBottom w:val="0"/>
      <w:divBdr>
        <w:top w:val="none" w:sz="0" w:space="0" w:color="auto"/>
        <w:left w:val="none" w:sz="0" w:space="0" w:color="auto"/>
        <w:bottom w:val="none" w:sz="0" w:space="0" w:color="auto"/>
        <w:right w:val="none" w:sz="0" w:space="0" w:color="auto"/>
      </w:divBdr>
    </w:div>
    <w:div w:id="147745281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526140699">
      <w:bodyDiv w:val="1"/>
      <w:marLeft w:val="0"/>
      <w:marRight w:val="0"/>
      <w:marTop w:val="0"/>
      <w:marBottom w:val="0"/>
      <w:divBdr>
        <w:top w:val="none" w:sz="0" w:space="0" w:color="auto"/>
        <w:left w:val="none" w:sz="0" w:space="0" w:color="auto"/>
        <w:bottom w:val="none" w:sz="0" w:space="0" w:color="auto"/>
        <w:right w:val="none" w:sz="0" w:space="0" w:color="auto"/>
      </w:divBdr>
    </w:div>
    <w:div w:id="1555190107">
      <w:bodyDiv w:val="1"/>
      <w:marLeft w:val="0"/>
      <w:marRight w:val="0"/>
      <w:marTop w:val="0"/>
      <w:marBottom w:val="0"/>
      <w:divBdr>
        <w:top w:val="none" w:sz="0" w:space="0" w:color="auto"/>
        <w:left w:val="none" w:sz="0" w:space="0" w:color="auto"/>
        <w:bottom w:val="none" w:sz="0" w:space="0" w:color="auto"/>
        <w:right w:val="none" w:sz="0" w:space="0" w:color="auto"/>
      </w:divBdr>
    </w:div>
    <w:div w:id="1591543711">
      <w:bodyDiv w:val="1"/>
      <w:marLeft w:val="0"/>
      <w:marRight w:val="0"/>
      <w:marTop w:val="0"/>
      <w:marBottom w:val="0"/>
      <w:divBdr>
        <w:top w:val="none" w:sz="0" w:space="0" w:color="auto"/>
        <w:left w:val="none" w:sz="0" w:space="0" w:color="auto"/>
        <w:bottom w:val="none" w:sz="0" w:space="0" w:color="auto"/>
        <w:right w:val="none" w:sz="0" w:space="0" w:color="auto"/>
      </w:divBdr>
    </w:div>
    <w:div w:id="1722904412">
      <w:bodyDiv w:val="1"/>
      <w:marLeft w:val="0"/>
      <w:marRight w:val="0"/>
      <w:marTop w:val="0"/>
      <w:marBottom w:val="0"/>
      <w:divBdr>
        <w:top w:val="none" w:sz="0" w:space="0" w:color="auto"/>
        <w:left w:val="none" w:sz="0" w:space="0" w:color="auto"/>
        <w:bottom w:val="none" w:sz="0" w:space="0" w:color="auto"/>
        <w:right w:val="none" w:sz="0" w:space="0" w:color="auto"/>
      </w:divBdr>
    </w:div>
    <w:div w:id="1852915123">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934894302">
      <w:bodyDiv w:val="1"/>
      <w:marLeft w:val="0"/>
      <w:marRight w:val="0"/>
      <w:marTop w:val="0"/>
      <w:marBottom w:val="0"/>
      <w:divBdr>
        <w:top w:val="none" w:sz="0" w:space="0" w:color="auto"/>
        <w:left w:val="none" w:sz="0" w:space="0" w:color="auto"/>
        <w:bottom w:val="none" w:sz="0" w:space="0" w:color="auto"/>
        <w:right w:val="none" w:sz="0" w:space="0" w:color="auto"/>
      </w:divBdr>
    </w:div>
    <w:div w:id="2029670376">
      <w:bodyDiv w:val="1"/>
      <w:marLeft w:val="0"/>
      <w:marRight w:val="0"/>
      <w:marTop w:val="0"/>
      <w:marBottom w:val="0"/>
      <w:divBdr>
        <w:top w:val="none" w:sz="0" w:space="0" w:color="auto"/>
        <w:left w:val="none" w:sz="0" w:space="0" w:color="auto"/>
        <w:bottom w:val="none" w:sz="0" w:space="0" w:color="auto"/>
        <w:right w:val="none" w:sz="0" w:space="0" w:color="auto"/>
      </w:divBdr>
    </w:div>
    <w:div w:id="2039046159">
      <w:bodyDiv w:val="1"/>
      <w:marLeft w:val="0"/>
      <w:marRight w:val="0"/>
      <w:marTop w:val="0"/>
      <w:marBottom w:val="0"/>
      <w:divBdr>
        <w:top w:val="none" w:sz="0" w:space="0" w:color="auto"/>
        <w:left w:val="none" w:sz="0" w:space="0" w:color="auto"/>
        <w:bottom w:val="none" w:sz="0" w:space="0" w:color="auto"/>
        <w:right w:val="none" w:sz="0" w:space="0" w:color="auto"/>
      </w:divBdr>
    </w:div>
    <w:div w:id="2042127377">
      <w:bodyDiv w:val="1"/>
      <w:marLeft w:val="0"/>
      <w:marRight w:val="0"/>
      <w:marTop w:val="0"/>
      <w:marBottom w:val="0"/>
      <w:divBdr>
        <w:top w:val="none" w:sz="0" w:space="0" w:color="auto"/>
        <w:left w:val="none" w:sz="0" w:space="0" w:color="auto"/>
        <w:bottom w:val="none" w:sz="0" w:space="0" w:color="auto"/>
        <w:right w:val="none" w:sz="0" w:space="0" w:color="auto"/>
      </w:divBdr>
    </w:div>
    <w:div w:id="2089960692">
      <w:bodyDiv w:val="1"/>
      <w:marLeft w:val="0"/>
      <w:marRight w:val="0"/>
      <w:marTop w:val="0"/>
      <w:marBottom w:val="0"/>
      <w:divBdr>
        <w:top w:val="none" w:sz="0" w:space="0" w:color="auto"/>
        <w:left w:val="none" w:sz="0" w:space="0" w:color="auto"/>
        <w:bottom w:val="none" w:sz="0" w:space="0" w:color="auto"/>
        <w:right w:val="none" w:sz="0" w:space="0" w:color="auto"/>
      </w:divBdr>
    </w:div>
    <w:div w:id="211991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ictionary.ksaa.gov.sa/" TargetMode="External"/><Relationship Id="rId18" Type="http://schemas.openxmlformats.org/officeDocument/2006/relationships/hyperlink" Target="https://routledgetextbooks.com/textbooks/9781138912557/student.php"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almaany.com/" TargetMode="External"/><Relationship Id="rId17" Type="http://schemas.openxmlformats.org/officeDocument/2006/relationships/hyperlink" Target="https://www.citethisforme.com" TargetMode="External"/><Relationship Id="rId2" Type="http://schemas.openxmlformats.org/officeDocument/2006/relationships/customXml" Target="../customXml/item2.xml"/><Relationship Id="rId16" Type="http://schemas.openxmlformats.org/officeDocument/2006/relationships/hyperlink" Target="https://sdl.edu.sa/sdlportal/en/publishers.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atecat.com/"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dl.edu.sa/sdlportal/en/publishers.aspx"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asaif.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6500AB5E711464D9FC9AA9F635D58C7"/>
        <w:category>
          <w:name w:val="عام"/>
          <w:gallery w:val="placeholder"/>
        </w:category>
        <w:types>
          <w:type w:val="bbPlcHdr"/>
        </w:types>
        <w:behaviors>
          <w:behavior w:val="content"/>
        </w:behaviors>
        <w:guid w:val="{137CA192-F60A-4877-B2B8-9F3E67CCA896}"/>
      </w:docPartPr>
      <w:docPartBody>
        <w:p w:rsidR="00412C00" w:rsidRDefault="002034E7" w:rsidP="002034E7">
          <w:pPr>
            <w:pStyle w:val="F6500AB5E711464D9FC9AA9F635D58C7"/>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IN NEXT™ ARABIC MEDIUM">
    <w:altName w:val="Arial"/>
    <w:panose1 w:val="020B0604020202020204"/>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panose1 w:val="020B0604020202020204"/>
    <w:charset w:val="02"/>
    <w:family w:val="auto"/>
    <w:pitch w:val="variable"/>
    <w:sig w:usb0="00000000" w:usb1="10000000" w:usb2="00000000" w:usb3="00000000" w:csb0="80000000" w:csb1="00000000"/>
  </w:font>
  <w:font w:name="AXtManalBold">
    <w:panose1 w:val="020B0604020202020204"/>
    <w:charset w:val="02"/>
    <w:family w:val="auto"/>
    <w:pitch w:val="variable"/>
    <w:sig w:usb0="00000000" w:usb1="10000000" w:usb2="00000000" w:usb3="00000000" w:csb0="80000000" w:csb1="00000000"/>
  </w:font>
  <w:font w:name="AbdoLine-Light">
    <w:altName w:val="﷽﷽﷽﷽﷽﷽﷽﷽e 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akkal Majalla">
    <w:panose1 w:val="02000000000000000000"/>
    <w:charset w:val="B2"/>
    <w:family w:val="auto"/>
    <w:pitch w:val="variable"/>
    <w:sig w:usb0="80002007" w:usb1="80000000" w:usb2="00000008" w:usb3="00000000" w:csb0="000000D3" w:csb1="00000000"/>
  </w:font>
  <w:font w:name="DIN NEXT™ ARABIC REGULAR">
    <w:altName w:val="Arial"/>
    <w:panose1 w:val="020B0604020202020204"/>
    <w:charset w:val="00"/>
    <w:family w:val="swiss"/>
    <w:pitch w:val="variable"/>
    <w:sig w:usb0="800020AF" w:usb1="C000A04A" w:usb2="00000008" w:usb3="00000000" w:csb0="0000004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0505C"/>
    <w:rsid w:val="000C5905"/>
    <w:rsid w:val="000C7A7F"/>
    <w:rsid w:val="000D085C"/>
    <w:rsid w:val="0011483C"/>
    <w:rsid w:val="00117846"/>
    <w:rsid w:val="001616C5"/>
    <w:rsid w:val="002034E7"/>
    <w:rsid w:val="002052EA"/>
    <w:rsid w:val="00207130"/>
    <w:rsid w:val="00283175"/>
    <w:rsid w:val="00314B95"/>
    <w:rsid w:val="00337BF1"/>
    <w:rsid w:val="00386688"/>
    <w:rsid w:val="003A29E0"/>
    <w:rsid w:val="003D50AA"/>
    <w:rsid w:val="00401E09"/>
    <w:rsid w:val="00412C00"/>
    <w:rsid w:val="004258E8"/>
    <w:rsid w:val="00455241"/>
    <w:rsid w:val="00470F03"/>
    <w:rsid w:val="004B19BE"/>
    <w:rsid w:val="005D083D"/>
    <w:rsid w:val="005E3072"/>
    <w:rsid w:val="00685D2D"/>
    <w:rsid w:val="006D7FFC"/>
    <w:rsid w:val="007018F9"/>
    <w:rsid w:val="00840A3B"/>
    <w:rsid w:val="0085278E"/>
    <w:rsid w:val="009234C9"/>
    <w:rsid w:val="00972842"/>
    <w:rsid w:val="009973A2"/>
    <w:rsid w:val="00A04C52"/>
    <w:rsid w:val="00A07CBB"/>
    <w:rsid w:val="00A90728"/>
    <w:rsid w:val="00AB278C"/>
    <w:rsid w:val="00B431B3"/>
    <w:rsid w:val="00B64C30"/>
    <w:rsid w:val="00B90AB1"/>
    <w:rsid w:val="00B95A24"/>
    <w:rsid w:val="00BB0228"/>
    <w:rsid w:val="00BD3D91"/>
    <w:rsid w:val="00C32667"/>
    <w:rsid w:val="00C93FFC"/>
    <w:rsid w:val="00CE018B"/>
    <w:rsid w:val="00CE7257"/>
    <w:rsid w:val="00D47B0F"/>
    <w:rsid w:val="00D67B12"/>
    <w:rsid w:val="00D90F52"/>
    <w:rsid w:val="00DF7DA9"/>
    <w:rsid w:val="00E15694"/>
    <w:rsid w:val="00E23202"/>
    <w:rsid w:val="00E953B7"/>
    <w:rsid w:val="00ED14A8"/>
    <w:rsid w:val="00EF512C"/>
    <w:rsid w:val="00FA72B8"/>
    <w:rsid w:val="00FD1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34E7"/>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F6500AB5E711464D9FC9AA9F635D58C7">
    <w:name w:val="F6500AB5E711464D9FC9AA9F635D58C7"/>
    <w:rsid w:val="002034E7"/>
    <w:pPr>
      <w:bidi/>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21</Pages>
  <Words>4076</Words>
  <Characters>23235</Characters>
  <Application>Microsoft Office Word</Application>
  <DocSecurity>0</DocSecurity>
  <Lines>193</Lines>
  <Paragraphs>54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TRN2331-3 Introduction to Translation_11-13-2024</vt:lpstr>
      <vt:lpstr/>
    </vt:vector>
  </TitlesOfParts>
  <Company/>
  <LinksUpToDate>false</LinksUpToDate>
  <CharactersWithSpaces>27257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2024-06-30T11:36:00Z</cp:lastPrinted>
  <dcterms:created xsi:type="dcterms:W3CDTF">2024-11-20T17:39:00Z</dcterms:created>
  <dcterms:modified xsi:type="dcterms:W3CDTF">2025-07-08T12:31:00Z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