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8D8907B"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00092961">
              <w:rPr>
                <w:rStyle w:val="Style1Char"/>
                <w:szCs w:val="28"/>
              </w:rPr>
              <w:t>Simultaneous Interpreting</w:t>
            </w:r>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0A6B5A2"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sdt>
              <w:sdtPr>
                <w:rPr>
                  <w:rStyle w:val="Style1Char"/>
                  <w:rFonts w:asciiTheme="minorHAnsi" w:hAnsiTheme="minorHAnsi" w:cstheme="minorHAnsi"/>
                  <w:szCs w:val="28"/>
                </w:rPr>
                <w:alias w:val="Course Title"/>
                <w:tag w:val="Course Title"/>
                <w:id w:val="-1487393931"/>
                <w:placeholder>
                  <w:docPart w:val="0A57CB2CB7A94FC99D3E2A3C1CCB3544"/>
                </w:placeholder>
              </w:sdtPr>
              <w:sdtEndPr>
                <w:rPr>
                  <w:rStyle w:val="DefaultParagraphFont"/>
                  <w:b w:val="0"/>
                  <w:color w:val="5279BB"/>
                  <w:sz w:val="22"/>
                </w:rPr>
              </w:sdtEndPr>
              <w:sdtContent>
                <w:r w:rsidR="00092961" w:rsidRPr="005C326B">
                  <w:rPr>
                    <w:rStyle w:val="Style1Char"/>
                    <w:rFonts w:asciiTheme="minorHAnsi" w:hAnsiTheme="minorHAnsi" w:cstheme="minorHAnsi"/>
                    <w:szCs w:val="28"/>
                  </w:rPr>
                  <w:t>TRN</w:t>
                </w:r>
                <w:r w:rsidR="00092961">
                  <w:rPr>
                    <w:rStyle w:val="Style1Char"/>
                    <w:rFonts w:asciiTheme="minorHAnsi" w:hAnsiTheme="minorHAnsi" w:cstheme="minorHAnsi"/>
                    <w:szCs w:val="28"/>
                  </w:rPr>
                  <w:t>3</w:t>
                </w:r>
                <w:r w:rsidR="00092961" w:rsidRPr="005C326B">
                  <w:rPr>
                    <w:rStyle w:val="Style1Char"/>
                    <w:rFonts w:asciiTheme="minorHAnsi" w:hAnsiTheme="minorHAnsi" w:cstheme="minorHAnsi"/>
                    <w:szCs w:val="28"/>
                  </w:rPr>
                  <w:t>3</w:t>
                </w:r>
                <w:r w:rsidR="00092961">
                  <w:rPr>
                    <w:rStyle w:val="Style1Char"/>
                    <w:rFonts w:asciiTheme="minorHAnsi" w:hAnsiTheme="minorHAnsi" w:cstheme="minorHAnsi"/>
                    <w:szCs w:val="28"/>
                  </w:rPr>
                  <w:t>42</w:t>
                </w:r>
                <w:r w:rsidR="00092961" w:rsidRPr="005C326B">
                  <w:rPr>
                    <w:rStyle w:val="Style1Char"/>
                    <w:rFonts w:asciiTheme="minorHAnsi" w:hAnsiTheme="minorHAnsi" w:cstheme="minorHAnsi"/>
                    <w:szCs w:val="28"/>
                  </w:rPr>
                  <w:t>-3</w:t>
                </w:r>
              </w:sdtContent>
            </w:sdt>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4C8F7D27"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902E54" w:rsidRPr="00902E54">
              <w:rPr>
                <w:rFonts w:asciiTheme="majorBidi" w:hAnsiTheme="majorBidi" w:cstheme="majorBidi"/>
                <w:b/>
                <w:color w:val="52B5C2"/>
                <w:sz w:val="24"/>
                <w:szCs w:val="24"/>
              </w:rPr>
              <w:t>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7C12B1E"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41CB9BF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3568B8">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A6BE229" w:rsidR="00D7486B" w:rsidRPr="00CD6727" w:rsidRDefault="00D7486B" w:rsidP="00F02F20">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F02F20" w:rsidRPr="00F02F20">
              <w:rPr>
                <w:rFonts w:asciiTheme="majorBidi" w:hAnsiTheme="majorBidi" w:cstheme="majorBidi"/>
                <w:b/>
                <w:color w:val="7B7B7B" w:themeColor="accent3" w:themeShade="BF"/>
                <w:sz w:val="24"/>
                <w:szCs w:val="24"/>
              </w:rPr>
              <w:t>19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4B621FE9" w14:textId="0EEB9132" w:rsidR="003568B8"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528504" w:history="1">
            <w:r w:rsidR="003568B8" w:rsidRPr="0070636D">
              <w:rPr>
                <w:rStyle w:val="Hyperlink"/>
                <w:rFonts w:asciiTheme="majorBidi" w:hAnsiTheme="majorBidi"/>
                <w:b/>
                <w:bCs/>
                <w:noProof/>
                <w:lang w:bidi="ar-YE"/>
              </w:rPr>
              <w:t>A. General information about the course:</w:t>
            </w:r>
            <w:r w:rsidR="003568B8">
              <w:rPr>
                <w:noProof/>
                <w:webHidden/>
              </w:rPr>
              <w:tab/>
            </w:r>
            <w:r w:rsidR="003568B8">
              <w:rPr>
                <w:noProof/>
                <w:webHidden/>
              </w:rPr>
              <w:fldChar w:fldCharType="begin"/>
            </w:r>
            <w:r w:rsidR="003568B8">
              <w:rPr>
                <w:noProof/>
                <w:webHidden/>
              </w:rPr>
              <w:instrText xml:space="preserve"> PAGEREF _Toc183528504 \h </w:instrText>
            </w:r>
            <w:r w:rsidR="003568B8">
              <w:rPr>
                <w:noProof/>
                <w:webHidden/>
              </w:rPr>
            </w:r>
            <w:r w:rsidR="003568B8">
              <w:rPr>
                <w:noProof/>
                <w:webHidden/>
              </w:rPr>
              <w:fldChar w:fldCharType="separate"/>
            </w:r>
            <w:r w:rsidR="003568B8">
              <w:rPr>
                <w:noProof/>
                <w:webHidden/>
              </w:rPr>
              <w:t>2</w:t>
            </w:r>
            <w:r w:rsidR="003568B8">
              <w:rPr>
                <w:noProof/>
                <w:webHidden/>
              </w:rPr>
              <w:fldChar w:fldCharType="end"/>
            </w:r>
          </w:hyperlink>
        </w:p>
        <w:p w14:paraId="0E6F090F" w14:textId="4AFE6C41" w:rsidR="003568B8" w:rsidRDefault="003568B8">
          <w:pPr>
            <w:pStyle w:val="TOC1"/>
            <w:tabs>
              <w:tab w:val="right" w:leader="dot" w:pos="9628"/>
            </w:tabs>
            <w:rPr>
              <w:rFonts w:eastAsiaTheme="minorEastAsia"/>
              <w:noProof/>
              <w:kern w:val="2"/>
              <w:sz w:val="24"/>
              <w:szCs w:val="24"/>
              <w14:ligatures w14:val="standardContextual"/>
            </w:rPr>
          </w:pPr>
          <w:hyperlink w:anchor="_Toc183528505" w:history="1">
            <w:r w:rsidRPr="0070636D">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_Toc183528505 \h </w:instrText>
            </w:r>
            <w:r>
              <w:rPr>
                <w:noProof/>
                <w:webHidden/>
              </w:rPr>
            </w:r>
            <w:r>
              <w:rPr>
                <w:noProof/>
                <w:webHidden/>
              </w:rPr>
              <w:fldChar w:fldCharType="separate"/>
            </w:r>
            <w:r>
              <w:rPr>
                <w:noProof/>
                <w:webHidden/>
              </w:rPr>
              <w:t>3</w:t>
            </w:r>
            <w:r>
              <w:rPr>
                <w:noProof/>
                <w:webHidden/>
              </w:rPr>
              <w:fldChar w:fldCharType="end"/>
            </w:r>
          </w:hyperlink>
        </w:p>
        <w:p w14:paraId="54BB4F00" w14:textId="3AF7107B" w:rsidR="003568B8" w:rsidRDefault="003568B8">
          <w:pPr>
            <w:pStyle w:val="TOC1"/>
            <w:tabs>
              <w:tab w:val="right" w:leader="dot" w:pos="9628"/>
            </w:tabs>
            <w:rPr>
              <w:rFonts w:eastAsiaTheme="minorEastAsia"/>
              <w:noProof/>
              <w:kern w:val="2"/>
              <w:sz w:val="24"/>
              <w:szCs w:val="24"/>
              <w14:ligatures w14:val="standardContextual"/>
            </w:rPr>
          </w:pPr>
          <w:hyperlink w:anchor="_Toc183528506" w:history="1">
            <w:r w:rsidRPr="0070636D">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_Toc183528506 \h </w:instrText>
            </w:r>
            <w:r>
              <w:rPr>
                <w:noProof/>
                <w:webHidden/>
              </w:rPr>
            </w:r>
            <w:r>
              <w:rPr>
                <w:noProof/>
                <w:webHidden/>
              </w:rPr>
              <w:fldChar w:fldCharType="separate"/>
            </w:r>
            <w:r>
              <w:rPr>
                <w:noProof/>
                <w:webHidden/>
              </w:rPr>
              <w:t>5</w:t>
            </w:r>
            <w:r>
              <w:rPr>
                <w:noProof/>
                <w:webHidden/>
              </w:rPr>
              <w:fldChar w:fldCharType="end"/>
            </w:r>
          </w:hyperlink>
        </w:p>
        <w:p w14:paraId="30D2A8F0" w14:textId="1293869C" w:rsidR="003568B8" w:rsidRDefault="003568B8">
          <w:pPr>
            <w:pStyle w:val="TOC1"/>
            <w:tabs>
              <w:tab w:val="right" w:leader="dot" w:pos="9628"/>
            </w:tabs>
            <w:rPr>
              <w:rFonts w:eastAsiaTheme="minorEastAsia"/>
              <w:noProof/>
              <w:kern w:val="2"/>
              <w:sz w:val="24"/>
              <w:szCs w:val="24"/>
              <w14:ligatures w14:val="standardContextual"/>
            </w:rPr>
          </w:pPr>
          <w:hyperlink w:anchor="_Toc183528507" w:history="1">
            <w:r w:rsidRPr="0070636D">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_Toc183528507 \h </w:instrText>
            </w:r>
            <w:r>
              <w:rPr>
                <w:noProof/>
                <w:webHidden/>
              </w:rPr>
            </w:r>
            <w:r>
              <w:rPr>
                <w:noProof/>
                <w:webHidden/>
              </w:rPr>
              <w:fldChar w:fldCharType="separate"/>
            </w:r>
            <w:r>
              <w:rPr>
                <w:noProof/>
                <w:webHidden/>
              </w:rPr>
              <w:t>6</w:t>
            </w:r>
            <w:r>
              <w:rPr>
                <w:noProof/>
                <w:webHidden/>
              </w:rPr>
              <w:fldChar w:fldCharType="end"/>
            </w:r>
          </w:hyperlink>
        </w:p>
        <w:p w14:paraId="1CA7D548" w14:textId="507F3A55" w:rsidR="003568B8" w:rsidRDefault="003568B8">
          <w:pPr>
            <w:pStyle w:val="TOC1"/>
            <w:tabs>
              <w:tab w:val="right" w:leader="dot" w:pos="9628"/>
            </w:tabs>
            <w:rPr>
              <w:rFonts w:eastAsiaTheme="minorEastAsia"/>
              <w:noProof/>
              <w:kern w:val="2"/>
              <w:sz w:val="24"/>
              <w:szCs w:val="24"/>
              <w14:ligatures w14:val="standardContextual"/>
            </w:rPr>
          </w:pPr>
          <w:hyperlink w:anchor="_Toc183528508" w:history="1">
            <w:r w:rsidRPr="0070636D">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_Toc183528508 \h </w:instrText>
            </w:r>
            <w:r>
              <w:rPr>
                <w:noProof/>
                <w:webHidden/>
              </w:rPr>
            </w:r>
            <w:r>
              <w:rPr>
                <w:noProof/>
                <w:webHidden/>
              </w:rPr>
              <w:fldChar w:fldCharType="separate"/>
            </w:r>
            <w:r>
              <w:rPr>
                <w:noProof/>
                <w:webHidden/>
              </w:rPr>
              <w:t>7</w:t>
            </w:r>
            <w:r>
              <w:rPr>
                <w:noProof/>
                <w:webHidden/>
              </w:rPr>
              <w:fldChar w:fldCharType="end"/>
            </w:r>
          </w:hyperlink>
        </w:p>
        <w:p w14:paraId="6DADF9AE" w14:textId="63E05658" w:rsidR="003568B8" w:rsidRDefault="003568B8">
          <w:pPr>
            <w:pStyle w:val="TOC1"/>
            <w:tabs>
              <w:tab w:val="right" w:leader="dot" w:pos="9628"/>
            </w:tabs>
            <w:rPr>
              <w:rFonts w:eastAsiaTheme="minorEastAsia"/>
              <w:noProof/>
              <w:kern w:val="2"/>
              <w:sz w:val="24"/>
              <w:szCs w:val="24"/>
              <w14:ligatures w14:val="standardContextual"/>
            </w:rPr>
          </w:pPr>
          <w:hyperlink w:anchor="_Toc183528509" w:history="1">
            <w:r w:rsidRPr="0070636D">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_Toc183528509 \h </w:instrText>
            </w:r>
            <w:r>
              <w:rPr>
                <w:noProof/>
                <w:webHidden/>
              </w:rPr>
            </w:r>
            <w:r>
              <w:rPr>
                <w:noProof/>
                <w:webHidden/>
              </w:rPr>
              <w:fldChar w:fldCharType="separate"/>
            </w:r>
            <w:r>
              <w:rPr>
                <w:noProof/>
                <w:webHidden/>
              </w:rPr>
              <w:t>8</w:t>
            </w:r>
            <w:r>
              <w:rPr>
                <w:noProof/>
                <w:webHidden/>
              </w:rPr>
              <w:fldChar w:fldCharType="end"/>
            </w:r>
          </w:hyperlink>
        </w:p>
        <w:p w14:paraId="46506FD6" w14:textId="5EE9015C" w:rsidR="003568B8" w:rsidRDefault="003568B8">
          <w:pPr>
            <w:pStyle w:val="TOC1"/>
            <w:tabs>
              <w:tab w:val="right" w:leader="dot" w:pos="9628"/>
            </w:tabs>
            <w:rPr>
              <w:rFonts w:eastAsiaTheme="minorEastAsia"/>
              <w:noProof/>
              <w:kern w:val="2"/>
              <w:sz w:val="24"/>
              <w:szCs w:val="24"/>
              <w14:ligatures w14:val="standardContextual"/>
            </w:rPr>
          </w:pPr>
          <w:hyperlink w:anchor="_Toc183528510" w:history="1">
            <w:r w:rsidRPr="0070636D">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_Toc183528510 \h </w:instrText>
            </w:r>
            <w:r>
              <w:rPr>
                <w:noProof/>
                <w:webHidden/>
              </w:rPr>
            </w:r>
            <w:r>
              <w:rPr>
                <w:noProof/>
                <w:webHidden/>
              </w:rPr>
              <w:fldChar w:fldCharType="separate"/>
            </w:r>
            <w:r>
              <w:rPr>
                <w:noProof/>
                <w:webHidden/>
              </w:rPr>
              <w:t>9</w:t>
            </w:r>
            <w:r>
              <w:rPr>
                <w:noProof/>
                <w:webHidden/>
              </w:rPr>
              <w:fldChar w:fldCharType="end"/>
            </w:r>
          </w:hyperlink>
        </w:p>
        <w:p w14:paraId="048425A3" w14:textId="16DF46AD"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2DCC370B" w:rsidR="00600C13" w:rsidRPr="00CD6727" w:rsidRDefault="00691B4C" w:rsidP="00CD6727">
      <w:pPr>
        <w:pStyle w:val="BasicParagraph"/>
        <w:bidi w:val="0"/>
        <w:spacing w:line="360" w:lineRule="auto"/>
        <w:rPr>
          <w:rStyle w:val="a"/>
          <w:rFonts w:asciiTheme="majorBidi" w:eastAsiaTheme="majorEastAsia" w:hAnsiTheme="majorBidi" w:cstheme="majorBidi"/>
          <w:color w:val="4C3D8E"/>
          <w:sz w:val="24"/>
          <w:szCs w:val="24"/>
        </w:rPr>
      </w:pPr>
      <w:r>
        <w:rPr>
          <w:rStyle w:val="a"/>
          <w:rFonts w:asciiTheme="majorBidi" w:hAnsiTheme="majorBidi" w:cstheme="majorBidi"/>
          <w:color w:val="4C3D8E"/>
          <w:sz w:val="24"/>
          <w:szCs w:val="24"/>
        </w:rPr>
        <w:t xml:space="preserve"> </w:t>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52850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AE2B4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334E4F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324FA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F22098B"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324FAF">
              <w:rPr>
                <w:rFonts w:asciiTheme="majorBidi" w:hAnsiTheme="majorBidi" w:cstheme="majorBidi"/>
                <w:color w:val="FFFFFF" w:themeColor="background1"/>
                <w:sz w:val="24"/>
                <w:szCs w:val="24"/>
              </w:rPr>
              <w:t>6</w:t>
            </w:r>
            <w:r w:rsidR="00BF7683" w:rsidRPr="00BF7683">
              <w:rPr>
                <w:rFonts w:asciiTheme="majorBidi" w:hAnsiTheme="majorBidi" w:cstheme="majorBidi"/>
                <w:color w:val="FFFFFF" w:themeColor="background1"/>
                <w:sz w:val="24"/>
                <w:szCs w:val="24"/>
              </w:rPr>
              <w:t xml:space="preserve"> - Year </w:t>
            </w:r>
            <w:r w:rsidR="00324FAF">
              <w:rPr>
                <w:rFonts w:asciiTheme="majorBidi" w:hAnsiTheme="majorBidi" w:cstheme="majorBidi"/>
                <w:color w:val="FFFFFF" w:themeColor="background1"/>
                <w:sz w:val="24"/>
                <w:szCs w:val="24"/>
              </w:rPr>
              <w:t>3</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6BAFB3E" w:rsidR="00D71F88" w:rsidRPr="00CD6727" w:rsidRDefault="00324FAF" w:rsidP="00CD6727">
            <w:pPr>
              <w:rPr>
                <w:rFonts w:asciiTheme="majorBidi" w:hAnsiTheme="majorBidi" w:cstheme="majorBidi"/>
                <w:b w:val="0"/>
                <w:bCs w:val="0"/>
                <w:color w:val="000000" w:themeColor="text1"/>
                <w:sz w:val="24"/>
                <w:szCs w:val="24"/>
                <w:rtl/>
              </w:rPr>
            </w:pPr>
            <w:r w:rsidRPr="00324FAF">
              <w:rPr>
                <w:rFonts w:asciiTheme="majorBidi" w:hAnsiTheme="majorBidi" w:cstheme="majorBidi"/>
                <w:b w:val="0"/>
                <w:bCs w:val="0"/>
                <w:color w:val="000000" w:themeColor="text1"/>
                <w:sz w:val="24"/>
                <w:szCs w:val="24"/>
              </w:rPr>
              <w:t>This course is designed to introduce the theory and practice of simultaneous Interpreting. It introduces the cognitive processes involved in simultaneous interpretation and factors that influence those processes. This course also overviews the different areas of interpreting, such as legal, medical, business, community and conference interpreting.</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4ACEB113" w:rsidR="00AA0073" w:rsidRPr="00CD6727" w:rsidRDefault="00324FAF" w:rsidP="00CD6727">
            <w:pPr>
              <w:ind w:right="43"/>
              <w:rPr>
                <w:rFonts w:asciiTheme="majorBidi" w:hAnsiTheme="majorBidi" w:cstheme="majorBidi"/>
                <w:color w:val="FFFFFF" w:themeColor="background1"/>
                <w:sz w:val="24"/>
                <w:szCs w:val="24"/>
              </w:rPr>
            </w:pPr>
            <w:r w:rsidRPr="00324FAF">
              <w:rPr>
                <w:rFonts w:asciiTheme="minorHAnsi" w:hAnsiTheme="minorHAnsi" w:cstheme="minorHAnsi"/>
                <w:b w:val="0"/>
                <w:bCs w:val="0"/>
                <w:sz w:val="24"/>
                <w:szCs w:val="24"/>
              </w:rPr>
              <w:t>TRN3341-3 Consecutive Interpreting</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A0073" w:rsidRPr="00CD6727"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CD6727" w:rsidRDefault="00AE2B4B"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541F22A" w:rsidR="00A47B98" w:rsidRPr="008B63DB" w:rsidRDefault="008B63DB" w:rsidP="00CD6727">
            <w:pPr>
              <w:shd w:val="clear" w:color="auto" w:fill="F2F2F2" w:themeFill="background1" w:themeFillShade="F2"/>
              <w:rPr>
                <w:rFonts w:asciiTheme="majorBidi" w:hAnsiTheme="majorBidi" w:cstheme="majorBidi"/>
                <w:b w:val="0"/>
                <w:bCs w:val="0"/>
                <w:color w:val="000000" w:themeColor="text1"/>
                <w:sz w:val="24"/>
                <w:szCs w:val="24"/>
                <w:rtl/>
              </w:rPr>
            </w:pPr>
            <w:r w:rsidRPr="009E6D1F">
              <w:rPr>
                <w:rFonts w:asciiTheme="minorHAnsi" w:hAnsiTheme="minorHAnsi" w:cstheme="minorHAnsi"/>
                <w:b w:val="0"/>
                <w:bCs w:val="0"/>
                <w:color w:val="000000" w:themeColor="text1"/>
                <w:sz w:val="24"/>
                <w:szCs w:val="24"/>
              </w:rPr>
              <w:t xml:space="preserve">This course aims to equip students with </w:t>
            </w:r>
            <w:r>
              <w:rPr>
                <w:rFonts w:asciiTheme="minorHAnsi" w:hAnsiTheme="minorHAnsi" w:cstheme="minorHAnsi"/>
                <w:b w:val="0"/>
                <w:bCs w:val="0"/>
                <w:color w:val="000000" w:themeColor="text1"/>
                <w:sz w:val="24"/>
                <w:szCs w:val="24"/>
              </w:rPr>
              <w:t>preparatory</w:t>
            </w:r>
            <w:r w:rsidRPr="009E6D1F">
              <w:rPr>
                <w:rFonts w:asciiTheme="minorHAnsi" w:hAnsiTheme="minorHAnsi" w:cstheme="minorHAnsi"/>
                <w:b w:val="0"/>
                <w:bCs w:val="0"/>
                <w:color w:val="000000" w:themeColor="text1"/>
                <w:sz w:val="24"/>
                <w:szCs w:val="24"/>
              </w:rPr>
              <w:t xml:space="preserve"> interpreting skills in </w:t>
            </w:r>
            <w:r>
              <w:rPr>
                <w:rFonts w:asciiTheme="minorHAnsi" w:hAnsiTheme="minorHAnsi" w:cstheme="minorHAnsi"/>
                <w:b w:val="0"/>
                <w:bCs w:val="0"/>
                <w:color w:val="000000" w:themeColor="text1"/>
                <w:sz w:val="24"/>
                <w:szCs w:val="24"/>
              </w:rPr>
              <w:t>simultaneous</w:t>
            </w:r>
            <w:r w:rsidRPr="009E6D1F">
              <w:rPr>
                <w:rFonts w:asciiTheme="minorHAnsi" w:hAnsiTheme="minorHAnsi" w:cstheme="minorHAnsi"/>
                <w:b w:val="0"/>
                <w:bCs w:val="0"/>
                <w:color w:val="000000" w:themeColor="text1"/>
                <w:sz w:val="24"/>
                <w:szCs w:val="24"/>
              </w:rPr>
              <w:t xml:space="preserve"> interpreting, so that they can be able to reproduce interpreting tasks of authentic audio materials between English and Arabic, and vice versa, and apply fundamental skills and strategies of </w:t>
            </w:r>
            <w:r>
              <w:rPr>
                <w:rFonts w:asciiTheme="minorHAnsi" w:hAnsiTheme="minorHAnsi" w:cstheme="minorHAnsi"/>
                <w:b w:val="0"/>
                <w:bCs w:val="0"/>
                <w:color w:val="000000" w:themeColor="text1"/>
                <w:sz w:val="24"/>
                <w:szCs w:val="24"/>
              </w:rPr>
              <w:t xml:space="preserve">simultaneous </w:t>
            </w:r>
            <w:r w:rsidRPr="009E6D1F">
              <w:rPr>
                <w:rFonts w:asciiTheme="minorHAnsi" w:hAnsiTheme="minorHAnsi" w:cstheme="minorHAnsi"/>
                <w:b w:val="0"/>
                <w:bCs w:val="0"/>
                <w:color w:val="000000" w:themeColor="text1"/>
                <w:sz w:val="24"/>
                <w:szCs w:val="24"/>
              </w:rPr>
              <w:t>interpreting.</w:t>
            </w:r>
          </w:p>
        </w:tc>
      </w:tr>
    </w:tbl>
    <w:p w14:paraId="34E7AECC" w14:textId="77777777" w:rsidR="00C205D5" w:rsidRDefault="00C205D5" w:rsidP="00CD6727">
      <w:pPr>
        <w:rPr>
          <w:rStyle w:val="a"/>
          <w:rFonts w:asciiTheme="majorBidi" w:hAnsiTheme="majorBidi" w:cstheme="majorBidi"/>
          <w:b/>
          <w:bCs/>
          <w:color w:val="52B5C2"/>
          <w:sz w:val="24"/>
          <w:szCs w:val="24"/>
        </w:rPr>
      </w:pPr>
      <w:bookmarkStart w:id="4" w:name="_Ref115691940"/>
      <w:bookmarkStart w:id="5" w:name="_Hlk531080362"/>
    </w:p>
    <w:p w14:paraId="5228851B" w14:textId="77777777" w:rsidR="00C205D5" w:rsidRDefault="00C205D5" w:rsidP="00CD6727">
      <w:pPr>
        <w:rPr>
          <w:rStyle w:val="a"/>
          <w:rFonts w:asciiTheme="majorBidi" w:hAnsiTheme="majorBidi" w:cstheme="majorBidi"/>
          <w:b/>
          <w:bCs/>
          <w:color w:val="52B5C2"/>
          <w:sz w:val="24"/>
          <w:szCs w:val="24"/>
        </w:rPr>
      </w:pPr>
    </w:p>
    <w:p w14:paraId="19C6CA4A" w14:textId="77777777" w:rsidR="00C205D5" w:rsidRDefault="00C205D5" w:rsidP="00CD6727">
      <w:pPr>
        <w:rPr>
          <w:rStyle w:val="a"/>
          <w:rFonts w:asciiTheme="majorBidi" w:hAnsiTheme="majorBidi" w:cstheme="majorBidi"/>
          <w:b/>
          <w:bCs/>
          <w:color w:val="52B5C2"/>
          <w:sz w:val="24"/>
          <w:szCs w:val="24"/>
        </w:rPr>
      </w:pPr>
    </w:p>
    <w:p w14:paraId="720BC7C5" w14:textId="77777777" w:rsidR="00C205D5" w:rsidRDefault="00C205D5" w:rsidP="00CD6727">
      <w:pPr>
        <w:rPr>
          <w:rStyle w:val="a"/>
          <w:rFonts w:asciiTheme="majorBidi" w:hAnsiTheme="majorBidi" w:cstheme="majorBidi"/>
          <w:b/>
          <w:bCs/>
          <w:color w:val="52B5C2"/>
          <w:sz w:val="24"/>
          <w:szCs w:val="24"/>
        </w:rPr>
      </w:pPr>
    </w:p>
    <w:p w14:paraId="7D48E0F8" w14:textId="77777777" w:rsidR="00C205D5" w:rsidRDefault="00C205D5" w:rsidP="00CD6727">
      <w:pPr>
        <w:rPr>
          <w:rStyle w:val="a"/>
          <w:rFonts w:asciiTheme="majorBidi" w:hAnsiTheme="majorBidi" w:cstheme="majorBidi"/>
          <w:b/>
          <w:bCs/>
          <w:color w:val="52B5C2"/>
          <w:sz w:val="24"/>
          <w:szCs w:val="24"/>
        </w:rPr>
      </w:pPr>
    </w:p>
    <w:p w14:paraId="3C3EDF3F" w14:textId="77777777" w:rsidR="00C205D5" w:rsidRDefault="00C205D5" w:rsidP="00CD6727">
      <w:pPr>
        <w:rPr>
          <w:rStyle w:val="a"/>
          <w:rFonts w:asciiTheme="majorBidi" w:hAnsiTheme="majorBidi" w:cstheme="majorBidi"/>
          <w:b/>
          <w:bCs/>
          <w:color w:val="52B5C2"/>
          <w:sz w:val="24"/>
          <w:szCs w:val="24"/>
        </w:rPr>
      </w:pPr>
    </w:p>
    <w:p w14:paraId="5BC498A7" w14:textId="77777777" w:rsidR="00C205D5" w:rsidRDefault="00C205D5" w:rsidP="00CD6727">
      <w:pPr>
        <w:rPr>
          <w:rStyle w:val="a"/>
          <w:rFonts w:asciiTheme="majorBidi" w:hAnsiTheme="majorBidi" w:cstheme="majorBidi"/>
          <w:b/>
          <w:bCs/>
          <w:color w:val="52B5C2"/>
          <w:sz w:val="24"/>
          <w:szCs w:val="24"/>
        </w:rPr>
      </w:pPr>
    </w:p>
    <w:p w14:paraId="59B12B53" w14:textId="520F6D7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C205D5"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C886302" w:rsidR="00C205D5" w:rsidRPr="00CD6727" w:rsidRDefault="00C205D5" w:rsidP="00C205D5">
            <w:pPr>
              <w:spacing w:after="0"/>
              <w:rPr>
                <w:rFonts w:asciiTheme="majorBidi" w:hAnsiTheme="majorBidi" w:cstheme="majorBidi"/>
                <w:sz w:val="24"/>
                <w:szCs w:val="24"/>
              </w:rPr>
            </w:pPr>
            <w:r>
              <w:rPr>
                <w:rFonts w:cstheme="minorHAnsi"/>
                <w:sz w:val="24"/>
                <w:szCs w:val="24"/>
              </w:rPr>
              <w:t>4</w:t>
            </w:r>
            <w:r w:rsidR="00DC6976">
              <w:rPr>
                <w:rFonts w:cstheme="minorHAnsi"/>
                <w:sz w:val="24"/>
                <w:szCs w:val="24"/>
              </w:rPr>
              <w:t>0.5</w:t>
            </w:r>
          </w:p>
        </w:tc>
        <w:tc>
          <w:tcPr>
            <w:tcW w:w="2600" w:type="dxa"/>
            <w:shd w:val="clear" w:color="auto" w:fill="F2F2F2" w:themeFill="background1" w:themeFillShade="F2"/>
            <w:vAlign w:val="center"/>
          </w:tcPr>
          <w:p w14:paraId="389A45B5" w14:textId="3CE104C5" w:rsidR="00C205D5" w:rsidRPr="00CD6727" w:rsidRDefault="00DC6976" w:rsidP="00C205D5">
            <w:pPr>
              <w:spacing w:after="0"/>
              <w:rPr>
                <w:rFonts w:asciiTheme="majorBidi" w:hAnsiTheme="majorBidi" w:cstheme="majorBidi"/>
                <w:sz w:val="24"/>
                <w:szCs w:val="24"/>
              </w:rPr>
            </w:pPr>
            <w:r>
              <w:rPr>
                <w:rFonts w:cstheme="minorHAnsi"/>
              </w:rPr>
              <w:t>90</w:t>
            </w:r>
            <w:r w:rsidR="00C205D5">
              <w:rPr>
                <w:rFonts w:cstheme="minorHAnsi"/>
              </w:rPr>
              <w:t>%</w:t>
            </w:r>
          </w:p>
        </w:tc>
      </w:tr>
      <w:tr w:rsidR="00C205D5"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C205D5" w:rsidRPr="00CD6727" w:rsidRDefault="00C205D5" w:rsidP="00C205D5">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1AAF3B61" w:rsidR="00C205D5" w:rsidRPr="00CD6727" w:rsidRDefault="00DC6976" w:rsidP="00C205D5">
            <w:pPr>
              <w:spacing w:after="0"/>
              <w:rPr>
                <w:rFonts w:asciiTheme="majorBidi" w:hAnsiTheme="majorBidi" w:cstheme="majorBidi"/>
                <w:sz w:val="24"/>
                <w:szCs w:val="24"/>
              </w:rPr>
            </w:pPr>
            <w:r>
              <w:rPr>
                <w:rFonts w:cstheme="minorHAnsi"/>
                <w:sz w:val="24"/>
                <w:szCs w:val="24"/>
              </w:rPr>
              <w:t>4.5</w:t>
            </w:r>
          </w:p>
        </w:tc>
        <w:tc>
          <w:tcPr>
            <w:tcW w:w="2600" w:type="dxa"/>
            <w:shd w:val="clear" w:color="auto" w:fill="D9D9D9" w:themeFill="background1" w:themeFillShade="D9"/>
            <w:vAlign w:val="center"/>
          </w:tcPr>
          <w:p w14:paraId="19AE82BE" w14:textId="46E91412" w:rsidR="00C205D5" w:rsidRPr="00CD6727" w:rsidRDefault="00DC6976" w:rsidP="00C205D5">
            <w:pPr>
              <w:spacing w:after="0"/>
              <w:rPr>
                <w:rFonts w:asciiTheme="majorBidi" w:hAnsiTheme="majorBidi" w:cstheme="majorBidi"/>
                <w:sz w:val="24"/>
                <w:szCs w:val="24"/>
              </w:rPr>
            </w:pPr>
            <w:r>
              <w:rPr>
                <w:rFonts w:cstheme="minorHAnsi"/>
              </w:rPr>
              <w:t>10%</w:t>
            </w:r>
            <w:r w:rsidR="00C205D5">
              <w:rPr>
                <w:rFonts w:cstheme="minorHAnsi"/>
              </w:rPr>
              <w:t>-</w:t>
            </w:r>
          </w:p>
        </w:tc>
      </w:tr>
      <w:tr w:rsidR="00C205D5"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C205D5" w:rsidRPr="00CD6727" w:rsidRDefault="00C205D5" w:rsidP="00C205D5">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9E8CF7D"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6CE300" w:rsidR="00C205D5" w:rsidRPr="00CD6727" w:rsidRDefault="00C205D5" w:rsidP="00C205D5">
            <w:pPr>
              <w:spacing w:after="0"/>
              <w:rPr>
                <w:rFonts w:asciiTheme="majorBidi" w:hAnsiTheme="majorBidi" w:cstheme="majorBidi"/>
                <w:sz w:val="24"/>
                <w:szCs w:val="24"/>
              </w:rPr>
            </w:pPr>
            <w:r>
              <w:rPr>
                <w:rFonts w:cstheme="minorHAnsi"/>
              </w:rPr>
              <w:t>-</w:t>
            </w:r>
          </w:p>
        </w:tc>
      </w:tr>
      <w:tr w:rsidR="00C205D5"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CD6727" w:rsidRDefault="00C205D5" w:rsidP="00C205D5">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C205D5" w:rsidRPr="00CD6727" w:rsidRDefault="00C205D5" w:rsidP="00C205D5">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234D42C1" w:rsidR="00C205D5" w:rsidRPr="00CD6727" w:rsidRDefault="00C205D5" w:rsidP="00C205D5">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606B217" w:rsidR="00C205D5" w:rsidRPr="00CD6727" w:rsidRDefault="00C205D5" w:rsidP="00C205D5">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203936E" w:rsidR="008D0CEB" w:rsidRPr="00CD6727" w:rsidRDefault="00DC697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219B2406" w:rsidR="008D0CEB" w:rsidRPr="00CD6727" w:rsidRDefault="00DC697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20</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DE1C563"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CD6727" w:rsidRDefault="00C205D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CD6727" w:rsidRDefault="00C205D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52850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C205D5" w:rsidRPr="00CD6727" w14:paraId="2E821FBF" w14:textId="77777777" w:rsidTr="00773D78">
        <w:trPr>
          <w:tblCellSpacing w:w="7" w:type="dxa"/>
          <w:jc w:val="center"/>
        </w:trPr>
        <w:tc>
          <w:tcPr>
            <w:tcW w:w="901" w:type="dxa"/>
            <w:shd w:val="clear" w:color="auto" w:fill="auto"/>
            <w:vAlign w:val="center"/>
          </w:tcPr>
          <w:p w14:paraId="20103120" w14:textId="0B7B84AB"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4792ACE4" w:rsidR="00C205D5" w:rsidRPr="00CD6727" w:rsidRDefault="00DC6976" w:rsidP="00C205D5">
            <w:pPr>
              <w:spacing w:after="0"/>
              <w:rPr>
                <w:rFonts w:asciiTheme="majorBidi" w:hAnsiTheme="majorBidi" w:cstheme="majorBidi"/>
                <w:b/>
                <w:bCs/>
                <w:sz w:val="24"/>
                <w:szCs w:val="24"/>
              </w:rPr>
            </w:pPr>
            <w:r w:rsidRPr="009E6D1F">
              <w:rPr>
                <w:rFonts w:cstheme="minorHAnsi"/>
              </w:rPr>
              <w:t xml:space="preserve">Acquire basic knowledge about </w:t>
            </w:r>
            <w:r>
              <w:rPr>
                <w:rFonts w:cstheme="minorHAnsi"/>
              </w:rPr>
              <w:t xml:space="preserve">simultaneous </w:t>
            </w:r>
            <w:r w:rsidRPr="009E6D1F">
              <w:rPr>
                <w:rFonts w:cstheme="minorHAnsi"/>
              </w:rPr>
              <w:t>interpreting concepts, principles and techniques</w:t>
            </w:r>
          </w:p>
        </w:tc>
        <w:tc>
          <w:tcPr>
            <w:tcW w:w="2481" w:type="dxa"/>
            <w:shd w:val="clear" w:color="auto" w:fill="auto"/>
          </w:tcPr>
          <w:p w14:paraId="3BD57457" w14:textId="32964909" w:rsidR="00C205D5" w:rsidRPr="00CD6727" w:rsidRDefault="00C205D5" w:rsidP="00C205D5">
            <w:pPr>
              <w:spacing w:after="0"/>
              <w:rPr>
                <w:rFonts w:asciiTheme="majorBidi" w:hAnsiTheme="majorBidi" w:cstheme="majorBidi"/>
                <w:b/>
                <w:bCs/>
                <w:sz w:val="24"/>
                <w:szCs w:val="24"/>
              </w:rPr>
            </w:pPr>
            <w:r>
              <w:rPr>
                <w:rFonts w:cstheme="minorHAnsi"/>
              </w:rPr>
              <w:t>K2</w:t>
            </w:r>
            <w:r w:rsidR="00DC6976">
              <w:rPr>
                <w:rFonts w:asciiTheme="majorBidi" w:hAnsiTheme="majorBidi" w:cstheme="majorBidi"/>
                <w:b/>
                <w:bCs/>
                <w:sz w:val="24"/>
                <w:szCs w:val="24"/>
              </w:rPr>
              <w:t>&amp;k4</w:t>
            </w:r>
          </w:p>
        </w:tc>
        <w:tc>
          <w:tcPr>
            <w:tcW w:w="2087" w:type="dxa"/>
            <w:shd w:val="clear" w:color="auto" w:fill="auto"/>
            <w:vAlign w:val="center"/>
          </w:tcPr>
          <w:p w14:paraId="6AAB1CE8" w14:textId="77777777" w:rsidR="00DC6976" w:rsidRPr="00CF1652" w:rsidRDefault="00DC6976" w:rsidP="00DC6976">
            <w:pPr>
              <w:rPr>
                <w:rFonts w:cstheme="minorHAnsi"/>
              </w:rPr>
            </w:pPr>
            <w:r w:rsidRPr="00CF1652">
              <w:rPr>
                <w:rFonts w:cstheme="minorHAnsi"/>
                <w:b/>
                <w:bCs/>
              </w:rPr>
              <w:t>Lecture</w:t>
            </w:r>
          </w:p>
          <w:p w14:paraId="4180E6D1" w14:textId="77777777" w:rsidR="00DC6976" w:rsidRPr="00CF1652" w:rsidRDefault="00DC6976" w:rsidP="00DC6976">
            <w:pPr>
              <w:rPr>
                <w:rFonts w:cstheme="minorHAnsi"/>
              </w:rPr>
            </w:pPr>
            <w:r w:rsidRPr="00CF1652">
              <w:rPr>
                <w:rFonts w:cstheme="minorHAnsi"/>
                <w:b/>
                <w:bCs/>
              </w:rPr>
              <w:t>Class Discussion</w:t>
            </w:r>
          </w:p>
          <w:p w14:paraId="06DCF145" w14:textId="0923C768" w:rsidR="00C205D5" w:rsidRPr="00CD6727" w:rsidRDefault="00DC6976" w:rsidP="00DC6976">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6520985D" w14:textId="501D1988" w:rsidR="00C205D5" w:rsidRPr="00CD6727" w:rsidRDefault="00C205D5" w:rsidP="00C205D5">
            <w:pPr>
              <w:spacing w:after="0"/>
              <w:rPr>
                <w:rFonts w:asciiTheme="majorBidi" w:hAnsiTheme="majorBidi" w:cstheme="majorBidi"/>
                <w:b/>
                <w:bCs/>
                <w:sz w:val="24"/>
                <w:szCs w:val="24"/>
              </w:rPr>
            </w:pPr>
            <w:r w:rsidRPr="008926BA">
              <w:rPr>
                <w:rFonts w:cstheme="minorHAnsi"/>
              </w:rPr>
              <w:t>Formative Assessment 1 (5 marks)</w:t>
            </w:r>
          </w:p>
        </w:tc>
      </w:tr>
      <w:tr w:rsidR="00C205D5" w:rsidRPr="00CD6727" w14:paraId="768CEEF6" w14:textId="77777777" w:rsidTr="00773D78">
        <w:trPr>
          <w:tblCellSpacing w:w="7" w:type="dxa"/>
          <w:jc w:val="center"/>
        </w:trPr>
        <w:tc>
          <w:tcPr>
            <w:tcW w:w="901" w:type="dxa"/>
            <w:shd w:val="clear" w:color="auto" w:fill="auto"/>
            <w:vAlign w:val="center"/>
          </w:tcPr>
          <w:p w14:paraId="5108B4CF" w14:textId="7026BC50"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13C46903" w:rsidR="00C205D5" w:rsidRPr="00CD6727" w:rsidRDefault="00DC6976" w:rsidP="00C205D5">
            <w:pPr>
              <w:spacing w:after="0"/>
              <w:rPr>
                <w:rFonts w:asciiTheme="majorBidi" w:hAnsiTheme="majorBidi" w:cstheme="majorBidi"/>
                <w:b/>
                <w:bCs/>
                <w:sz w:val="24"/>
                <w:szCs w:val="24"/>
              </w:rPr>
            </w:pPr>
            <w:r w:rsidRPr="009E6D1F">
              <w:rPr>
                <w:rFonts w:cstheme="minorHAnsi"/>
              </w:rPr>
              <w:t xml:space="preserve">Identify different roles of the interpreter according to </w:t>
            </w:r>
            <w:r>
              <w:rPr>
                <w:rFonts w:cstheme="minorHAnsi"/>
              </w:rPr>
              <w:t xml:space="preserve">the mode </w:t>
            </w:r>
            <w:r>
              <w:rPr>
                <w:rFonts w:cstheme="minorHAnsi"/>
              </w:rPr>
              <w:lastRenderedPageBreak/>
              <w:t>of simultaneous interpreting</w:t>
            </w:r>
          </w:p>
        </w:tc>
        <w:tc>
          <w:tcPr>
            <w:tcW w:w="2481" w:type="dxa"/>
            <w:shd w:val="clear" w:color="auto" w:fill="auto"/>
          </w:tcPr>
          <w:p w14:paraId="54B2353C" w14:textId="2870E913" w:rsidR="00C205D5" w:rsidRPr="00CD6727" w:rsidRDefault="00C205D5" w:rsidP="00C205D5">
            <w:pPr>
              <w:spacing w:after="0"/>
              <w:rPr>
                <w:rFonts w:asciiTheme="majorBidi" w:hAnsiTheme="majorBidi" w:cstheme="majorBidi"/>
                <w:b/>
                <w:bCs/>
                <w:sz w:val="24"/>
                <w:szCs w:val="24"/>
              </w:rPr>
            </w:pPr>
            <w:r>
              <w:rPr>
                <w:rFonts w:cstheme="minorHAnsi"/>
              </w:rPr>
              <w:lastRenderedPageBreak/>
              <w:t>K</w:t>
            </w:r>
            <w:r w:rsidR="00DC6976">
              <w:rPr>
                <w:rFonts w:cstheme="minorHAnsi"/>
              </w:rPr>
              <w:t>3</w:t>
            </w:r>
          </w:p>
        </w:tc>
        <w:tc>
          <w:tcPr>
            <w:tcW w:w="2087" w:type="dxa"/>
            <w:shd w:val="clear" w:color="auto" w:fill="auto"/>
            <w:vAlign w:val="center"/>
          </w:tcPr>
          <w:p w14:paraId="14D9230B" w14:textId="77777777" w:rsidR="00DC6976" w:rsidRPr="00CF1652" w:rsidRDefault="00DC6976" w:rsidP="00DC6976">
            <w:pPr>
              <w:rPr>
                <w:rFonts w:cstheme="minorHAnsi"/>
              </w:rPr>
            </w:pPr>
            <w:r w:rsidRPr="00CF1652">
              <w:rPr>
                <w:rFonts w:cstheme="minorHAnsi"/>
                <w:b/>
                <w:bCs/>
              </w:rPr>
              <w:t>Lecture</w:t>
            </w:r>
          </w:p>
          <w:p w14:paraId="69222287" w14:textId="77777777" w:rsidR="00DC6976" w:rsidRPr="00CF1652" w:rsidRDefault="00DC6976" w:rsidP="00DC6976">
            <w:pPr>
              <w:rPr>
                <w:rFonts w:cstheme="minorHAnsi"/>
              </w:rPr>
            </w:pPr>
            <w:r w:rsidRPr="00CF1652">
              <w:rPr>
                <w:rFonts w:cstheme="minorHAnsi"/>
                <w:b/>
                <w:bCs/>
              </w:rPr>
              <w:t>Class Discussion</w:t>
            </w:r>
          </w:p>
          <w:p w14:paraId="53B134A8" w14:textId="5D938476" w:rsidR="00C205D5" w:rsidRPr="00CD6727" w:rsidRDefault="00DC6976" w:rsidP="00DC6976">
            <w:pPr>
              <w:spacing w:after="0"/>
              <w:rPr>
                <w:rFonts w:asciiTheme="majorBidi" w:hAnsiTheme="majorBidi" w:cstheme="majorBidi"/>
                <w:b/>
                <w:bCs/>
                <w:sz w:val="24"/>
                <w:szCs w:val="24"/>
              </w:rPr>
            </w:pPr>
            <w:r w:rsidRPr="00867F86">
              <w:rPr>
                <w:rFonts w:cstheme="minorHAnsi"/>
                <w:b/>
                <w:bCs/>
              </w:rPr>
              <w:t>Group Activity</w:t>
            </w:r>
          </w:p>
        </w:tc>
        <w:tc>
          <w:tcPr>
            <w:tcW w:w="1757" w:type="dxa"/>
            <w:shd w:val="clear" w:color="auto" w:fill="auto"/>
            <w:vAlign w:val="center"/>
          </w:tcPr>
          <w:p w14:paraId="503E0685" w14:textId="3AA17266" w:rsidR="00C205D5" w:rsidRPr="00CD6727" w:rsidRDefault="00DC6976" w:rsidP="00C205D5">
            <w:pPr>
              <w:spacing w:after="0"/>
              <w:rPr>
                <w:rFonts w:asciiTheme="majorBidi" w:hAnsiTheme="majorBidi" w:cstheme="majorBidi"/>
                <w:b/>
                <w:bCs/>
                <w:sz w:val="24"/>
                <w:szCs w:val="24"/>
              </w:rPr>
            </w:pPr>
            <w:r>
              <w:t>Midterm Exam (30 marks)</w:t>
            </w:r>
          </w:p>
        </w:tc>
      </w:tr>
      <w:tr w:rsidR="00C205D5" w:rsidRPr="00CD6727" w14:paraId="6FD9320F" w14:textId="77777777" w:rsidTr="00773D78">
        <w:trPr>
          <w:tblCellSpacing w:w="7" w:type="dxa"/>
          <w:jc w:val="center"/>
        </w:trPr>
        <w:tc>
          <w:tcPr>
            <w:tcW w:w="901" w:type="dxa"/>
            <w:shd w:val="clear" w:color="auto" w:fill="auto"/>
            <w:vAlign w:val="center"/>
          </w:tcPr>
          <w:p w14:paraId="17B83A9F" w14:textId="0FE70D5E"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3BD7BC64" w:rsidR="00C205D5" w:rsidRPr="00CD6727" w:rsidRDefault="00DC6976" w:rsidP="00C205D5">
            <w:pPr>
              <w:spacing w:after="0"/>
              <w:rPr>
                <w:rFonts w:asciiTheme="majorBidi" w:hAnsiTheme="majorBidi" w:cstheme="majorBidi"/>
                <w:b/>
                <w:bCs/>
                <w:sz w:val="24"/>
                <w:szCs w:val="24"/>
              </w:rPr>
            </w:pPr>
            <w:r w:rsidRPr="009E6D1F">
              <w:rPr>
                <w:rFonts w:cstheme="minorHAnsi"/>
                <w:color w:val="262223"/>
              </w:rPr>
              <w:t>Recognize cross-cultural differences that influence and are reflected in the use of language</w:t>
            </w:r>
          </w:p>
        </w:tc>
        <w:tc>
          <w:tcPr>
            <w:tcW w:w="2481" w:type="dxa"/>
            <w:shd w:val="clear" w:color="auto" w:fill="auto"/>
          </w:tcPr>
          <w:p w14:paraId="4D9CF6A8" w14:textId="383422DA" w:rsidR="00C205D5" w:rsidRPr="00CD6727" w:rsidRDefault="00C205D5" w:rsidP="00C205D5">
            <w:pPr>
              <w:spacing w:after="0"/>
              <w:rPr>
                <w:rFonts w:asciiTheme="majorBidi" w:hAnsiTheme="majorBidi" w:cstheme="majorBidi"/>
                <w:b/>
                <w:bCs/>
                <w:sz w:val="24"/>
                <w:szCs w:val="24"/>
              </w:rPr>
            </w:pPr>
            <w:r>
              <w:rPr>
                <w:rFonts w:cstheme="minorHAnsi"/>
              </w:rPr>
              <w:t>K</w:t>
            </w:r>
            <w:r w:rsidR="00DC6976">
              <w:rPr>
                <w:rFonts w:cstheme="minorHAnsi"/>
              </w:rPr>
              <w:t>3</w:t>
            </w:r>
          </w:p>
        </w:tc>
        <w:tc>
          <w:tcPr>
            <w:tcW w:w="2087" w:type="dxa"/>
            <w:shd w:val="clear" w:color="auto" w:fill="auto"/>
            <w:vAlign w:val="center"/>
          </w:tcPr>
          <w:p w14:paraId="4EBA8FD4" w14:textId="77777777" w:rsidR="007E2BDC" w:rsidRPr="00CF1652" w:rsidRDefault="007E2BDC" w:rsidP="007E2BDC">
            <w:pPr>
              <w:rPr>
                <w:rFonts w:cstheme="minorHAnsi"/>
              </w:rPr>
            </w:pPr>
            <w:r w:rsidRPr="00CF1652">
              <w:rPr>
                <w:rFonts w:cstheme="minorHAnsi"/>
                <w:b/>
                <w:bCs/>
              </w:rPr>
              <w:t>Lecture</w:t>
            </w:r>
          </w:p>
          <w:p w14:paraId="662C9779" w14:textId="77777777" w:rsidR="007E2BDC" w:rsidRPr="00CF1652" w:rsidRDefault="007E2BDC" w:rsidP="007E2BDC">
            <w:pPr>
              <w:rPr>
                <w:rFonts w:cstheme="minorHAnsi"/>
              </w:rPr>
            </w:pPr>
            <w:r w:rsidRPr="00CF1652">
              <w:rPr>
                <w:rFonts w:cstheme="minorHAnsi"/>
                <w:b/>
                <w:bCs/>
              </w:rPr>
              <w:t>Class Discussion</w:t>
            </w:r>
          </w:p>
          <w:p w14:paraId="19AF6DB7" w14:textId="57BBE688" w:rsidR="00C205D5" w:rsidRPr="00CD6727" w:rsidRDefault="007E2BDC" w:rsidP="007E2BDC">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0397784A" w14:textId="77777777" w:rsidR="007E2BDC" w:rsidRDefault="007E2BDC" w:rsidP="007E2BDC">
            <w:r w:rsidRPr="008926BA">
              <w:t>Assignment 1 (5 marks)</w:t>
            </w:r>
          </w:p>
          <w:p w14:paraId="7A10C16B" w14:textId="4D534483" w:rsidR="00C205D5" w:rsidRPr="00CD6727" w:rsidRDefault="00C205D5" w:rsidP="00C205D5">
            <w:pPr>
              <w:spacing w:after="0"/>
              <w:rPr>
                <w:rFonts w:asciiTheme="majorBidi" w:hAnsiTheme="majorBidi" w:cstheme="majorBidi"/>
                <w:b/>
                <w:bCs/>
                <w:sz w:val="24"/>
                <w:szCs w:val="24"/>
              </w:rPr>
            </w:pP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C205D5" w:rsidRPr="00CD6727" w14:paraId="7E4151D5" w14:textId="77777777" w:rsidTr="007E2BDC">
        <w:trPr>
          <w:trHeight w:val="1471"/>
          <w:tblCellSpacing w:w="7" w:type="dxa"/>
          <w:jc w:val="center"/>
        </w:trPr>
        <w:tc>
          <w:tcPr>
            <w:tcW w:w="901" w:type="dxa"/>
            <w:shd w:val="clear" w:color="auto" w:fill="auto"/>
            <w:vAlign w:val="center"/>
          </w:tcPr>
          <w:p w14:paraId="78EA3E36" w14:textId="23F43201"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750EE033" w:rsidR="00C205D5" w:rsidRPr="00CD6727" w:rsidRDefault="007E2BDC" w:rsidP="00C205D5">
            <w:pPr>
              <w:spacing w:after="0"/>
              <w:rPr>
                <w:rFonts w:asciiTheme="majorBidi" w:hAnsiTheme="majorBidi" w:cstheme="majorBidi"/>
                <w:b/>
                <w:bCs/>
                <w:sz w:val="24"/>
                <w:szCs w:val="24"/>
              </w:rPr>
            </w:pPr>
            <w:r w:rsidRPr="009E6D1F">
              <w:rPr>
                <w:rFonts w:cstheme="minorHAnsi"/>
              </w:rPr>
              <w:t xml:space="preserve">Demonstrate proficiency in advanced </w:t>
            </w:r>
            <w:r>
              <w:rPr>
                <w:rFonts w:cstheme="minorHAnsi"/>
              </w:rPr>
              <w:t>simultaneous</w:t>
            </w:r>
            <w:r w:rsidRPr="009E6D1F">
              <w:rPr>
                <w:rFonts w:cstheme="minorHAnsi"/>
              </w:rPr>
              <w:t xml:space="preserve"> interpreting from Arabic into English and vice versa</w:t>
            </w:r>
          </w:p>
        </w:tc>
        <w:tc>
          <w:tcPr>
            <w:tcW w:w="2481" w:type="dxa"/>
            <w:shd w:val="clear" w:color="auto" w:fill="auto"/>
          </w:tcPr>
          <w:p w14:paraId="3227731C" w14:textId="50CC9DE3" w:rsidR="00C205D5" w:rsidRPr="00CD6727" w:rsidRDefault="00C205D5" w:rsidP="00C205D5">
            <w:pPr>
              <w:spacing w:after="0"/>
              <w:rPr>
                <w:rFonts w:asciiTheme="majorBidi" w:hAnsiTheme="majorBidi" w:cstheme="majorBidi"/>
                <w:b/>
                <w:bCs/>
                <w:sz w:val="24"/>
                <w:szCs w:val="24"/>
              </w:rPr>
            </w:pPr>
            <w:r>
              <w:rPr>
                <w:rFonts w:cstheme="minorHAnsi"/>
              </w:rPr>
              <w:t>S</w:t>
            </w:r>
            <w:r w:rsidR="00A25833">
              <w:rPr>
                <w:rFonts w:cstheme="minorHAnsi"/>
              </w:rPr>
              <w:t>1</w:t>
            </w:r>
          </w:p>
        </w:tc>
        <w:tc>
          <w:tcPr>
            <w:tcW w:w="2087" w:type="dxa"/>
            <w:shd w:val="clear" w:color="auto" w:fill="auto"/>
            <w:vAlign w:val="center"/>
          </w:tcPr>
          <w:p w14:paraId="6D6881A9" w14:textId="77777777" w:rsidR="007E2BDC" w:rsidRPr="00CF1652" w:rsidRDefault="007E2BDC" w:rsidP="007E2BDC">
            <w:pPr>
              <w:rPr>
                <w:rFonts w:cstheme="minorHAnsi"/>
              </w:rPr>
            </w:pPr>
            <w:r w:rsidRPr="00CF1652">
              <w:rPr>
                <w:rFonts w:cstheme="minorHAnsi"/>
                <w:b/>
                <w:bCs/>
              </w:rPr>
              <w:t>Lecture</w:t>
            </w:r>
          </w:p>
          <w:p w14:paraId="5D4318D8" w14:textId="77777777" w:rsidR="007E2BDC" w:rsidRPr="00CF1652" w:rsidRDefault="007E2BDC" w:rsidP="007E2BDC">
            <w:pPr>
              <w:rPr>
                <w:rFonts w:cstheme="minorHAnsi"/>
              </w:rPr>
            </w:pPr>
            <w:r w:rsidRPr="00CF1652">
              <w:rPr>
                <w:rFonts w:cstheme="minorHAnsi"/>
                <w:b/>
                <w:bCs/>
              </w:rPr>
              <w:t>Class Discussion</w:t>
            </w:r>
          </w:p>
          <w:p w14:paraId="2E77CBBF" w14:textId="721CF866" w:rsidR="00C205D5" w:rsidRPr="00CD6727" w:rsidRDefault="007E2BDC" w:rsidP="007E2BDC">
            <w:pPr>
              <w:spacing w:after="0"/>
              <w:rPr>
                <w:rFonts w:asciiTheme="majorBidi" w:hAnsiTheme="majorBidi" w:cstheme="majorBidi"/>
                <w:b/>
                <w:bCs/>
                <w:sz w:val="24"/>
                <w:szCs w:val="24"/>
              </w:rPr>
            </w:pPr>
            <w:r w:rsidRPr="00867F86">
              <w:rPr>
                <w:rFonts w:cstheme="minorHAnsi"/>
                <w:b/>
                <w:bCs/>
              </w:rPr>
              <w:t xml:space="preserve">Individual </w:t>
            </w:r>
            <w:r>
              <w:rPr>
                <w:rFonts w:cstheme="minorHAnsi"/>
                <w:b/>
                <w:bCs/>
              </w:rPr>
              <w:t xml:space="preserve">Interpreting </w:t>
            </w:r>
            <w:r w:rsidRPr="00867F86">
              <w:rPr>
                <w:rFonts w:cstheme="minorHAnsi"/>
                <w:b/>
                <w:bCs/>
              </w:rPr>
              <w:t>Practice</w:t>
            </w:r>
          </w:p>
        </w:tc>
        <w:tc>
          <w:tcPr>
            <w:tcW w:w="1757" w:type="dxa"/>
            <w:shd w:val="clear" w:color="auto" w:fill="auto"/>
            <w:vAlign w:val="center"/>
          </w:tcPr>
          <w:p w14:paraId="44D0184E" w14:textId="7932F567" w:rsidR="00C205D5" w:rsidRPr="00CD6727" w:rsidRDefault="00C205D5" w:rsidP="00C205D5">
            <w:pPr>
              <w:spacing w:after="0"/>
              <w:rPr>
                <w:rFonts w:asciiTheme="majorBidi" w:hAnsiTheme="majorBidi" w:cstheme="majorBidi"/>
                <w:b/>
                <w:bCs/>
                <w:sz w:val="24"/>
                <w:szCs w:val="24"/>
              </w:rPr>
            </w:pPr>
            <w:r w:rsidRPr="008926BA">
              <w:t>Formative Assessment 2 (5 marks)</w:t>
            </w:r>
          </w:p>
        </w:tc>
      </w:tr>
      <w:tr w:rsidR="00C205D5" w:rsidRPr="00CD6727" w14:paraId="22769A13" w14:textId="77777777" w:rsidTr="00037FFC">
        <w:trPr>
          <w:tblCellSpacing w:w="7" w:type="dxa"/>
          <w:jc w:val="center"/>
        </w:trPr>
        <w:tc>
          <w:tcPr>
            <w:tcW w:w="901" w:type="dxa"/>
            <w:shd w:val="clear" w:color="auto" w:fill="auto"/>
            <w:vAlign w:val="center"/>
          </w:tcPr>
          <w:p w14:paraId="2AED4EFE" w14:textId="3DD3CC95"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7036B8F2" w:rsidR="00C205D5" w:rsidRPr="00CD6727" w:rsidRDefault="007E2BDC" w:rsidP="00C205D5">
            <w:pPr>
              <w:spacing w:after="0"/>
              <w:rPr>
                <w:rFonts w:asciiTheme="majorBidi" w:hAnsiTheme="majorBidi" w:cstheme="majorBidi"/>
                <w:b/>
                <w:bCs/>
                <w:sz w:val="24"/>
                <w:szCs w:val="24"/>
              </w:rPr>
            </w:pPr>
            <w:r w:rsidRPr="009E6D1F">
              <w:t>Demonstrate effective listening, concentration and memory skills, and note-taking techniques</w:t>
            </w:r>
          </w:p>
        </w:tc>
        <w:tc>
          <w:tcPr>
            <w:tcW w:w="2481" w:type="dxa"/>
            <w:shd w:val="clear" w:color="auto" w:fill="auto"/>
          </w:tcPr>
          <w:p w14:paraId="218E08BB" w14:textId="472D384E" w:rsidR="00C205D5" w:rsidRPr="00CD6727" w:rsidRDefault="00C205D5" w:rsidP="00C205D5">
            <w:pPr>
              <w:spacing w:after="0"/>
              <w:rPr>
                <w:rFonts w:asciiTheme="majorBidi" w:hAnsiTheme="majorBidi" w:cstheme="majorBidi"/>
                <w:b/>
                <w:bCs/>
                <w:sz w:val="24"/>
                <w:szCs w:val="24"/>
              </w:rPr>
            </w:pPr>
            <w:r>
              <w:rPr>
                <w:rFonts w:cstheme="minorHAnsi"/>
              </w:rPr>
              <w:t>S</w:t>
            </w:r>
            <w:r w:rsidR="00A25833">
              <w:rPr>
                <w:rFonts w:cstheme="minorHAnsi"/>
              </w:rPr>
              <w:t>2</w:t>
            </w:r>
          </w:p>
        </w:tc>
        <w:tc>
          <w:tcPr>
            <w:tcW w:w="2087" w:type="dxa"/>
            <w:shd w:val="clear" w:color="auto" w:fill="auto"/>
            <w:vAlign w:val="center"/>
          </w:tcPr>
          <w:p w14:paraId="3F944D50" w14:textId="77777777" w:rsidR="007E2BDC" w:rsidRPr="00CF1652" w:rsidRDefault="007E2BDC" w:rsidP="007E2BDC">
            <w:pPr>
              <w:rPr>
                <w:rFonts w:cstheme="minorHAnsi"/>
              </w:rPr>
            </w:pPr>
            <w:r w:rsidRPr="00CF1652">
              <w:rPr>
                <w:rFonts w:cstheme="minorHAnsi"/>
                <w:b/>
                <w:bCs/>
              </w:rPr>
              <w:t>Lecture</w:t>
            </w:r>
          </w:p>
          <w:p w14:paraId="3766D8BE" w14:textId="77777777" w:rsidR="007E2BDC" w:rsidRPr="00CF1652" w:rsidRDefault="007E2BDC" w:rsidP="007E2BDC">
            <w:pPr>
              <w:rPr>
                <w:rFonts w:cstheme="minorHAnsi"/>
              </w:rPr>
            </w:pPr>
            <w:r w:rsidRPr="00CF1652">
              <w:rPr>
                <w:rFonts w:cstheme="minorHAnsi"/>
                <w:b/>
                <w:bCs/>
              </w:rPr>
              <w:t>Class Discussion</w:t>
            </w:r>
          </w:p>
          <w:p w14:paraId="60F1AE98" w14:textId="7F95D353" w:rsidR="00C205D5" w:rsidRPr="00CD6727" w:rsidRDefault="007E2BDC" w:rsidP="007E2BDC">
            <w:pPr>
              <w:spacing w:after="0"/>
              <w:rPr>
                <w:rFonts w:asciiTheme="majorBidi" w:hAnsiTheme="majorBidi" w:cstheme="majorBidi"/>
                <w:b/>
                <w:bCs/>
                <w:sz w:val="24"/>
                <w:szCs w:val="24"/>
              </w:rPr>
            </w:pPr>
            <w:r w:rsidRPr="00867F86">
              <w:rPr>
                <w:rFonts w:cstheme="minorHAnsi"/>
                <w:b/>
                <w:bCs/>
              </w:rPr>
              <w:t xml:space="preserve">Individual </w:t>
            </w:r>
            <w:r>
              <w:rPr>
                <w:rFonts w:cstheme="minorHAnsi"/>
                <w:b/>
                <w:bCs/>
              </w:rPr>
              <w:t xml:space="preserve">Interpreting </w:t>
            </w:r>
            <w:r w:rsidRPr="00867F86">
              <w:rPr>
                <w:rFonts w:cstheme="minorHAnsi"/>
                <w:b/>
                <w:bCs/>
              </w:rPr>
              <w:t>Practice</w:t>
            </w:r>
          </w:p>
        </w:tc>
        <w:tc>
          <w:tcPr>
            <w:tcW w:w="1757" w:type="dxa"/>
            <w:shd w:val="clear" w:color="auto" w:fill="auto"/>
            <w:vAlign w:val="center"/>
          </w:tcPr>
          <w:p w14:paraId="07BAC1B3" w14:textId="77777777" w:rsidR="007E2BDC" w:rsidRDefault="007E2BDC" w:rsidP="007E2BDC">
            <w:r w:rsidRPr="0078029B">
              <w:t>Assignment 2 (5 marks)</w:t>
            </w:r>
          </w:p>
          <w:p w14:paraId="32C3F40E" w14:textId="22A59AD0" w:rsidR="00C205D5" w:rsidRPr="00CD6727" w:rsidRDefault="007E2BDC" w:rsidP="007E2BDC">
            <w:pPr>
              <w:spacing w:after="0"/>
              <w:rPr>
                <w:rFonts w:asciiTheme="majorBidi" w:hAnsiTheme="majorBidi" w:cstheme="majorBidi"/>
                <w:b/>
                <w:bCs/>
                <w:sz w:val="24"/>
                <w:szCs w:val="24"/>
              </w:rPr>
            </w:pPr>
            <w:r>
              <w:t>Final Exam (40 marks)</w:t>
            </w:r>
          </w:p>
        </w:tc>
      </w:tr>
      <w:tr w:rsidR="00C205D5" w:rsidRPr="00CD6727" w14:paraId="5A90DBE0" w14:textId="77777777" w:rsidTr="00037FFC">
        <w:trPr>
          <w:tblCellSpacing w:w="7" w:type="dxa"/>
          <w:jc w:val="center"/>
        </w:trPr>
        <w:tc>
          <w:tcPr>
            <w:tcW w:w="901" w:type="dxa"/>
            <w:shd w:val="clear" w:color="auto" w:fill="auto"/>
            <w:vAlign w:val="center"/>
          </w:tcPr>
          <w:p w14:paraId="3B018E57" w14:textId="1588E2B7"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5DF0513E" w:rsidR="00C205D5" w:rsidRPr="00CD6727" w:rsidRDefault="00A25833" w:rsidP="00C205D5">
            <w:pPr>
              <w:spacing w:after="0"/>
              <w:rPr>
                <w:rFonts w:asciiTheme="majorBidi" w:hAnsiTheme="majorBidi" w:cstheme="majorBidi"/>
                <w:b/>
                <w:bCs/>
                <w:sz w:val="24"/>
                <w:szCs w:val="24"/>
              </w:rPr>
            </w:pPr>
            <w:r w:rsidRPr="005A4C06">
              <w:t>Overcome potential linguistic, cultural and psychological issues that interpreters may face, applying professional strategies and techniques</w:t>
            </w:r>
          </w:p>
        </w:tc>
        <w:tc>
          <w:tcPr>
            <w:tcW w:w="2481" w:type="dxa"/>
            <w:shd w:val="clear" w:color="auto" w:fill="auto"/>
          </w:tcPr>
          <w:p w14:paraId="34437EBF" w14:textId="252D2031" w:rsidR="00C205D5" w:rsidRPr="00CD6727" w:rsidRDefault="00C205D5" w:rsidP="00C205D5">
            <w:pPr>
              <w:spacing w:after="0"/>
              <w:rPr>
                <w:rFonts w:asciiTheme="majorBidi" w:hAnsiTheme="majorBidi" w:cstheme="majorBidi"/>
                <w:b/>
                <w:bCs/>
                <w:sz w:val="24"/>
                <w:szCs w:val="24"/>
              </w:rPr>
            </w:pPr>
            <w:r>
              <w:rPr>
                <w:rFonts w:cstheme="minorHAnsi"/>
              </w:rPr>
              <w:t>S</w:t>
            </w:r>
            <w:r w:rsidR="00A25833">
              <w:rPr>
                <w:rFonts w:cstheme="minorHAnsi"/>
              </w:rPr>
              <w:t>1</w:t>
            </w:r>
          </w:p>
        </w:tc>
        <w:tc>
          <w:tcPr>
            <w:tcW w:w="2087" w:type="dxa"/>
            <w:shd w:val="clear" w:color="auto" w:fill="auto"/>
            <w:vAlign w:val="center"/>
          </w:tcPr>
          <w:p w14:paraId="0353E129" w14:textId="77777777" w:rsidR="00A25833" w:rsidRPr="00CF1652" w:rsidRDefault="00A25833" w:rsidP="00A25833">
            <w:pPr>
              <w:rPr>
                <w:rFonts w:cstheme="minorHAnsi"/>
              </w:rPr>
            </w:pPr>
            <w:r w:rsidRPr="00867F86">
              <w:rPr>
                <w:rFonts w:cstheme="minorHAnsi"/>
                <w:b/>
                <w:bCs/>
              </w:rPr>
              <w:t>L</w:t>
            </w:r>
            <w:r w:rsidRPr="00CF1652">
              <w:rPr>
                <w:rFonts w:cstheme="minorHAnsi"/>
                <w:b/>
                <w:bCs/>
              </w:rPr>
              <w:t>ecture</w:t>
            </w:r>
          </w:p>
          <w:p w14:paraId="43F19E96" w14:textId="77777777" w:rsidR="00A25833" w:rsidRPr="00CF1652" w:rsidRDefault="00A25833" w:rsidP="00A25833">
            <w:pPr>
              <w:rPr>
                <w:rFonts w:cstheme="minorHAnsi"/>
              </w:rPr>
            </w:pPr>
            <w:r w:rsidRPr="00CF1652">
              <w:rPr>
                <w:rFonts w:cstheme="minorHAnsi"/>
                <w:b/>
                <w:bCs/>
              </w:rPr>
              <w:t>Class Discussion</w:t>
            </w:r>
            <w:r w:rsidRPr="00CF1652">
              <w:rPr>
                <w:rFonts w:cstheme="minorHAnsi"/>
              </w:rPr>
              <w:t xml:space="preserve"> </w:t>
            </w:r>
          </w:p>
          <w:p w14:paraId="1C6236B0" w14:textId="275DBF48" w:rsidR="00C205D5" w:rsidRPr="00CD6727" w:rsidRDefault="00A25833" w:rsidP="00A25833">
            <w:pPr>
              <w:spacing w:after="0"/>
              <w:rPr>
                <w:rFonts w:asciiTheme="majorBidi" w:hAnsiTheme="majorBidi" w:cstheme="majorBidi"/>
                <w:b/>
                <w:bCs/>
                <w:sz w:val="24"/>
                <w:szCs w:val="24"/>
              </w:rPr>
            </w:pPr>
            <w:r w:rsidRPr="00867F86">
              <w:rPr>
                <w:rFonts w:cstheme="minorHAnsi"/>
                <w:b/>
                <w:bCs/>
              </w:rPr>
              <w:t>Pair Activity</w:t>
            </w:r>
          </w:p>
        </w:tc>
        <w:tc>
          <w:tcPr>
            <w:tcW w:w="1757" w:type="dxa"/>
            <w:shd w:val="clear" w:color="auto" w:fill="auto"/>
            <w:vAlign w:val="center"/>
          </w:tcPr>
          <w:p w14:paraId="3BF0B296" w14:textId="77777777" w:rsidR="00C205D5" w:rsidRDefault="00C205D5" w:rsidP="00C205D5">
            <w:r>
              <w:t>Quiz (10 marks)</w:t>
            </w:r>
          </w:p>
          <w:p w14:paraId="7ED8B47B" w14:textId="1BFFFCD6" w:rsidR="00C205D5" w:rsidRPr="00CD6727" w:rsidRDefault="00C205D5" w:rsidP="00C205D5">
            <w:pPr>
              <w:spacing w:after="0"/>
              <w:rPr>
                <w:rFonts w:asciiTheme="majorBidi" w:hAnsiTheme="majorBidi" w:cstheme="majorBidi"/>
                <w:b/>
                <w:bCs/>
                <w:sz w:val="24"/>
                <w:szCs w:val="24"/>
              </w:rPr>
            </w:pPr>
            <w: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C205D5" w:rsidRPr="00CD6727" w14:paraId="631410A3" w14:textId="77777777" w:rsidTr="000534C2">
        <w:trPr>
          <w:tblCellSpacing w:w="7" w:type="dxa"/>
          <w:jc w:val="center"/>
        </w:trPr>
        <w:tc>
          <w:tcPr>
            <w:tcW w:w="901" w:type="dxa"/>
            <w:shd w:val="clear" w:color="auto" w:fill="auto"/>
            <w:vAlign w:val="center"/>
          </w:tcPr>
          <w:p w14:paraId="09FB2A83" w14:textId="7ACEA443"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1C6EF441" w:rsidR="00C205D5" w:rsidRPr="00CD6727" w:rsidRDefault="00A25833" w:rsidP="00C205D5">
            <w:pPr>
              <w:spacing w:after="0"/>
              <w:rPr>
                <w:rFonts w:asciiTheme="majorBidi" w:hAnsiTheme="majorBidi" w:cstheme="majorBidi"/>
                <w:b/>
                <w:bCs/>
                <w:sz w:val="24"/>
                <w:szCs w:val="24"/>
              </w:rPr>
            </w:pPr>
            <w:r w:rsidRPr="00534EDF">
              <w:t xml:space="preserve">Reflect on your own learning experience and explore options to continuously develop your competence as </w:t>
            </w:r>
            <w:r>
              <w:t>interpreters</w:t>
            </w:r>
            <w:r w:rsidRPr="00534EDF">
              <w:t xml:space="preserve"> and communicators</w:t>
            </w:r>
          </w:p>
        </w:tc>
        <w:tc>
          <w:tcPr>
            <w:tcW w:w="2481" w:type="dxa"/>
            <w:shd w:val="clear" w:color="auto" w:fill="auto"/>
          </w:tcPr>
          <w:p w14:paraId="5BD06249" w14:textId="318377F5" w:rsidR="00C205D5" w:rsidRPr="00CD6727" w:rsidRDefault="00C205D5" w:rsidP="00C205D5">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1B9DB7D7" w14:textId="7D85C45A" w:rsidR="00C205D5" w:rsidRPr="00CF1652" w:rsidRDefault="00C205D5" w:rsidP="00C205D5">
            <w:pPr>
              <w:rPr>
                <w:rFonts w:cstheme="minorHAnsi"/>
              </w:rPr>
            </w:pPr>
            <w:r w:rsidRPr="00CF1652">
              <w:rPr>
                <w:rFonts w:cstheme="minorHAnsi"/>
                <w:b/>
                <w:bCs/>
              </w:rPr>
              <w:t>Class Discussion</w:t>
            </w:r>
            <w:proofErr w:type="gramStart"/>
            <w:r w:rsidRPr="00CF1652">
              <w:rPr>
                <w:rFonts w:cstheme="minorHAnsi"/>
                <w:b/>
                <w:bCs/>
              </w:rPr>
              <w:t>:</w:t>
            </w:r>
            <w:r w:rsidRPr="00CF1652">
              <w:rPr>
                <w:rFonts w:cstheme="minorHAnsi"/>
              </w:rPr>
              <w:t xml:space="preserve"> </w:t>
            </w:r>
            <w:r w:rsidR="00A25833">
              <w:rPr>
                <w:rFonts w:cstheme="minorHAnsi"/>
              </w:rPr>
              <w:t>]</w:t>
            </w:r>
            <w:proofErr w:type="gramEnd"/>
            <w:r w:rsidRPr="00CF1652">
              <w:rPr>
                <w:rFonts w:cstheme="minorHAnsi"/>
              </w:rPr>
              <w:t xml:space="preserve"> </w:t>
            </w:r>
          </w:p>
          <w:p w14:paraId="0CA271AD" w14:textId="700DA0FC" w:rsidR="00C205D5" w:rsidRPr="00CF1652" w:rsidRDefault="00C205D5" w:rsidP="00C205D5">
            <w:pPr>
              <w:rPr>
                <w:rFonts w:cstheme="minorHAnsi"/>
              </w:rPr>
            </w:pPr>
            <w:r w:rsidRPr="00CF1652">
              <w:rPr>
                <w:rFonts w:cstheme="minorHAnsi"/>
                <w:b/>
                <w:bCs/>
              </w:rPr>
              <w:t>Observation:</w:t>
            </w:r>
            <w:r w:rsidRPr="00CF1652">
              <w:rPr>
                <w:rFonts w:cstheme="minorHAnsi"/>
              </w:rPr>
              <w:t xml:space="preserve"> </w:t>
            </w:r>
          </w:p>
          <w:p w14:paraId="64578434" w14:textId="6F39B040"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Activity:</w:t>
            </w:r>
            <w:r w:rsidRPr="00CF1652">
              <w:rPr>
                <w:rFonts w:cstheme="minorHAnsi"/>
              </w:rPr>
              <w:t xml:space="preserve"> </w:t>
            </w:r>
          </w:p>
        </w:tc>
        <w:tc>
          <w:tcPr>
            <w:tcW w:w="1757" w:type="dxa"/>
            <w:shd w:val="clear" w:color="auto" w:fill="auto"/>
            <w:vAlign w:val="center"/>
          </w:tcPr>
          <w:p w14:paraId="0C779822" w14:textId="59F350AE"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C205D5" w:rsidRPr="00CD6727" w14:paraId="3FE4025C" w14:textId="77777777" w:rsidTr="000534C2">
        <w:trPr>
          <w:tblCellSpacing w:w="7" w:type="dxa"/>
          <w:jc w:val="center"/>
        </w:trPr>
        <w:tc>
          <w:tcPr>
            <w:tcW w:w="901" w:type="dxa"/>
            <w:shd w:val="clear" w:color="auto" w:fill="auto"/>
            <w:vAlign w:val="center"/>
          </w:tcPr>
          <w:p w14:paraId="13CF3793" w14:textId="324C83F4" w:rsidR="00C205D5" w:rsidRPr="00CD6727" w:rsidRDefault="00C205D5" w:rsidP="00C205D5">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7F8DEA7D" w:rsidR="00C205D5" w:rsidRPr="00CD6727" w:rsidRDefault="00A25833" w:rsidP="00C205D5">
            <w:pPr>
              <w:spacing w:after="0"/>
              <w:rPr>
                <w:rFonts w:asciiTheme="majorBidi" w:hAnsiTheme="majorBidi" w:cstheme="majorBidi"/>
                <w:b/>
                <w:bCs/>
                <w:sz w:val="24"/>
                <w:szCs w:val="24"/>
              </w:rPr>
            </w:pPr>
            <w:r w:rsidRPr="00534EDF">
              <w:t>Communicate appropriately, accurately and effectively while involved in group tasks</w:t>
            </w:r>
          </w:p>
        </w:tc>
        <w:tc>
          <w:tcPr>
            <w:tcW w:w="2481" w:type="dxa"/>
            <w:shd w:val="clear" w:color="auto" w:fill="auto"/>
          </w:tcPr>
          <w:p w14:paraId="3444816A" w14:textId="0A7033A9" w:rsidR="00C205D5" w:rsidRPr="00CD6727" w:rsidRDefault="00C205D5" w:rsidP="00C205D5">
            <w:pPr>
              <w:spacing w:after="0"/>
              <w:rPr>
                <w:rFonts w:asciiTheme="majorBidi" w:hAnsiTheme="majorBidi" w:cstheme="majorBidi"/>
                <w:b/>
                <w:bCs/>
                <w:sz w:val="24"/>
                <w:szCs w:val="24"/>
              </w:rPr>
            </w:pPr>
            <w:r>
              <w:rPr>
                <w:rFonts w:cstheme="minorHAnsi"/>
              </w:rPr>
              <w:t>V2</w:t>
            </w:r>
          </w:p>
        </w:tc>
        <w:tc>
          <w:tcPr>
            <w:tcW w:w="2087" w:type="dxa"/>
            <w:shd w:val="clear" w:color="auto" w:fill="auto"/>
            <w:vAlign w:val="center"/>
          </w:tcPr>
          <w:p w14:paraId="36BE97AD" w14:textId="77777777" w:rsidR="00890291" w:rsidRPr="00CF1652" w:rsidRDefault="00890291" w:rsidP="00890291">
            <w:pPr>
              <w:rPr>
                <w:rFonts w:cstheme="minorHAnsi"/>
              </w:rPr>
            </w:pPr>
            <w:r w:rsidRPr="00CF1652">
              <w:rPr>
                <w:rFonts w:cstheme="minorHAnsi"/>
                <w:b/>
                <w:bCs/>
              </w:rPr>
              <w:t>Individual Consultation</w:t>
            </w:r>
            <w:r w:rsidRPr="00CF1652">
              <w:rPr>
                <w:rFonts w:cstheme="minorHAnsi"/>
              </w:rPr>
              <w:t xml:space="preserve"> </w:t>
            </w:r>
          </w:p>
          <w:p w14:paraId="48CD9BC4" w14:textId="77777777" w:rsidR="00890291" w:rsidRPr="00CF1652" w:rsidRDefault="00890291" w:rsidP="00890291">
            <w:pPr>
              <w:rPr>
                <w:rFonts w:cstheme="minorHAnsi"/>
              </w:rPr>
            </w:pPr>
            <w:r w:rsidRPr="00CF1652">
              <w:rPr>
                <w:rFonts w:cstheme="minorHAnsi"/>
                <w:b/>
                <w:bCs/>
              </w:rPr>
              <w:t>Observation</w:t>
            </w:r>
          </w:p>
          <w:p w14:paraId="432596E0" w14:textId="12DD98D4" w:rsidR="00C205D5" w:rsidRPr="00CD6727" w:rsidRDefault="00890291" w:rsidP="00890291">
            <w:pPr>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1419E146" w14:textId="47C641DC"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C205D5" w:rsidRPr="00CD6727" w14:paraId="550AAE12" w14:textId="77777777" w:rsidTr="000534C2">
        <w:trPr>
          <w:tblCellSpacing w:w="7" w:type="dxa"/>
          <w:jc w:val="center"/>
        </w:trPr>
        <w:tc>
          <w:tcPr>
            <w:tcW w:w="901" w:type="dxa"/>
            <w:shd w:val="clear" w:color="auto" w:fill="auto"/>
            <w:vAlign w:val="center"/>
          </w:tcPr>
          <w:p w14:paraId="293B6BA6" w14:textId="7E97EABA" w:rsidR="00C205D5" w:rsidRPr="00CD6727" w:rsidRDefault="00C205D5" w:rsidP="00C205D5">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4B7240A3" w:rsidR="00C205D5" w:rsidRPr="00CD6727" w:rsidRDefault="00890291" w:rsidP="00C205D5">
            <w:pPr>
              <w:spacing w:after="0"/>
              <w:rPr>
                <w:rFonts w:asciiTheme="majorBidi" w:hAnsiTheme="majorBidi" w:cstheme="majorBidi"/>
                <w:b/>
                <w:bCs/>
                <w:sz w:val="24"/>
                <w:szCs w:val="24"/>
              </w:rPr>
            </w:pPr>
            <w:r w:rsidRPr="005408E4">
              <w:rPr>
                <w:rFonts w:cstheme="minorHAnsi"/>
              </w:rPr>
              <w:t>Display a commitment to the learning process by consistently attending classes, actively participating in discussions and activities, and showing respect for diverse opinions and perspectives</w:t>
            </w:r>
            <w:r>
              <w:rPr>
                <w:rFonts w:asciiTheme="majorBidi" w:hAnsiTheme="majorBidi" w:cstheme="majorBidi"/>
                <w:b/>
                <w:bCs/>
                <w:sz w:val="24"/>
                <w:szCs w:val="24"/>
              </w:rPr>
              <w:t>.</w:t>
            </w:r>
          </w:p>
        </w:tc>
        <w:tc>
          <w:tcPr>
            <w:tcW w:w="2481" w:type="dxa"/>
            <w:shd w:val="clear" w:color="auto" w:fill="auto"/>
          </w:tcPr>
          <w:p w14:paraId="2217A87D" w14:textId="2A20FD8B" w:rsidR="00C205D5" w:rsidRPr="00CD6727" w:rsidRDefault="00C205D5" w:rsidP="00C205D5">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4EAB7A7D" w14:textId="792698F5" w:rsidR="00C205D5" w:rsidRPr="00CF1652" w:rsidRDefault="00C205D5" w:rsidP="00C205D5">
            <w:pPr>
              <w:rPr>
                <w:rFonts w:cstheme="minorHAnsi"/>
              </w:rPr>
            </w:pPr>
            <w:r w:rsidRPr="00CF1652">
              <w:rPr>
                <w:rFonts w:cstheme="minorHAnsi"/>
                <w:b/>
                <w:bCs/>
              </w:rPr>
              <w:t>Attendance Tracking</w:t>
            </w:r>
            <w:r w:rsidRPr="00CF1652">
              <w:rPr>
                <w:rFonts w:cstheme="minorHAnsi"/>
              </w:rPr>
              <w:t xml:space="preserve"> </w:t>
            </w:r>
          </w:p>
          <w:p w14:paraId="2386E1B5" w14:textId="58C6F6D9" w:rsidR="00C205D5" w:rsidRPr="00CF1652" w:rsidRDefault="00C205D5" w:rsidP="00C205D5">
            <w:pPr>
              <w:rPr>
                <w:rFonts w:cstheme="minorHAnsi"/>
              </w:rPr>
            </w:pPr>
            <w:r w:rsidRPr="00CF1652">
              <w:rPr>
                <w:rFonts w:cstheme="minorHAnsi"/>
                <w:b/>
                <w:bCs/>
              </w:rPr>
              <w:t>Observation:</w:t>
            </w:r>
            <w:r w:rsidRPr="00CF1652">
              <w:rPr>
                <w:rFonts w:cstheme="minorHAnsi"/>
              </w:rPr>
              <w:t xml:space="preserve"> </w:t>
            </w:r>
          </w:p>
          <w:p w14:paraId="00A78CD8" w14:textId="63F8C8CF" w:rsidR="00C205D5" w:rsidRPr="00CD6727" w:rsidRDefault="00C205D5" w:rsidP="00C205D5">
            <w:pPr>
              <w:spacing w:after="0"/>
              <w:rPr>
                <w:rFonts w:asciiTheme="majorBidi" w:hAnsiTheme="majorBidi" w:cstheme="majorBidi"/>
                <w:b/>
                <w:bCs/>
                <w:sz w:val="24"/>
                <w:szCs w:val="24"/>
              </w:rPr>
            </w:pPr>
            <w:r w:rsidRPr="00867F86">
              <w:rPr>
                <w:rFonts w:cstheme="minorHAnsi"/>
                <w:b/>
                <w:bCs/>
              </w:rPr>
              <w:t>Group Work</w:t>
            </w:r>
          </w:p>
        </w:tc>
        <w:tc>
          <w:tcPr>
            <w:tcW w:w="1757" w:type="dxa"/>
            <w:shd w:val="clear" w:color="auto" w:fill="auto"/>
            <w:vAlign w:val="center"/>
          </w:tcPr>
          <w:p w14:paraId="36D2EE3F" w14:textId="3BDFC237" w:rsidR="00C205D5" w:rsidRPr="00CD6727" w:rsidRDefault="00C205D5" w:rsidP="00C205D5">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528506"/>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454"/>
        <w:gridCol w:w="7229"/>
        <w:gridCol w:w="1810"/>
      </w:tblGrid>
      <w:tr w:rsidR="00E064B0" w:rsidRPr="00CD6727" w14:paraId="67D25FA9" w14:textId="77777777" w:rsidTr="00890291">
        <w:trPr>
          <w:trHeight w:val="461"/>
          <w:tblCellSpacing w:w="7" w:type="dxa"/>
          <w:jc w:val="center"/>
        </w:trPr>
        <w:tc>
          <w:tcPr>
            <w:tcW w:w="433"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C205D5" w:rsidRPr="00CD6727" w14:paraId="26CF14F5" w14:textId="77777777" w:rsidTr="00890291">
        <w:trPr>
          <w:tblCellSpacing w:w="7" w:type="dxa"/>
          <w:jc w:val="center"/>
        </w:trPr>
        <w:tc>
          <w:tcPr>
            <w:tcW w:w="433" w:type="dxa"/>
            <w:shd w:val="clear" w:color="auto" w:fill="auto"/>
            <w:vAlign w:val="center"/>
          </w:tcPr>
          <w:p w14:paraId="0CACCAE9" w14:textId="3B3DBF49"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0F97D4E6" w:rsidR="00C205D5" w:rsidRPr="00CD6727" w:rsidRDefault="00890291" w:rsidP="00C205D5">
            <w:pPr>
              <w:spacing w:after="0"/>
              <w:rPr>
                <w:rFonts w:asciiTheme="majorBidi" w:hAnsiTheme="majorBidi" w:cstheme="majorBidi"/>
                <w:b/>
                <w:bCs/>
                <w:sz w:val="24"/>
                <w:szCs w:val="24"/>
              </w:rPr>
            </w:pPr>
            <w:r>
              <w:t>I</w:t>
            </w:r>
            <w:r w:rsidRPr="005A4C06">
              <w:t>ntroduction</w:t>
            </w:r>
            <w:r>
              <w:t xml:space="preserve"> to simultaneous interpreting</w:t>
            </w:r>
          </w:p>
        </w:tc>
        <w:tc>
          <w:tcPr>
            <w:tcW w:w="1789" w:type="dxa"/>
            <w:shd w:val="clear" w:color="auto" w:fill="auto"/>
            <w:vAlign w:val="center"/>
          </w:tcPr>
          <w:p w14:paraId="4A36790F" w14:textId="5E8151D5" w:rsidR="00C205D5" w:rsidRPr="00CD6727" w:rsidRDefault="00890291" w:rsidP="00C205D5">
            <w:pPr>
              <w:spacing w:after="0"/>
              <w:rPr>
                <w:rFonts w:asciiTheme="majorBidi" w:hAnsiTheme="majorBidi" w:cstheme="majorBidi"/>
                <w:b/>
                <w:bCs/>
                <w:sz w:val="24"/>
                <w:szCs w:val="24"/>
              </w:rPr>
            </w:pPr>
            <w:r>
              <w:rPr>
                <w:rFonts w:cstheme="minorHAnsi"/>
              </w:rPr>
              <w:t>5</w:t>
            </w:r>
          </w:p>
        </w:tc>
      </w:tr>
      <w:tr w:rsidR="00C205D5" w:rsidRPr="00CD6727" w14:paraId="4A4F5EB2" w14:textId="77777777" w:rsidTr="00890291">
        <w:trPr>
          <w:tblCellSpacing w:w="7" w:type="dxa"/>
          <w:jc w:val="center"/>
        </w:trPr>
        <w:tc>
          <w:tcPr>
            <w:tcW w:w="433" w:type="dxa"/>
            <w:shd w:val="clear" w:color="auto" w:fill="auto"/>
            <w:vAlign w:val="center"/>
          </w:tcPr>
          <w:p w14:paraId="7163D30B" w14:textId="4AE01F1F" w:rsidR="00C205D5" w:rsidRPr="00CD6727" w:rsidRDefault="00C205D5" w:rsidP="00C205D5">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75D7F119" w:rsidR="00C205D5" w:rsidRPr="00CD6727" w:rsidRDefault="00890291" w:rsidP="00C205D5">
            <w:pPr>
              <w:spacing w:after="0"/>
              <w:rPr>
                <w:rFonts w:asciiTheme="majorBidi" w:hAnsiTheme="majorBidi" w:cstheme="majorBidi"/>
                <w:b/>
                <w:bCs/>
                <w:sz w:val="24"/>
                <w:szCs w:val="24"/>
              </w:rPr>
            </w:pPr>
            <w:r w:rsidRPr="005A4C06">
              <w:t xml:space="preserve">Issues in </w:t>
            </w:r>
            <w:r>
              <w:t>simultaneous</w:t>
            </w:r>
            <w:r w:rsidRPr="005A4C06">
              <w:t xml:space="preserve"> interpre</w:t>
            </w:r>
            <w:r>
              <w:t>ting</w:t>
            </w:r>
            <w:r w:rsidRPr="005A4C06">
              <w:t xml:space="preserve"> practice (e.g. interpreting professional skills, interpreting ethics, difficulties and strategies, and quality and assessment).</w:t>
            </w:r>
          </w:p>
        </w:tc>
        <w:tc>
          <w:tcPr>
            <w:tcW w:w="1789" w:type="dxa"/>
            <w:shd w:val="clear" w:color="auto" w:fill="auto"/>
            <w:vAlign w:val="center"/>
          </w:tcPr>
          <w:p w14:paraId="3FE8353E" w14:textId="3AD0ECEB" w:rsidR="00C205D5" w:rsidRPr="00CD6727" w:rsidRDefault="00890291" w:rsidP="00C205D5">
            <w:pPr>
              <w:spacing w:after="0"/>
              <w:rPr>
                <w:rFonts w:asciiTheme="majorBidi" w:hAnsiTheme="majorBidi" w:cstheme="majorBidi"/>
                <w:b/>
                <w:bCs/>
                <w:sz w:val="24"/>
                <w:szCs w:val="24"/>
              </w:rPr>
            </w:pPr>
            <w:r>
              <w:rPr>
                <w:rFonts w:cstheme="minorHAnsi"/>
              </w:rPr>
              <w:t>6</w:t>
            </w:r>
          </w:p>
        </w:tc>
      </w:tr>
      <w:tr w:rsidR="00C205D5" w:rsidRPr="00CD6727" w14:paraId="01239ACA" w14:textId="77777777" w:rsidTr="00890291">
        <w:trPr>
          <w:tblCellSpacing w:w="7" w:type="dxa"/>
          <w:jc w:val="center"/>
        </w:trPr>
        <w:tc>
          <w:tcPr>
            <w:tcW w:w="433" w:type="dxa"/>
            <w:shd w:val="clear" w:color="auto" w:fill="auto"/>
            <w:vAlign w:val="center"/>
          </w:tcPr>
          <w:p w14:paraId="61F09DF7" w14:textId="3282D5AC" w:rsidR="00C205D5" w:rsidRPr="00CD6727"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4C0E63E1" w:rsidR="00C205D5" w:rsidRPr="00CD6727" w:rsidRDefault="00890291" w:rsidP="00C205D5">
            <w:pPr>
              <w:spacing w:after="0"/>
              <w:rPr>
                <w:rFonts w:asciiTheme="majorBidi" w:hAnsiTheme="majorBidi" w:cstheme="majorBidi"/>
                <w:b/>
                <w:bCs/>
                <w:sz w:val="24"/>
                <w:szCs w:val="24"/>
              </w:rPr>
            </w:pPr>
            <w:r w:rsidRPr="005A4C06">
              <w:t xml:space="preserve">Strategies &amp; techniques of </w:t>
            </w:r>
            <w:r>
              <w:t>simultaneous</w:t>
            </w:r>
            <w:r w:rsidRPr="005A4C06">
              <w:t xml:space="preserve"> </w:t>
            </w:r>
            <w:r>
              <w:t>interpreting</w:t>
            </w:r>
          </w:p>
        </w:tc>
        <w:tc>
          <w:tcPr>
            <w:tcW w:w="1789" w:type="dxa"/>
            <w:shd w:val="clear" w:color="auto" w:fill="auto"/>
            <w:vAlign w:val="center"/>
          </w:tcPr>
          <w:p w14:paraId="1309FC60" w14:textId="24749587" w:rsidR="00C205D5" w:rsidRPr="00CD6727" w:rsidRDefault="00890291" w:rsidP="00C205D5">
            <w:pPr>
              <w:spacing w:after="0"/>
              <w:rPr>
                <w:rFonts w:asciiTheme="majorBidi" w:hAnsiTheme="majorBidi" w:cstheme="majorBidi"/>
                <w:b/>
                <w:bCs/>
                <w:sz w:val="24"/>
                <w:szCs w:val="24"/>
              </w:rPr>
            </w:pPr>
            <w:r>
              <w:rPr>
                <w:rFonts w:cstheme="minorHAnsi"/>
              </w:rPr>
              <w:t>6</w:t>
            </w:r>
          </w:p>
        </w:tc>
      </w:tr>
      <w:tr w:rsidR="00C205D5" w:rsidRPr="00CD6727" w14:paraId="04E2E91F" w14:textId="77777777" w:rsidTr="00890291">
        <w:trPr>
          <w:tblCellSpacing w:w="7" w:type="dxa"/>
          <w:jc w:val="center"/>
        </w:trPr>
        <w:tc>
          <w:tcPr>
            <w:tcW w:w="433" w:type="dxa"/>
            <w:shd w:val="clear" w:color="auto" w:fill="auto"/>
            <w:vAlign w:val="center"/>
          </w:tcPr>
          <w:p w14:paraId="3E5AF4F3" w14:textId="42DBFA00"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58C0F41C" w:rsidR="00C205D5" w:rsidRPr="00CD6727" w:rsidRDefault="00890291" w:rsidP="00C205D5">
            <w:pPr>
              <w:spacing w:after="0"/>
              <w:rPr>
                <w:rFonts w:asciiTheme="majorBidi" w:hAnsiTheme="majorBidi" w:cstheme="majorBidi"/>
                <w:b/>
                <w:bCs/>
                <w:sz w:val="24"/>
                <w:szCs w:val="24"/>
              </w:rPr>
            </w:pPr>
            <w:r w:rsidRPr="005A4C06">
              <w:t xml:space="preserve">Settings of </w:t>
            </w:r>
            <w:r>
              <w:t>simultaneous</w:t>
            </w:r>
            <w:r w:rsidRPr="005A4C06">
              <w:t xml:space="preserve"> interpre</w:t>
            </w:r>
            <w:r>
              <w:t>ting</w:t>
            </w:r>
            <w:r w:rsidRPr="005A4C06">
              <w:t xml:space="preserve"> </w:t>
            </w:r>
            <w:r>
              <w:t>(international conferences, live broadcasts, business meetings, educational seminars, legal proceedings)</w:t>
            </w:r>
          </w:p>
        </w:tc>
        <w:tc>
          <w:tcPr>
            <w:tcW w:w="1789" w:type="dxa"/>
            <w:shd w:val="clear" w:color="auto" w:fill="auto"/>
            <w:vAlign w:val="center"/>
          </w:tcPr>
          <w:p w14:paraId="73BF1704" w14:textId="1A8F11F9" w:rsidR="00C205D5" w:rsidRPr="00CD6727" w:rsidRDefault="00890291" w:rsidP="00C205D5">
            <w:pPr>
              <w:spacing w:after="0"/>
              <w:rPr>
                <w:rFonts w:asciiTheme="majorBidi" w:hAnsiTheme="majorBidi" w:cstheme="majorBidi"/>
                <w:b/>
                <w:bCs/>
                <w:sz w:val="24"/>
                <w:szCs w:val="24"/>
              </w:rPr>
            </w:pPr>
            <w:r>
              <w:rPr>
                <w:rFonts w:cstheme="minorHAnsi"/>
              </w:rPr>
              <w:t>6</w:t>
            </w:r>
          </w:p>
        </w:tc>
      </w:tr>
      <w:tr w:rsidR="00C205D5" w:rsidRPr="00CD6727" w14:paraId="59B4D12F" w14:textId="77777777" w:rsidTr="00890291">
        <w:trPr>
          <w:tblCellSpacing w:w="7" w:type="dxa"/>
          <w:jc w:val="center"/>
        </w:trPr>
        <w:tc>
          <w:tcPr>
            <w:tcW w:w="433" w:type="dxa"/>
            <w:shd w:val="clear" w:color="auto" w:fill="auto"/>
            <w:vAlign w:val="center"/>
          </w:tcPr>
          <w:p w14:paraId="1D98653C" w14:textId="448D9ACF" w:rsidR="00C205D5" w:rsidRDefault="00C205D5" w:rsidP="00C205D5">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036A51DB" w:rsidR="00C205D5" w:rsidRPr="00CD6727" w:rsidRDefault="00890291" w:rsidP="00C205D5">
            <w:pPr>
              <w:spacing w:after="0"/>
              <w:rPr>
                <w:rFonts w:asciiTheme="majorBidi" w:hAnsiTheme="majorBidi" w:cstheme="majorBidi"/>
                <w:b/>
                <w:bCs/>
                <w:sz w:val="24"/>
                <w:szCs w:val="24"/>
              </w:rPr>
            </w:pPr>
            <w:r w:rsidRPr="005A4C06">
              <w:t xml:space="preserve">Consecutive interpreting practice in various fields (medical, </w:t>
            </w:r>
            <w:r>
              <w:t>tourism, business,</w:t>
            </w:r>
            <w:r w:rsidRPr="005A4C06">
              <w:t xml:space="preserve"> legal, and political)</w:t>
            </w:r>
          </w:p>
        </w:tc>
        <w:tc>
          <w:tcPr>
            <w:tcW w:w="1789" w:type="dxa"/>
            <w:shd w:val="clear" w:color="auto" w:fill="auto"/>
            <w:vAlign w:val="center"/>
          </w:tcPr>
          <w:p w14:paraId="45F817C6" w14:textId="13FCC5FD" w:rsidR="00C205D5" w:rsidRPr="00CD6727" w:rsidRDefault="00890291" w:rsidP="00C205D5">
            <w:pPr>
              <w:spacing w:after="0"/>
              <w:rPr>
                <w:rFonts w:asciiTheme="majorBidi" w:hAnsiTheme="majorBidi" w:cstheme="majorBidi"/>
                <w:b/>
                <w:bCs/>
                <w:sz w:val="24"/>
                <w:szCs w:val="24"/>
              </w:rPr>
            </w:pPr>
            <w:r>
              <w:rPr>
                <w:rFonts w:cstheme="minorHAnsi"/>
              </w:rPr>
              <w:t>22</w:t>
            </w:r>
          </w:p>
        </w:tc>
      </w:tr>
      <w:tr w:rsidR="00E064B0" w:rsidRPr="00CD6727" w14:paraId="6DC81E57" w14:textId="77777777" w:rsidTr="00890291">
        <w:trPr>
          <w:trHeight w:val="375"/>
          <w:tblCellSpacing w:w="7" w:type="dxa"/>
          <w:jc w:val="center"/>
        </w:trPr>
        <w:tc>
          <w:tcPr>
            <w:tcW w:w="7662"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CD6727" w:rsidRDefault="00C205D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543B626B" w14:textId="77777777" w:rsidR="00890291" w:rsidRPr="00F34769" w:rsidRDefault="00890291" w:rsidP="00890291">
      <w:pPr>
        <w:autoSpaceDE w:val="0"/>
        <w:autoSpaceDN w:val="0"/>
        <w:adjustRightInd w:val="0"/>
        <w:spacing w:after="170" w:line="288" w:lineRule="auto"/>
        <w:textAlignment w:val="center"/>
        <w:rPr>
          <w:rStyle w:val="a"/>
          <w:rFonts w:asciiTheme="minorHAnsi" w:hAnsiTheme="minorHAnsi" w:cstheme="minorHAnsi"/>
          <w:color w:val="4C3D8E"/>
          <w:sz w:val="24"/>
          <w:szCs w:val="24"/>
          <w:lang w:bidi="ar-YE"/>
        </w:rPr>
      </w:pPr>
      <w:bookmarkStart w:id="11" w:name="_Hlk143237530"/>
      <w:bookmarkStart w:id="12" w:name="_Ref115691976"/>
      <w:r w:rsidRPr="00F34769">
        <w:rPr>
          <w:rStyle w:val="a"/>
          <w:rFonts w:asciiTheme="minorHAnsi" w:hAnsiTheme="minorHAnsi" w:cstheme="minorHAnsi"/>
          <w:color w:val="4C3D8E"/>
          <w:sz w:val="24"/>
          <w:szCs w:val="24"/>
          <w:lang w:bidi="ar-YE"/>
        </w:rPr>
        <w:t xml:space="preserve">This schedule allows for the complexity of the tasks, the time it would take to teach and practice, and leaves extra time for review and assessment. The distribution may need adjustments </w:t>
      </w:r>
      <w:r w:rsidRPr="00F34769">
        <w:rPr>
          <w:rStyle w:val="a"/>
          <w:rFonts w:asciiTheme="minorHAnsi" w:hAnsiTheme="minorHAnsi" w:cstheme="minorHAnsi"/>
          <w:color w:val="4C3D8E"/>
          <w:sz w:val="24"/>
          <w:szCs w:val="24"/>
          <w:lang w:bidi="ar-YE"/>
        </w:rPr>
        <w:lastRenderedPageBreak/>
        <w:t>depending on the students' progress and the actual time each topic requires. Always be ready to adapt and change according to the needs of the students.</w:t>
      </w:r>
    </w:p>
    <w:p w14:paraId="41DB1D4F" w14:textId="616CAF1D" w:rsidR="002601BE" w:rsidRPr="00F515F9" w:rsidRDefault="00890291" w:rsidP="00F515F9">
      <w:pPr>
        <w:autoSpaceDE w:val="0"/>
        <w:autoSpaceDN w:val="0"/>
        <w:adjustRightInd w:val="0"/>
        <w:spacing w:after="170" w:line="288" w:lineRule="auto"/>
        <w:textAlignment w:val="center"/>
        <w:rPr>
          <w:rFonts w:cstheme="minorHAnsi"/>
          <w:color w:val="4C3D8E"/>
          <w:sz w:val="24"/>
          <w:szCs w:val="24"/>
          <w:lang w:bidi="ar-YE"/>
        </w:rPr>
      </w:pPr>
      <w:r w:rsidRPr="00F34769">
        <w:rPr>
          <w:rStyle w:val="a"/>
          <w:rFonts w:asciiTheme="minorHAnsi" w:hAnsiTheme="minorHAnsi"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bookmarkEnd w:id="11"/>
      <w:r w:rsidR="00F515F9">
        <w:rPr>
          <w:rStyle w:val="a"/>
          <w:rFonts w:asciiTheme="minorHAnsi" w:hAnsiTheme="minorHAnsi" w:cstheme="minorHAnsi"/>
          <w:color w:val="4C3D8E"/>
          <w:sz w:val="24"/>
          <w:szCs w:val="24"/>
          <w:lang w:bidi="ar-YE"/>
        </w:rPr>
        <w:t>.</w:t>
      </w:r>
    </w:p>
    <w:p w14:paraId="3D1D57B8" w14:textId="77777777" w:rsidR="002601BE" w:rsidRDefault="002601BE" w:rsidP="00C205D5"/>
    <w:p w14:paraId="49CF9F99" w14:textId="77777777" w:rsidR="002601BE" w:rsidRPr="00C205D5" w:rsidRDefault="002601BE" w:rsidP="00C205D5"/>
    <w:p w14:paraId="1414BBEE" w14:textId="2186CCCB" w:rsidR="00E434B1" w:rsidRDefault="00080A29" w:rsidP="00CD6727">
      <w:pPr>
        <w:pStyle w:val="Heading1"/>
        <w:spacing w:before="0" w:after="240"/>
        <w:rPr>
          <w:rStyle w:val="a"/>
          <w:rFonts w:asciiTheme="majorBidi" w:hAnsiTheme="majorBidi" w:cstheme="majorBidi"/>
          <w:b/>
          <w:bCs/>
          <w:color w:val="4C3D8E"/>
          <w:sz w:val="24"/>
          <w:szCs w:val="24"/>
          <w:lang w:bidi="ar-YE"/>
        </w:rPr>
      </w:pPr>
      <w:bookmarkStart w:id="13" w:name="_Toc183528507"/>
      <w:r w:rsidRPr="00CD6727">
        <w:rPr>
          <w:rStyle w:val="a"/>
          <w:rFonts w:asciiTheme="majorBidi" w:hAnsiTheme="majorBidi" w:cstheme="majorBidi"/>
          <w:b/>
          <w:bCs/>
          <w:color w:val="4C3D8E"/>
          <w:sz w:val="24"/>
          <w:szCs w:val="24"/>
          <w:lang w:bidi="ar-YE"/>
        </w:rPr>
        <w:t xml:space="preserve">D. </w:t>
      </w:r>
      <w:bookmarkEnd w:id="12"/>
      <w:r w:rsidR="008B0704" w:rsidRPr="00CD6727">
        <w:rPr>
          <w:rStyle w:val="a"/>
          <w:rFonts w:asciiTheme="majorBidi" w:hAnsiTheme="majorBidi" w:cstheme="majorBidi"/>
          <w:b/>
          <w:bCs/>
          <w:color w:val="4C3D8E"/>
          <w:sz w:val="24"/>
          <w:szCs w:val="24"/>
          <w:lang w:bidi="ar-YE"/>
        </w:rPr>
        <w:t>Students Assessment Activities</w:t>
      </w:r>
      <w:bookmarkEnd w:id="13"/>
      <w:r w:rsidR="00F515F9">
        <w:rPr>
          <w:rStyle w:val="a"/>
          <w:rFonts w:asciiTheme="majorBidi" w:hAnsiTheme="majorBidi" w:cstheme="majorBidi"/>
          <w:b/>
          <w:bCs/>
          <w:color w:val="4C3D8E"/>
          <w:sz w:val="24"/>
          <w:szCs w:val="24"/>
          <w:lang w:bidi="ar-YE"/>
        </w:rPr>
        <w:t xml:space="preserve"> </w:t>
      </w:r>
    </w:p>
    <w:p w14:paraId="3CA51A8D" w14:textId="77777777" w:rsidR="00F515F9" w:rsidRPr="002F20E1" w:rsidRDefault="00F515F9" w:rsidP="00F515F9">
      <w:pPr>
        <w:rPr>
          <w:color w:val="7030A0"/>
        </w:rPr>
      </w:pPr>
      <w:r w:rsidRPr="002F20E1">
        <w:rPr>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2F20E1">
        <w:rPr>
          <w:b/>
          <w:bCs/>
          <w:color w:val="7030A0"/>
        </w:rPr>
        <w:t xml:space="preserve"> </w:t>
      </w:r>
      <w:r w:rsidRPr="005A490B">
        <w:rPr>
          <w:b/>
          <w:bCs/>
          <w:color w:val="FF0000"/>
        </w:rPr>
        <w:t xml:space="preserve">Please note that the Midterm is cumulative in nature, covering the course material up until that point in time, whereas the final exam encompasses the entire course. </w:t>
      </w:r>
      <w:r w:rsidRPr="002F20E1">
        <w:rPr>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7038586C" w14:textId="77777777" w:rsidR="00F515F9" w:rsidRPr="00F515F9" w:rsidRDefault="00F515F9" w:rsidP="00F515F9">
      <w:pPr>
        <w:rPr>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C205D5" w:rsidRPr="00CD6727" w14:paraId="76F00AF6" w14:textId="77777777" w:rsidTr="00C205D5">
        <w:trPr>
          <w:trHeight w:val="260"/>
          <w:tblCellSpacing w:w="7" w:type="dxa"/>
          <w:jc w:val="center"/>
        </w:trPr>
        <w:tc>
          <w:tcPr>
            <w:tcW w:w="645" w:type="dxa"/>
            <w:shd w:val="clear" w:color="auto" w:fill="auto"/>
            <w:vAlign w:val="center"/>
          </w:tcPr>
          <w:p w14:paraId="2637B181" w14:textId="525F20C7"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019A3F" w14:textId="77777777" w:rsidR="00C205D5" w:rsidRDefault="00C205D5" w:rsidP="00C205D5">
            <w:pPr>
              <w:rPr>
                <w:b/>
                <w:bCs/>
              </w:rPr>
            </w:pPr>
            <w:r>
              <w:rPr>
                <w:b/>
                <w:bCs/>
              </w:rPr>
              <w:t>Formative Assessment 1 (5 Marks)</w:t>
            </w:r>
          </w:p>
          <w:p w14:paraId="41A17795" w14:textId="665C9999"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07A1C185" w:rsidR="00C205D5" w:rsidRPr="00CD6727" w:rsidRDefault="00F515F9" w:rsidP="00C205D5">
            <w:pPr>
              <w:spacing w:after="0"/>
              <w:rPr>
                <w:rFonts w:asciiTheme="majorBidi" w:hAnsiTheme="majorBidi" w:cstheme="majorBidi"/>
                <w:b/>
                <w:bCs/>
                <w:color w:val="000000" w:themeColor="text1"/>
                <w:sz w:val="24"/>
                <w:szCs w:val="24"/>
              </w:rPr>
            </w:pPr>
            <w:r>
              <w:rPr>
                <w:rFonts w:cstheme="minorHAnsi"/>
              </w:rPr>
              <w:t>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6233F3"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74E15B81" w14:textId="77777777" w:rsidTr="00C205D5">
        <w:trPr>
          <w:trHeight w:val="260"/>
          <w:tblCellSpacing w:w="7" w:type="dxa"/>
          <w:jc w:val="center"/>
        </w:trPr>
        <w:tc>
          <w:tcPr>
            <w:tcW w:w="645" w:type="dxa"/>
            <w:shd w:val="clear" w:color="auto" w:fill="auto"/>
            <w:vAlign w:val="center"/>
          </w:tcPr>
          <w:p w14:paraId="71E1735A" w14:textId="2679617D"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6FE56C" w14:textId="77777777" w:rsidR="00C205D5" w:rsidRDefault="00C205D5" w:rsidP="00C205D5">
            <w:pPr>
              <w:rPr>
                <w:b/>
                <w:bCs/>
              </w:rPr>
            </w:pPr>
            <w:r>
              <w:rPr>
                <w:b/>
                <w:bCs/>
              </w:rPr>
              <w:t>Formative Assessment 2 (5 Marks)</w:t>
            </w:r>
          </w:p>
          <w:p w14:paraId="71134ACA" w14:textId="097D65B7"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6389CAA1" w:rsidR="00C205D5" w:rsidRPr="00CD6727" w:rsidRDefault="00F515F9"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4</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69FD28"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C3BDAD4" w14:textId="77777777" w:rsidTr="00C205D5">
        <w:trPr>
          <w:trHeight w:val="260"/>
          <w:tblCellSpacing w:w="7" w:type="dxa"/>
          <w:jc w:val="center"/>
        </w:trPr>
        <w:tc>
          <w:tcPr>
            <w:tcW w:w="645" w:type="dxa"/>
            <w:shd w:val="clear" w:color="auto" w:fill="auto"/>
            <w:vAlign w:val="center"/>
          </w:tcPr>
          <w:p w14:paraId="04806784" w14:textId="199DC12B" w:rsidR="00C205D5" w:rsidRPr="00CD6727" w:rsidRDefault="00C205D5" w:rsidP="00C205D5">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21E1BD" w14:textId="77777777" w:rsidR="00C205D5" w:rsidRDefault="00C205D5" w:rsidP="00C205D5">
            <w:pPr>
              <w:rPr>
                <w:b/>
                <w:bCs/>
              </w:rPr>
            </w:pPr>
            <w:r>
              <w:rPr>
                <w:b/>
                <w:bCs/>
              </w:rPr>
              <w:t>Assignment 1 (5 Marks)</w:t>
            </w:r>
          </w:p>
          <w:p w14:paraId="4D0FEBF9" w14:textId="512D241D"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82F6EFC" w:rsidR="00C205D5" w:rsidRPr="00CD6727" w:rsidRDefault="00F515F9"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5</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47BD5A9"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10F62F8E" w14:textId="77777777" w:rsidTr="00C205D5">
        <w:trPr>
          <w:trHeight w:val="260"/>
          <w:tblCellSpacing w:w="7" w:type="dxa"/>
          <w:jc w:val="center"/>
        </w:trPr>
        <w:tc>
          <w:tcPr>
            <w:tcW w:w="645" w:type="dxa"/>
            <w:shd w:val="clear" w:color="auto" w:fill="auto"/>
            <w:vAlign w:val="center"/>
          </w:tcPr>
          <w:p w14:paraId="2F46D1AE" w14:textId="05ADA71F" w:rsidR="00C205D5" w:rsidRPr="00CD6727" w:rsidRDefault="00C205D5" w:rsidP="00C205D5">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C0A588" w14:textId="77777777" w:rsidR="00C205D5" w:rsidRDefault="00C205D5" w:rsidP="00C205D5">
            <w:pPr>
              <w:rPr>
                <w:b/>
                <w:bCs/>
              </w:rPr>
            </w:pPr>
            <w:r>
              <w:rPr>
                <w:b/>
                <w:bCs/>
              </w:rPr>
              <w:t>Assignment 2 (5 Marks)</w:t>
            </w:r>
          </w:p>
          <w:p w14:paraId="4AE6D1CF" w14:textId="4BCF42DA" w:rsidR="00C205D5" w:rsidRPr="00CD6727" w:rsidRDefault="00C205D5" w:rsidP="00C205D5">
            <w:pPr>
              <w:spacing w:after="0"/>
              <w:rPr>
                <w:rFonts w:asciiTheme="majorBidi" w:hAnsiTheme="majorBidi" w:cstheme="majorBidi"/>
                <w:b/>
                <w:bCs/>
                <w:color w:val="000000" w:themeColor="text1"/>
                <w:sz w:val="24"/>
                <w:szCs w:val="24"/>
              </w:rPr>
            </w:pPr>
            <w:r w:rsidRPr="00C1377D">
              <w: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4E123E4" w:rsidR="00C205D5" w:rsidRPr="00CD6727" w:rsidRDefault="0069062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4EE9F55"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5%</w:t>
            </w:r>
          </w:p>
        </w:tc>
      </w:tr>
      <w:tr w:rsidR="00C205D5" w:rsidRPr="00CD6727" w14:paraId="491C7D56" w14:textId="77777777" w:rsidTr="00C205D5">
        <w:trPr>
          <w:trHeight w:val="260"/>
          <w:tblCellSpacing w:w="7" w:type="dxa"/>
          <w:jc w:val="center"/>
        </w:trPr>
        <w:tc>
          <w:tcPr>
            <w:tcW w:w="645" w:type="dxa"/>
            <w:shd w:val="clear" w:color="auto" w:fill="auto"/>
            <w:vAlign w:val="center"/>
          </w:tcPr>
          <w:p w14:paraId="2363D5DE" w14:textId="0D5BFDF1"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634AA9" w14:textId="77777777" w:rsidR="00C205D5" w:rsidRDefault="00C205D5" w:rsidP="00C205D5">
            <w:pPr>
              <w:rPr>
                <w:rFonts w:cstheme="minorHAnsi"/>
                <w:b/>
                <w:bCs/>
              </w:rPr>
            </w:pPr>
            <w:r>
              <w:rPr>
                <w:rFonts w:cstheme="minorHAnsi"/>
                <w:b/>
                <w:bCs/>
              </w:rPr>
              <w:t>Quiz (10 Marks)</w:t>
            </w:r>
          </w:p>
          <w:p w14:paraId="48106C61" w14:textId="6944889F"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C2A8352" w:rsidR="00C205D5" w:rsidRPr="00CD6727" w:rsidRDefault="0069062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A407CBF"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10%</w:t>
            </w:r>
          </w:p>
        </w:tc>
      </w:tr>
      <w:tr w:rsidR="00C205D5" w:rsidRPr="00CD6727" w14:paraId="449DCF33" w14:textId="77777777" w:rsidTr="00C205D5">
        <w:trPr>
          <w:trHeight w:val="260"/>
          <w:tblCellSpacing w:w="7" w:type="dxa"/>
          <w:jc w:val="center"/>
        </w:trPr>
        <w:tc>
          <w:tcPr>
            <w:tcW w:w="645" w:type="dxa"/>
            <w:shd w:val="clear" w:color="auto" w:fill="auto"/>
            <w:vAlign w:val="center"/>
          </w:tcPr>
          <w:p w14:paraId="5CEE4355" w14:textId="66A13B64" w:rsidR="00C205D5" w:rsidRDefault="00C205D5"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FE9C27" w14:textId="77777777" w:rsidR="00C205D5" w:rsidRDefault="00C205D5" w:rsidP="00C205D5">
            <w:pPr>
              <w:rPr>
                <w:rFonts w:cstheme="minorHAnsi"/>
                <w:b/>
                <w:bCs/>
              </w:rPr>
            </w:pPr>
            <w:r>
              <w:rPr>
                <w:rFonts w:cstheme="minorHAnsi"/>
                <w:b/>
                <w:bCs/>
              </w:rPr>
              <w:t>Midterm Exam (30 Marks)</w:t>
            </w:r>
          </w:p>
          <w:p w14:paraId="3B99F343" w14:textId="053A3D64"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15FCC20D" w:rsidR="00C205D5" w:rsidRPr="00CD6727" w:rsidRDefault="0069062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27BDD12"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30%</w:t>
            </w:r>
          </w:p>
        </w:tc>
      </w:tr>
      <w:tr w:rsidR="00C205D5" w:rsidRPr="00CD6727" w14:paraId="1C700546" w14:textId="77777777" w:rsidTr="00C205D5">
        <w:trPr>
          <w:trHeight w:val="260"/>
          <w:tblCellSpacing w:w="7" w:type="dxa"/>
          <w:jc w:val="center"/>
        </w:trPr>
        <w:tc>
          <w:tcPr>
            <w:tcW w:w="645" w:type="dxa"/>
            <w:shd w:val="clear" w:color="auto" w:fill="auto"/>
            <w:vAlign w:val="center"/>
          </w:tcPr>
          <w:p w14:paraId="423EF22F" w14:textId="0B5CD7CC" w:rsidR="00C205D5" w:rsidRDefault="0069062C" w:rsidP="00C205D5">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DCDA2C" w14:textId="77777777" w:rsidR="00C205D5" w:rsidRDefault="00C205D5" w:rsidP="00C205D5">
            <w:pPr>
              <w:rPr>
                <w:rFonts w:eastAsia="DIN NEXT™ ARABIC MEDIUM" w:cstheme="minorHAnsi"/>
                <w:b/>
                <w:bCs/>
              </w:rPr>
            </w:pPr>
            <w:r>
              <w:rPr>
                <w:rFonts w:eastAsia="DIN NEXT™ ARABIC MEDIUM" w:cstheme="minorHAnsi"/>
                <w:b/>
                <w:bCs/>
              </w:rPr>
              <w:t>Final Exam (40 Marks)</w:t>
            </w:r>
          </w:p>
          <w:p w14:paraId="03DDC2B4" w14:textId="50C7D3E5" w:rsidR="00C205D5" w:rsidRPr="00CD6727" w:rsidRDefault="00C205D5" w:rsidP="00C205D5">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3765E576" w:rsidR="00C205D5" w:rsidRPr="00CD6727" w:rsidRDefault="0069062C" w:rsidP="00C205D5">
            <w:pPr>
              <w:spacing w:after="0"/>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12</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398163A" w:rsidR="00C205D5" w:rsidRPr="00CD6727" w:rsidRDefault="00C205D5" w:rsidP="00C205D5">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1864C365" w:rsidR="006D50F4" w:rsidRDefault="006D50F4" w:rsidP="00CD6727">
      <w:pPr>
        <w:pStyle w:val="Heading1"/>
        <w:spacing w:before="0" w:after="240"/>
        <w:rPr>
          <w:rStyle w:val="a"/>
          <w:rFonts w:asciiTheme="majorBidi" w:hAnsiTheme="majorBidi" w:cstheme="majorBidi"/>
          <w:b/>
          <w:bCs/>
          <w:color w:val="4C3D8E"/>
          <w:sz w:val="24"/>
          <w:szCs w:val="24"/>
        </w:rPr>
      </w:pPr>
      <w:bookmarkStart w:id="14" w:name="_Toc107389543"/>
      <w:bookmarkStart w:id="15" w:name="_Ref115691981"/>
      <w:bookmarkStart w:id="16" w:name="_Toc183528508"/>
      <w:r w:rsidRPr="00CD6727">
        <w:rPr>
          <w:rStyle w:val="a"/>
          <w:rFonts w:asciiTheme="majorBidi" w:hAnsiTheme="majorBidi" w:cstheme="majorBidi"/>
          <w:b/>
          <w:bCs/>
          <w:color w:val="4C3D8E"/>
          <w:sz w:val="24"/>
          <w:szCs w:val="24"/>
        </w:rPr>
        <w:t>E. Learning Resources and Facilities</w:t>
      </w:r>
      <w:bookmarkEnd w:id="14"/>
      <w:bookmarkEnd w:id="15"/>
      <w:bookmarkEnd w:id="16"/>
      <w:r w:rsidRPr="00CD6727">
        <w:rPr>
          <w:rStyle w:val="a"/>
          <w:rFonts w:asciiTheme="majorBidi" w:hAnsiTheme="majorBidi" w:cstheme="majorBidi"/>
          <w:b/>
          <w:bCs/>
          <w:color w:val="4C3D8E"/>
          <w:sz w:val="24"/>
          <w:szCs w:val="24"/>
          <w:rtl/>
        </w:rPr>
        <w:t xml:space="preserve"> </w:t>
      </w:r>
      <w:r w:rsidR="0090730A">
        <w:rPr>
          <w:rStyle w:val="a"/>
          <w:rFonts w:asciiTheme="majorBidi" w:hAnsiTheme="majorBidi" w:cstheme="majorBidi"/>
          <w:b/>
          <w:bCs/>
          <w:color w:val="4C3D8E"/>
          <w:sz w:val="24"/>
          <w:szCs w:val="24"/>
        </w:rPr>
        <w:t xml:space="preserve"> </w:t>
      </w:r>
    </w:p>
    <w:p w14:paraId="437C7DFD" w14:textId="77777777" w:rsidR="0090730A" w:rsidRPr="007D2761" w:rsidRDefault="0090730A" w:rsidP="0090730A">
      <w:pPr>
        <w:rPr>
          <w:b/>
          <w:bCs/>
          <w:color w:val="525252" w:themeColor="accent3" w:themeShade="80"/>
          <w:lang w:bidi="ar-YE"/>
        </w:rPr>
      </w:pPr>
      <w:bookmarkStart w:id="17" w:name="_Hlk143237500"/>
      <w:r w:rsidRPr="007D2761">
        <w:rPr>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19FA1E4A" w14:textId="77777777" w:rsidR="0090730A" w:rsidRPr="00DD2124" w:rsidRDefault="0090730A" w:rsidP="0090730A">
      <w:pPr>
        <w:rPr>
          <w:rStyle w:val="a"/>
          <w:rFonts w:asciiTheme="minorHAnsi" w:hAnsiTheme="minorHAnsi" w:cstheme="minorBidi"/>
          <w:b/>
          <w:bCs/>
          <w:color w:val="525252" w:themeColor="accent3" w:themeShade="80"/>
          <w:sz w:val="22"/>
          <w:szCs w:val="22"/>
          <w:lang w:bidi="ar-YE"/>
        </w:rPr>
      </w:pPr>
      <w:r w:rsidRPr="007D2761">
        <w:rPr>
          <w:b/>
          <w:bCs/>
          <w:color w:val="525252" w:themeColor="accent3" w:themeShade="80"/>
          <w:lang w:bidi="ar-YE"/>
        </w:rPr>
        <w:t>The semester coordinator will ensure that the materials used are in line with the learning outcomes and maintain the highest quality educational experience. Be aware that 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7"/>
    </w:p>
    <w:p w14:paraId="212FD7F4" w14:textId="77777777" w:rsidR="0090730A" w:rsidRPr="0090730A" w:rsidRDefault="0090730A" w:rsidP="0090730A"/>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8"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CD6727"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25B8E44E" w14:textId="77777777" w:rsidR="0090730A" w:rsidRPr="005A4C06" w:rsidRDefault="0090730A" w:rsidP="0090730A">
            <w:pPr>
              <w:spacing w:line="276" w:lineRule="auto"/>
              <w:jc w:val="both"/>
              <w:rPr>
                <w:rFonts w:cstheme="minorHAnsi"/>
                <w:sz w:val="24"/>
                <w:szCs w:val="24"/>
              </w:rPr>
            </w:pPr>
            <w:r w:rsidRPr="005A4C06">
              <w:rPr>
                <w:rFonts w:cstheme="minorHAnsi"/>
                <w:sz w:val="24"/>
                <w:szCs w:val="24"/>
              </w:rPr>
              <w:t xml:space="preserve">Mikkelson, H., &amp; </w:t>
            </w:r>
            <w:proofErr w:type="spellStart"/>
            <w:r w:rsidRPr="005A4C06">
              <w:rPr>
                <w:rFonts w:cstheme="minorHAnsi"/>
                <w:sz w:val="24"/>
                <w:szCs w:val="24"/>
              </w:rPr>
              <w:t>Jourdenais</w:t>
            </w:r>
            <w:proofErr w:type="spellEnd"/>
            <w:r w:rsidRPr="005A4C06">
              <w:rPr>
                <w:rFonts w:cstheme="minorHAnsi"/>
                <w:sz w:val="24"/>
                <w:szCs w:val="24"/>
              </w:rPr>
              <w:t>, R. (2015). The Routledge handbook of interpreting. Routledge.</w:t>
            </w:r>
          </w:p>
          <w:p w14:paraId="38D2BACD" w14:textId="411B45D3" w:rsidR="00C205D5" w:rsidRPr="00CD6727" w:rsidRDefault="0090730A" w:rsidP="0090730A">
            <w:pPr>
              <w:spacing w:line="276" w:lineRule="auto"/>
              <w:rPr>
                <w:rFonts w:asciiTheme="majorBidi" w:hAnsiTheme="majorBidi" w:cstheme="majorBidi"/>
                <w:b/>
                <w:bCs/>
                <w:sz w:val="24"/>
                <w:szCs w:val="24"/>
              </w:rPr>
            </w:pPr>
            <w:r w:rsidRPr="005A4C06">
              <w:rPr>
                <w:rFonts w:cstheme="minorHAnsi"/>
                <w:sz w:val="24"/>
                <w:szCs w:val="24"/>
              </w:rPr>
              <w:t>Approved audio material</w:t>
            </w:r>
            <w:r>
              <w:rPr>
                <w:rFonts w:cstheme="minorHAnsi"/>
                <w:sz w:val="24"/>
                <w:szCs w:val="24"/>
              </w:rPr>
              <w:t xml:space="preserve">s </w:t>
            </w:r>
            <w:r w:rsidRPr="005A4C06">
              <w:rPr>
                <w:rFonts w:cstheme="minorHAnsi"/>
                <w:sz w:val="24"/>
                <w:szCs w:val="24"/>
              </w:rPr>
              <w:t>for interpreting practice provided by the course instructor.</w:t>
            </w:r>
          </w:p>
        </w:tc>
      </w:tr>
      <w:tr w:rsidR="00C205D5" w:rsidRPr="00CD6727"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CD6727" w:rsidRDefault="00C205D5" w:rsidP="00C205D5">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2537C7AF" w14:textId="77777777" w:rsidR="00C205D5" w:rsidRPr="005C326B" w:rsidRDefault="00C205D5" w:rsidP="00C205D5">
            <w:pPr>
              <w:spacing w:line="276" w:lineRule="auto"/>
              <w:rPr>
                <w:rFonts w:cstheme="minorHAnsi"/>
                <w:sz w:val="24"/>
                <w:szCs w:val="24"/>
              </w:rPr>
            </w:pPr>
          </w:p>
          <w:p w14:paraId="7A9C7536" w14:textId="77777777" w:rsidR="001E68C7" w:rsidRPr="00246C62" w:rsidRDefault="001E68C7" w:rsidP="001E68C7">
            <w:pPr>
              <w:spacing w:line="276" w:lineRule="auto"/>
              <w:jc w:val="both"/>
              <w:rPr>
                <w:rFonts w:cstheme="minorHAnsi"/>
                <w:sz w:val="24"/>
                <w:szCs w:val="24"/>
              </w:rPr>
            </w:pPr>
            <w:r>
              <w:rPr>
                <w:rFonts w:cstheme="minorHAnsi"/>
                <w:sz w:val="24"/>
                <w:szCs w:val="24"/>
              </w:rPr>
              <w:t>Instructors</w:t>
            </w:r>
            <w:r w:rsidRPr="00246C62">
              <w:rPr>
                <w:rFonts w:cstheme="minorHAnsi"/>
                <w:sz w:val="24"/>
                <w:szCs w:val="24"/>
              </w:rPr>
              <w:t xml:space="preserve"> </w:t>
            </w:r>
            <w:r>
              <w:rPr>
                <w:rFonts w:cstheme="minorHAnsi"/>
                <w:sz w:val="24"/>
                <w:szCs w:val="24"/>
              </w:rPr>
              <w:t xml:space="preserve">and students </w:t>
            </w:r>
            <w:r w:rsidRPr="00246C62">
              <w:rPr>
                <w:rFonts w:cstheme="minorHAnsi"/>
                <w:sz w:val="24"/>
                <w:szCs w:val="24"/>
              </w:rPr>
              <w:t>are, however, recommended to refer to the following textbooks and dictionaries:</w:t>
            </w:r>
          </w:p>
          <w:p w14:paraId="5F499944" w14:textId="77777777" w:rsidR="001E68C7" w:rsidRDefault="001E68C7" w:rsidP="001E68C7">
            <w:pPr>
              <w:spacing w:line="276" w:lineRule="auto"/>
              <w:jc w:val="both"/>
              <w:rPr>
                <w:rFonts w:cstheme="minorHAnsi"/>
                <w:sz w:val="24"/>
                <w:szCs w:val="24"/>
              </w:rPr>
            </w:pPr>
            <w:r w:rsidRPr="00B55786">
              <w:rPr>
                <w:rFonts w:cstheme="minorHAnsi"/>
                <w:sz w:val="24"/>
                <w:szCs w:val="24"/>
              </w:rPr>
              <w:t>Mikkelson, H. (2016). Introduction to court interpreting. Routledge.</w:t>
            </w:r>
          </w:p>
          <w:p w14:paraId="2589C143" w14:textId="77777777" w:rsidR="001E68C7" w:rsidRPr="00B55786" w:rsidRDefault="001E68C7" w:rsidP="001E68C7">
            <w:pPr>
              <w:spacing w:line="276" w:lineRule="auto"/>
              <w:jc w:val="both"/>
              <w:rPr>
                <w:rFonts w:cstheme="minorHAnsi"/>
                <w:sz w:val="24"/>
                <w:szCs w:val="24"/>
              </w:rPr>
            </w:pPr>
            <w:r w:rsidRPr="0031092D">
              <w:rPr>
                <w:rFonts w:cstheme="minorHAnsi"/>
                <w:sz w:val="24"/>
                <w:szCs w:val="24"/>
              </w:rPr>
              <w:t>Carol J. Patrie. (2005) Simultaneous Interpreting from English (Effective Interpreting Series) Dawn Sign Press.</w:t>
            </w:r>
          </w:p>
          <w:p w14:paraId="30C7EEF9" w14:textId="77777777" w:rsidR="001E68C7" w:rsidRPr="00B55786" w:rsidRDefault="001E68C7" w:rsidP="001E68C7">
            <w:pPr>
              <w:spacing w:line="276" w:lineRule="auto"/>
              <w:jc w:val="both"/>
              <w:rPr>
                <w:rFonts w:cstheme="minorHAnsi"/>
                <w:sz w:val="24"/>
                <w:szCs w:val="24"/>
              </w:rPr>
            </w:pPr>
            <w:r w:rsidRPr="00B55786">
              <w:rPr>
                <w:rFonts w:cstheme="minorHAnsi"/>
                <w:sz w:val="24"/>
                <w:szCs w:val="24"/>
              </w:rPr>
              <w:t>Gillies, A. (2014) Conference Interpreting: A Student's Practice Book, London: Routledge.</w:t>
            </w:r>
          </w:p>
          <w:p w14:paraId="03DDFA7F" w14:textId="012792D0" w:rsidR="00C205D5" w:rsidRPr="00CD6727" w:rsidRDefault="001E68C7" w:rsidP="001E68C7">
            <w:pPr>
              <w:spacing w:line="276" w:lineRule="auto"/>
              <w:rPr>
                <w:rFonts w:asciiTheme="majorBidi" w:hAnsiTheme="majorBidi" w:cstheme="majorBidi"/>
                <w:b/>
                <w:bCs/>
                <w:sz w:val="24"/>
                <w:szCs w:val="24"/>
              </w:rPr>
            </w:pPr>
            <w:r w:rsidRPr="00B55786">
              <w:rPr>
                <w:rFonts w:cstheme="minorHAnsi"/>
                <w:sz w:val="24"/>
                <w:szCs w:val="24"/>
              </w:rPr>
              <w:t>Gillies, A. (2017) Note-taking for Consecutive Interpreting, London: Routledge.</w:t>
            </w:r>
          </w:p>
        </w:tc>
      </w:tr>
      <w:tr w:rsidR="00C205D5" w:rsidRPr="00CD6727"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0F7003BD" w14:textId="77777777" w:rsidR="001E68C7" w:rsidRPr="00A60FA8" w:rsidRDefault="001E68C7" w:rsidP="001E68C7">
            <w:pPr>
              <w:pStyle w:val="NormalWeb"/>
              <w:numPr>
                <w:ilvl w:val="0"/>
                <w:numId w:val="38"/>
              </w:numPr>
              <w:shd w:val="clear" w:color="auto" w:fill="FFFFFF"/>
              <w:rPr>
                <w:rFonts w:asciiTheme="majorBidi" w:hAnsiTheme="majorBidi" w:cstheme="majorBidi"/>
                <w:sz w:val="21"/>
                <w:szCs w:val="21"/>
              </w:rPr>
            </w:pPr>
            <w:hyperlink r:id="rId11" w:history="1">
              <w:r w:rsidRPr="007A3CB3">
                <w:rPr>
                  <w:rStyle w:val="Hyperlink"/>
                  <w:rFonts w:asciiTheme="majorBidi" w:hAnsiTheme="majorBidi" w:cstheme="majorBidi"/>
                  <w:sz w:val="21"/>
                  <w:szCs w:val="21"/>
                </w:rPr>
                <w:t>https://interpretertrainingresources.eu</w:t>
              </w:r>
            </w:hyperlink>
            <w:r>
              <w:rPr>
                <w:rFonts w:asciiTheme="majorBidi" w:hAnsiTheme="majorBidi" w:cstheme="majorBidi"/>
                <w:color w:val="0000FF"/>
                <w:sz w:val="21"/>
                <w:szCs w:val="21"/>
              </w:rPr>
              <w:t xml:space="preserve"> </w:t>
            </w:r>
          </w:p>
          <w:p w14:paraId="574C2EF8" w14:textId="77777777" w:rsidR="001E68C7" w:rsidRPr="00B55786" w:rsidRDefault="001E68C7" w:rsidP="001E68C7">
            <w:pPr>
              <w:pStyle w:val="NormalWeb"/>
              <w:numPr>
                <w:ilvl w:val="0"/>
                <w:numId w:val="38"/>
              </w:numPr>
              <w:shd w:val="clear" w:color="auto" w:fill="FFFFFF"/>
              <w:rPr>
                <w:rFonts w:asciiTheme="majorBidi" w:hAnsiTheme="majorBidi" w:cstheme="majorBidi"/>
                <w:sz w:val="21"/>
                <w:szCs w:val="21"/>
              </w:rPr>
            </w:pPr>
            <w:hyperlink r:id="rId12" w:history="1">
              <w:r w:rsidRPr="007A3CB3">
                <w:rPr>
                  <w:rStyle w:val="Hyperlink"/>
                  <w:rFonts w:asciiTheme="majorBidi" w:hAnsiTheme="majorBidi" w:cstheme="majorBidi"/>
                  <w:sz w:val="21"/>
                  <w:szCs w:val="21"/>
                </w:rPr>
                <w:t>https://orcit.eu</w:t>
              </w:r>
            </w:hyperlink>
          </w:p>
          <w:p w14:paraId="07845F3D" w14:textId="20B2BA9C" w:rsidR="00C205D5" w:rsidRPr="00CD6727" w:rsidRDefault="001E68C7" w:rsidP="001E68C7">
            <w:pPr>
              <w:spacing w:line="276" w:lineRule="auto"/>
              <w:rPr>
                <w:rFonts w:asciiTheme="majorBidi" w:hAnsiTheme="majorBidi" w:cstheme="majorBidi"/>
                <w:b/>
                <w:bCs/>
                <w:sz w:val="24"/>
                <w:szCs w:val="24"/>
              </w:rPr>
            </w:pPr>
            <w:hyperlink r:id="rId13" w:history="1">
              <w:r w:rsidRPr="007B6321">
                <w:rPr>
                  <w:rStyle w:val="Hyperlink"/>
                  <w:rFonts w:asciiTheme="majorBidi" w:hAnsiTheme="majorBidi" w:cstheme="majorBidi"/>
                  <w:sz w:val="21"/>
                  <w:szCs w:val="21"/>
                </w:rPr>
                <w:t>https://interpretertrainingresources.eu/simultaneous/</w:t>
              </w:r>
            </w:hyperlink>
          </w:p>
        </w:tc>
      </w:tr>
      <w:tr w:rsidR="00C205D5" w:rsidRPr="00CD6727"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CD6727" w:rsidRDefault="00C205D5" w:rsidP="00C205D5">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55EC05C9" w14:textId="30C1274F" w:rsidR="00C205D5" w:rsidRPr="00CD6727" w:rsidRDefault="001E68C7" w:rsidP="00C205D5">
            <w:pPr>
              <w:spacing w:line="276" w:lineRule="auto"/>
              <w:rPr>
                <w:rFonts w:asciiTheme="majorBidi" w:hAnsiTheme="majorBidi" w:cstheme="majorBidi"/>
                <w:b/>
                <w:bCs/>
                <w:sz w:val="24"/>
                <w:szCs w:val="24"/>
              </w:rPr>
            </w:pPr>
            <w:r w:rsidRPr="00246C62">
              <w:rPr>
                <w:sz w:val="24"/>
                <w:szCs w:val="24"/>
              </w:rPr>
              <w:t xml:space="preserve">Saudi Digital Library </w:t>
            </w:r>
            <w:hyperlink r:id="rId14" w:history="1">
              <w:r w:rsidRPr="00246C62">
                <w:rPr>
                  <w:rStyle w:val="Hyperlink"/>
                  <w:sz w:val="24"/>
                  <w:szCs w:val="24"/>
                </w:rPr>
                <w:t>https://sdl.edu.sa/sdlportal/en/publishers.aspx</w:t>
              </w:r>
            </w:hyperlink>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9"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9"/>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236675C5" w14:textId="495D56DC" w:rsidR="00215895" w:rsidRPr="00A9270E" w:rsidRDefault="001E68C7" w:rsidP="00A9270E">
            <w:pPr>
              <w:rPr>
                <w:rFonts w:asciiTheme="majorBidi" w:hAnsiTheme="majorBidi" w:cstheme="majorBidi"/>
                <w:sz w:val="24"/>
                <w:szCs w:val="24"/>
              </w:rPr>
            </w:pPr>
            <w:r w:rsidRPr="00E2510B">
              <w:t>Classrooms, specialized labs, multimedia rooms, study areas</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6CFE9ADD" w:rsidR="001E68C7" w:rsidRPr="00A9270E" w:rsidRDefault="001E68C7" w:rsidP="001E68C7">
            <w:pPr>
              <w:rPr>
                <w:rFonts w:asciiTheme="majorBidi" w:hAnsiTheme="majorBidi" w:cstheme="majorBidi"/>
                <w:sz w:val="24"/>
                <w:szCs w:val="24"/>
              </w:rPr>
            </w:pPr>
            <w:r w:rsidRPr="00E2510B">
              <w:t>Projectors, smart boards, subject-specific software, audio-visual devices</w:t>
            </w:r>
          </w:p>
          <w:p w14:paraId="24DB5586" w14:textId="27950298" w:rsidR="00215895" w:rsidRPr="00A9270E" w:rsidRDefault="00215895" w:rsidP="00A9270E">
            <w:pPr>
              <w:rPr>
                <w:rFonts w:asciiTheme="majorBidi" w:hAnsiTheme="majorBidi" w:cstheme="majorBidi"/>
                <w:sz w:val="24"/>
                <w:szCs w:val="24"/>
              </w:rPr>
            </w:pP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2C5650FF" w:rsidR="00215895" w:rsidRPr="00A9270E" w:rsidRDefault="001E68C7" w:rsidP="00A9270E">
            <w:pPr>
              <w:rPr>
                <w:rFonts w:asciiTheme="majorBidi" w:hAnsiTheme="majorBidi" w:cstheme="majorBidi"/>
                <w:sz w:val="24"/>
                <w:szCs w:val="24"/>
              </w:rPr>
            </w:pPr>
            <w:r w:rsidRPr="00E2510B">
              <w:t>Textbooks, reference materials, subject-specific learning resources, supplementary materials</w:t>
            </w:r>
          </w:p>
        </w:tc>
      </w:tr>
    </w:tbl>
    <w:p w14:paraId="5F7F372A" w14:textId="102BA6B8" w:rsidR="00CD6727" w:rsidRDefault="00EE679C" w:rsidP="00CD6727">
      <w:pPr>
        <w:rPr>
          <w:rStyle w:val="a"/>
          <w:rFonts w:asciiTheme="majorBidi" w:hAnsiTheme="majorBidi" w:cstheme="majorBidi"/>
          <w:b/>
          <w:bCs/>
          <w:color w:val="4C3D8E"/>
          <w:sz w:val="24"/>
          <w:szCs w:val="24"/>
          <w:lang w:bidi="ar-YE"/>
        </w:rPr>
      </w:pPr>
      <w:bookmarkStart w:id="20" w:name="_Ref115691994"/>
      <w:r>
        <w:rPr>
          <w:rStyle w:val="a"/>
          <w:rFonts w:asciiTheme="majorBidi" w:hAnsiTheme="majorBidi" w:cstheme="majorBidi"/>
          <w:b/>
          <w:bCs/>
          <w:color w:val="4C3D8E"/>
          <w:sz w:val="24"/>
          <w:szCs w:val="24"/>
          <w:lang w:bidi="ar-YE"/>
        </w:rPr>
        <w:t xml:space="preserve"> </w:t>
      </w: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21" w:name="_Toc18352850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20"/>
      <w:r w:rsidR="001B5836" w:rsidRPr="00CD6727">
        <w:rPr>
          <w:rStyle w:val="a"/>
          <w:rFonts w:asciiTheme="majorBidi" w:hAnsiTheme="majorBidi" w:cstheme="majorBidi"/>
          <w:b/>
          <w:bCs/>
          <w:color w:val="4C3D8E"/>
          <w:sz w:val="24"/>
          <w:szCs w:val="24"/>
          <w:lang w:bidi="ar-YE"/>
        </w:rPr>
        <w:t>y</w:t>
      </w:r>
      <w:bookmarkEnd w:id="21"/>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35719C5C" w:rsidR="00844E6A" w:rsidRPr="00A9270E" w:rsidRDefault="001F6389" w:rsidP="00A9270E">
            <w:pPr>
              <w:rPr>
                <w:rFonts w:asciiTheme="majorBidi" w:hAnsiTheme="majorBidi" w:cstheme="majorBidi"/>
                <w:b/>
                <w:bCs/>
                <w:sz w:val="24"/>
                <w:szCs w:val="24"/>
                <w:lang w:bidi="ar-EG"/>
              </w:rPr>
            </w:pPr>
            <w:bookmarkStart w:id="22" w:name="_Hlk513021635"/>
            <w:r w:rsidRPr="002F6361">
              <w:rPr>
                <w:rFonts w:cstheme="minorHAnsi"/>
              </w:rPr>
              <w:t>Efficacy of Pedagogical Approaches</w:t>
            </w:r>
          </w:p>
        </w:tc>
        <w:tc>
          <w:tcPr>
            <w:tcW w:w="3065" w:type="dxa"/>
            <w:shd w:val="clear" w:color="auto" w:fill="F2F2F2" w:themeFill="background1" w:themeFillShade="F2"/>
            <w:vAlign w:val="center"/>
          </w:tcPr>
          <w:p w14:paraId="60122300" w14:textId="1E0EC8DD" w:rsidR="001F6389" w:rsidRPr="002F6361" w:rsidRDefault="00CD6727" w:rsidP="001F6389">
            <w:pPr>
              <w:pStyle w:val="ListParagraph"/>
              <w:numPr>
                <w:ilvl w:val="0"/>
                <w:numId w:val="39"/>
              </w:numPr>
            </w:pPr>
            <w:r w:rsidRPr="00A9270E">
              <w:rPr>
                <w:rFonts w:asciiTheme="majorBidi" w:hAnsiTheme="majorBidi" w:cstheme="majorBidi"/>
                <w:sz w:val="24"/>
                <w:szCs w:val="24"/>
              </w:rPr>
              <w:t>•</w:t>
            </w:r>
            <w:r w:rsidR="001F6389" w:rsidRPr="002F6361">
              <w:t xml:space="preserve"> Principal Instructor</w:t>
            </w:r>
          </w:p>
          <w:p w14:paraId="32D59244" w14:textId="77777777" w:rsidR="001F6389" w:rsidRPr="002F6361" w:rsidRDefault="001F6389" w:rsidP="001F6389">
            <w:pPr>
              <w:pStyle w:val="ListParagraph"/>
              <w:numPr>
                <w:ilvl w:val="0"/>
                <w:numId w:val="39"/>
              </w:numPr>
            </w:pPr>
            <w:r w:rsidRPr="002F6361">
              <w:t>Academic Peer Review Panel</w:t>
            </w:r>
          </w:p>
          <w:p w14:paraId="0C8DBC90" w14:textId="4658F752" w:rsidR="001F6389" w:rsidRPr="00A9270E" w:rsidRDefault="001F6389" w:rsidP="001F6389">
            <w:pPr>
              <w:rPr>
                <w:rFonts w:asciiTheme="majorBidi" w:hAnsiTheme="majorBidi" w:cstheme="majorBidi"/>
                <w:sz w:val="24"/>
                <w:szCs w:val="24"/>
              </w:rPr>
            </w:pPr>
            <w:r w:rsidRPr="002F6361">
              <w:t>Student Evaluation Subcommittee</w:t>
            </w:r>
          </w:p>
          <w:p w14:paraId="2C84D7D5" w14:textId="69E9FBBE" w:rsidR="00844E6A" w:rsidRPr="00A9270E" w:rsidRDefault="00844E6A" w:rsidP="00CD6727">
            <w:pPr>
              <w:rPr>
                <w:rFonts w:asciiTheme="majorBidi" w:hAnsiTheme="majorBidi" w:cstheme="majorBidi"/>
                <w:sz w:val="24"/>
                <w:szCs w:val="24"/>
                <w:rtl/>
              </w:rPr>
            </w:pPr>
          </w:p>
        </w:tc>
        <w:tc>
          <w:tcPr>
            <w:tcW w:w="2779" w:type="dxa"/>
            <w:shd w:val="clear" w:color="auto" w:fill="F2F2F2" w:themeFill="background1" w:themeFillShade="F2"/>
            <w:vAlign w:val="center"/>
          </w:tcPr>
          <w:p w14:paraId="7A076733" w14:textId="77777777" w:rsidR="001F6389" w:rsidRPr="002F6361" w:rsidRDefault="001F6389" w:rsidP="001F6389">
            <w:pPr>
              <w:pStyle w:val="ListParagraph"/>
              <w:numPr>
                <w:ilvl w:val="0"/>
                <w:numId w:val="39"/>
              </w:numPr>
            </w:pPr>
            <w:r w:rsidRPr="002F6361">
              <w:t>Classroom Observations Utilizing Standardized Rating Instruments</w:t>
            </w:r>
          </w:p>
          <w:p w14:paraId="090EFC2D" w14:textId="77777777" w:rsidR="001F6389" w:rsidRPr="002F6361" w:rsidRDefault="001F6389" w:rsidP="001F6389">
            <w:pPr>
              <w:pStyle w:val="ListParagraph"/>
              <w:numPr>
                <w:ilvl w:val="0"/>
                <w:numId w:val="39"/>
              </w:numPr>
            </w:pPr>
            <w:r w:rsidRPr="002F6361">
              <w:t>Peer Review Assessments Following Institutional Guidelines</w:t>
            </w:r>
          </w:p>
          <w:p w14:paraId="7F58D653" w14:textId="1EED0C83" w:rsidR="00844E6A" w:rsidRPr="001F6389" w:rsidRDefault="001F6389" w:rsidP="001F6389">
            <w:pPr>
              <w:rPr>
                <w:rFonts w:asciiTheme="majorBidi" w:hAnsiTheme="majorBidi" w:cstheme="majorBidi"/>
                <w:sz w:val="24"/>
                <w:szCs w:val="24"/>
                <w:rtl/>
              </w:rPr>
            </w:pPr>
            <w:r w:rsidRPr="002F6361">
              <w:t>Triangulated Student Feedback Mechanisms Including Anonymized Surveys and Focus Groups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4E80D0B8" w:rsidR="0096582E" w:rsidRPr="00A9270E" w:rsidRDefault="001F6389" w:rsidP="00A9270E">
            <w:pPr>
              <w:rPr>
                <w:rFonts w:asciiTheme="majorBidi" w:hAnsiTheme="majorBidi" w:cstheme="majorBidi"/>
                <w:b/>
                <w:bCs/>
                <w:sz w:val="24"/>
                <w:szCs w:val="24"/>
                <w:lang w:bidi="ar-EG"/>
              </w:rPr>
            </w:pPr>
            <w:r w:rsidRPr="002F6361">
              <w:rPr>
                <w:rFonts w:cstheme="minorHAnsi"/>
              </w:rPr>
              <w:t>Integrity and Effectiveness of Student Assessments</w:t>
            </w:r>
          </w:p>
        </w:tc>
        <w:tc>
          <w:tcPr>
            <w:tcW w:w="3065" w:type="dxa"/>
            <w:shd w:val="clear" w:color="auto" w:fill="D9D9D9" w:themeFill="background1" w:themeFillShade="D9"/>
            <w:vAlign w:val="center"/>
          </w:tcPr>
          <w:p w14:paraId="524CCCCB" w14:textId="77777777" w:rsidR="001F6389" w:rsidRPr="00F92622" w:rsidRDefault="001F6389" w:rsidP="001F6389">
            <w:pPr>
              <w:pStyle w:val="ListParagraph"/>
              <w:numPr>
                <w:ilvl w:val="0"/>
                <w:numId w:val="39"/>
              </w:numPr>
            </w:pPr>
            <w:r w:rsidRPr="00F92622">
              <w:t>Principal Instructor</w:t>
            </w:r>
          </w:p>
          <w:p w14:paraId="6759749D" w14:textId="77777777" w:rsidR="001F6389" w:rsidRPr="00F92622" w:rsidRDefault="001F6389" w:rsidP="001F6389">
            <w:pPr>
              <w:pStyle w:val="ListParagraph"/>
              <w:numPr>
                <w:ilvl w:val="0"/>
                <w:numId w:val="39"/>
              </w:numPr>
            </w:pPr>
            <w:r w:rsidRPr="00F92622">
              <w:t>Independent Academic Auditors</w:t>
            </w:r>
          </w:p>
          <w:p w14:paraId="7CE9C1AB" w14:textId="6DDBA850" w:rsidR="0096582E" w:rsidRPr="00A9270E" w:rsidRDefault="001F6389" w:rsidP="001F6389">
            <w:pPr>
              <w:rPr>
                <w:rFonts w:asciiTheme="majorBidi" w:hAnsiTheme="majorBidi" w:cstheme="majorBidi"/>
                <w:sz w:val="24"/>
                <w:szCs w:val="24"/>
                <w:rtl/>
              </w:rPr>
            </w:pPr>
            <w:r w:rsidRPr="00F92622">
              <w:t>Extern Advisory Board</w:t>
            </w:r>
          </w:p>
        </w:tc>
        <w:tc>
          <w:tcPr>
            <w:tcW w:w="2779" w:type="dxa"/>
            <w:shd w:val="clear" w:color="auto" w:fill="D9D9D9" w:themeFill="background1" w:themeFillShade="D9"/>
            <w:vAlign w:val="center"/>
          </w:tcPr>
          <w:p w14:paraId="7DD82E26" w14:textId="77777777" w:rsidR="001F6389" w:rsidRPr="00F65807" w:rsidRDefault="001F6389" w:rsidP="001F6389">
            <w:pPr>
              <w:pStyle w:val="ListParagraph"/>
              <w:numPr>
                <w:ilvl w:val="0"/>
                <w:numId w:val="39"/>
              </w:numPr>
            </w:pPr>
            <w:r w:rsidRPr="00F65807">
              <w:t>Assessment Tool Validation through Quantitative and Qualitative Methods</w:t>
            </w:r>
          </w:p>
          <w:p w14:paraId="2EB7ABA4" w14:textId="696F744B" w:rsidR="0096582E" w:rsidRPr="001F6389" w:rsidRDefault="001F6389" w:rsidP="001F6389">
            <w:pPr>
              <w:rPr>
                <w:rFonts w:asciiTheme="majorBidi" w:hAnsiTheme="majorBidi" w:cstheme="majorBidi"/>
                <w:sz w:val="24"/>
                <w:szCs w:val="24"/>
                <w:rtl/>
              </w:rPr>
            </w:pPr>
            <w:r w:rsidRPr="00F65807">
              <w:t xml:space="preserve">Employing Rubric-Based Evaluations </w:t>
            </w:r>
            <w:proofErr w:type="gramStart"/>
            <w:r w:rsidRPr="00F65807">
              <w:t>With</w:t>
            </w:r>
            <w:proofErr w:type="gramEnd"/>
            <w:r w:rsidRPr="00F65807">
              <w:t xml:space="preserve"> Inter-Rater Reliability Measures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62BF0DFF" w:rsidR="0096582E" w:rsidRPr="00A9270E" w:rsidRDefault="001F6389" w:rsidP="00A9270E">
            <w:pPr>
              <w:rPr>
                <w:rFonts w:asciiTheme="majorBidi" w:hAnsiTheme="majorBidi" w:cstheme="majorBidi"/>
                <w:b/>
                <w:bCs/>
                <w:sz w:val="24"/>
                <w:szCs w:val="24"/>
                <w:lang w:bidi="ar-EG"/>
              </w:rPr>
            </w:pPr>
            <w:r w:rsidRPr="002F6361">
              <w:rPr>
                <w:rFonts w:cstheme="minorHAnsi"/>
              </w:rPr>
              <w:t>Quality and Relevance of Educational Resources</w:t>
            </w:r>
          </w:p>
        </w:tc>
        <w:tc>
          <w:tcPr>
            <w:tcW w:w="3065" w:type="dxa"/>
            <w:shd w:val="clear" w:color="auto" w:fill="F2F2F2" w:themeFill="background1" w:themeFillShade="F2"/>
            <w:vAlign w:val="center"/>
          </w:tcPr>
          <w:p w14:paraId="7533BF88" w14:textId="77777777" w:rsidR="001F6389" w:rsidRPr="00F92622" w:rsidRDefault="001F6389" w:rsidP="001F6389">
            <w:pPr>
              <w:pStyle w:val="ListParagraph"/>
              <w:numPr>
                <w:ilvl w:val="0"/>
                <w:numId w:val="40"/>
              </w:numPr>
            </w:pPr>
            <w:r w:rsidRPr="00F92622">
              <w:t>Principal Instructor</w:t>
            </w:r>
          </w:p>
          <w:p w14:paraId="5D47B4AF" w14:textId="77777777" w:rsidR="001F6389" w:rsidRPr="00F92622" w:rsidRDefault="001F6389" w:rsidP="001F6389">
            <w:pPr>
              <w:pStyle w:val="ListParagraph"/>
              <w:numPr>
                <w:ilvl w:val="0"/>
                <w:numId w:val="40"/>
              </w:numPr>
            </w:pPr>
            <w:r w:rsidRPr="00F92622">
              <w:t xml:space="preserve">Student Curriculum Feedback Panel </w:t>
            </w:r>
          </w:p>
          <w:p w14:paraId="1F024043" w14:textId="22EB91F1" w:rsidR="0096582E" w:rsidRPr="00A9270E" w:rsidRDefault="001F6389" w:rsidP="001F6389">
            <w:pPr>
              <w:rPr>
                <w:rFonts w:asciiTheme="majorBidi" w:hAnsiTheme="majorBidi" w:cstheme="majorBidi"/>
                <w:sz w:val="24"/>
                <w:szCs w:val="24"/>
              </w:rPr>
            </w:pPr>
            <w:r w:rsidRPr="00F92622">
              <w:t>Educational Technology and Resources Committee</w:t>
            </w:r>
          </w:p>
        </w:tc>
        <w:tc>
          <w:tcPr>
            <w:tcW w:w="2779" w:type="dxa"/>
            <w:shd w:val="clear" w:color="auto" w:fill="F2F2F2" w:themeFill="background1" w:themeFillShade="F2"/>
            <w:vAlign w:val="center"/>
          </w:tcPr>
          <w:p w14:paraId="0988B9AC" w14:textId="77777777" w:rsidR="008A7203" w:rsidRPr="00F65807" w:rsidRDefault="008A7203" w:rsidP="008A7203">
            <w:pPr>
              <w:pStyle w:val="ListParagraph"/>
              <w:numPr>
                <w:ilvl w:val="0"/>
                <w:numId w:val="40"/>
              </w:numPr>
            </w:pPr>
            <w:r w:rsidRPr="00F65807">
              <w:t>Utilizing Resource Evaluation Metrics and Checklists</w:t>
            </w:r>
          </w:p>
          <w:p w14:paraId="5D47B015" w14:textId="77777777" w:rsidR="008A7203" w:rsidRPr="00F65807" w:rsidRDefault="008A7203" w:rsidP="008A7203">
            <w:pPr>
              <w:pStyle w:val="ListParagraph"/>
              <w:numPr>
                <w:ilvl w:val="0"/>
                <w:numId w:val="40"/>
              </w:numPr>
            </w:pPr>
            <w:r w:rsidRPr="00F65807">
              <w:t xml:space="preserve">Student Resource Utilization Surveys </w:t>
            </w:r>
          </w:p>
          <w:p w14:paraId="34680995" w14:textId="223B031A" w:rsidR="0096582E" w:rsidRPr="008A7203" w:rsidRDefault="008A7203" w:rsidP="008A7203">
            <w:pPr>
              <w:rPr>
                <w:rFonts w:asciiTheme="majorBidi" w:hAnsiTheme="majorBidi" w:cstheme="majorBidi"/>
                <w:sz w:val="24"/>
                <w:szCs w:val="24"/>
                <w:rtl/>
              </w:rPr>
            </w:pPr>
            <w:r w:rsidRPr="00F65807">
              <w:t>Comparative Analysis with Nationally and Internationally Recognized Educational Standards</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17E88269" w:rsidR="0096582E" w:rsidRPr="00A9270E" w:rsidRDefault="008A7203" w:rsidP="00A9270E">
            <w:pPr>
              <w:rPr>
                <w:rFonts w:asciiTheme="majorBidi" w:hAnsiTheme="majorBidi" w:cstheme="majorBidi"/>
                <w:b/>
                <w:bCs/>
                <w:sz w:val="24"/>
                <w:szCs w:val="24"/>
                <w:lang w:bidi="ar-EG"/>
              </w:rPr>
            </w:pPr>
            <w:r w:rsidRPr="002F6361">
              <w:rPr>
                <w:rFonts w:cstheme="minorHAnsi"/>
                <w:lang w:bidi="ar-EG"/>
              </w:rPr>
              <w:t>Achievement Level of Course Learning Outcomes (CLOs)</w:t>
            </w:r>
          </w:p>
        </w:tc>
        <w:tc>
          <w:tcPr>
            <w:tcW w:w="3065" w:type="dxa"/>
            <w:shd w:val="clear" w:color="auto" w:fill="D9D9D9" w:themeFill="background1" w:themeFillShade="D9"/>
            <w:vAlign w:val="center"/>
          </w:tcPr>
          <w:p w14:paraId="354DDC2D" w14:textId="77777777" w:rsidR="008A7203" w:rsidRPr="00F92622" w:rsidRDefault="008A7203" w:rsidP="008A7203">
            <w:pPr>
              <w:pStyle w:val="ListParagraph"/>
              <w:numPr>
                <w:ilvl w:val="0"/>
                <w:numId w:val="41"/>
              </w:numPr>
            </w:pPr>
            <w:r w:rsidRPr="00F92622">
              <w:t>Principal Instructor</w:t>
            </w:r>
          </w:p>
          <w:p w14:paraId="0704731B" w14:textId="77777777" w:rsidR="008A7203" w:rsidRPr="00F92622" w:rsidRDefault="008A7203" w:rsidP="008A7203">
            <w:pPr>
              <w:pStyle w:val="ListParagraph"/>
              <w:numPr>
                <w:ilvl w:val="0"/>
                <w:numId w:val="41"/>
              </w:numPr>
            </w:pPr>
            <w:r w:rsidRPr="00F92622">
              <w:t>Deanship of Academic Development and Quality</w:t>
            </w:r>
          </w:p>
          <w:p w14:paraId="1F90A885" w14:textId="50C09498" w:rsidR="0096582E" w:rsidRPr="00A9270E" w:rsidRDefault="008A7203" w:rsidP="008A7203">
            <w:pPr>
              <w:rPr>
                <w:rFonts w:asciiTheme="majorBidi" w:hAnsiTheme="majorBidi" w:cstheme="majorBidi"/>
                <w:sz w:val="24"/>
                <w:szCs w:val="24"/>
              </w:rPr>
            </w:pPr>
            <w:r w:rsidRPr="00F92622">
              <w:lastRenderedPageBreak/>
              <w:t>Program Level Quality Committee</w:t>
            </w:r>
          </w:p>
        </w:tc>
        <w:tc>
          <w:tcPr>
            <w:tcW w:w="2779" w:type="dxa"/>
            <w:shd w:val="clear" w:color="auto" w:fill="D9D9D9" w:themeFill="background1" w:themeFillShade="D9"/>
            <w:vAlign w:val="center"/>
          </w:tcPr>
          <w:p w14:paraId="541C324B" w14:textId="77777777" w:rsidR="008A7203" w:rsidRPr="00F65807" w:rsidRDefault="008A7203" w:rsidP="008A7203">
            <w:pPr>
              <w:rPr>
                <w:rFonts w:cstheme="minorHAnsi"/>
              </w:rPr>
            </w:pPr>
            <w:r>
              <w:rPr>
                <w:rFonts w:cstheme="minorHAnsi"/>
                <w:b/>
                <w:bCs/>
              </w:rPr>
              <w:lastRenderedPageBreak/>
              <w:t xml:space="preserve">1. </w:t>
            </w:r>
            <w:r w:rsidRPr="00F65807">
              <w:rPr>
                <w:rFonts w:cstheme="minorHAnsi"/>
                <w:b/>
                <w:bCs/>
              </w:rPr>
              <w:t>Semester-End Learning Outcome Mapping:</w:t>
            </w:r>
            <w:r w:rsidRPr="00F65807">
              <w:rPr>
                <w:rFonts w:cstheme="minorHAnsi"/>
              </w:rPr>
              <w:t xml:space="preserve"> Systematic mapping of all questions on all </w:t>
            </w:r>
            <w:r w:rsidRPr="00F65807">
              <w:rPr>
                <w:rFonts w:cstheme="minorHAnsi"/>
              </w:rPr>
              <w:lastRenderedPageBreak/>
              <w:t>assessments to course and program learning outcomes is conducted at the end of each semester. This process involves the use of a specialized Excel sheet from the Deanship of Academic Development and Quality, which operates at two levels:</w:t>
            </w:r>
          </w:p>
          <w:p w14:paraId="58C25CE2" w14:textId="77777777" w:rsidR="008A7203" w:rsidRPr="00F65807" w:rsidRDefault="008A7203" w:rsidP="008A7203">
            <w:pPr>
              <w:rPr>
                <w:rFonts w:cstheme="minorHAnsi"/>
              </w:rPr>
            </w:pPr>
          </w:p>
          <w:p w14:paraId="33722AAF" w14:textId="77777777" w:rsidR="008A7203" w:rsidRPr="00F65807" w:rsidRDefault="008A7203" w:rsidP="008A7203">
            <w:pPr>
              <w:pStyle w:val="ListParagraph"/>
              <w:numPr>
                <w:ilvl w:val="0"/>
                <w:numId w:val="42"/>
              </w:numPr>
              <w:rPr>
                <w:rFonts w:cstheme="minorHAnsi"/>
              </w:rPr>
            </w:pPr>
            <w:r w:rsidRPr="00F65807">
              <w:rPr>
                <w:rFonts w:cstheme="minorHAnsi"/>
                <w:b/>
                <w:bCs/>
              </w:rPr>
              <w:t>First Level:</w:t>
            </w:r>
            <w:r w:rsidRPr="00F65807">
              <w:rPr>
                <w:rFonts w:cstheme="minorHAnsi"/>
              </w:rPr>
              <w:t xml:space="preserve"> An assessment blueprint is created, in which each question on all assessments is mapped to a specific Course Learning Outcome before the assessments are conducted.</w:t>
            </w:r>
          </w:p>
          <w:p w14:paraId="3DDC5A95" w14:textId="77777777" w:rsidR="008A7203" w:rsidRPr="00094700" w:rsidRDefault="008A7203" w:rsidP="008A7203">
            <w:pPr>
              <w:pStyle w:val="ListParagraph"/>
              <w:numPr>
                <w:ilvl w:val="0"/>
                <w:numId w:val="42"/>
              </w:numPr>
              <w:rPr>
                <w:rFonts w:cstheme="minorHAnsi"/>
                <w:sz w:val="20"/>
                <w:szCs w:val="20"/>
              </w:rPr>
            </w:pPr>
            <w:r w:rsidRPr="00094700">
              <w:rPr>
                <w:rFonts w:cstheme="minorHAnsi"/>
                <w:b/>
                <w:bCs/>
                <w:sz w:val="20"/>
                <w:szCs w:val="20"/>
              </w:rPr>
              <w:t>Second Level:</w:t>
            </w:r>
            <w:r w:rsidRPr="00094700">
              <w:rPr>
                <w:rFonts w:cstheme="minorHAnsi"/>
                <w:sz w:val="20"/>
                <w:szCs w:val="20"/>
              </w:rPr>
              <w:t xml:space="preserve"> After the assessments are administered, the results for each question are inputted to evaluate the alignment and performance against the predetermined Course Learning Outcomes.</w:t>
            </w:r>
          </w:p>
          <w:p w14:paraId="498BEC42" w14:textId="77777777" w:rsidR="008A7203" w:rsidRPr="00F65807" w:rsidRDefault="008A7203" w:rsidP="008A7203">
            <w:pPr>
              <w:rPr>
                <w:rFonts w:cstheme="minorHAnsi"/>
              </w:rPr>
            </w:pPr>
          </w:p>
          <w:p w14:paraId="17F3698F" w14:textId="77777777" w:rsidR="008A7203" w:rsidRPr="00094700" w:rsidRDefault="008A7203" w:rsidP="008A7203">
            <w:pPr>
              <w:rPr>
                <w:rFonts w:cstheme="minorHAnsi"/>
                <w:sz w:val="20"/>
                <w:szCs w:val="20"/>
              </w:rPr>
            </w:pPr>
            <w:r w:rsidRPr="00094700">
              <w:rPr>
                <w:rFonts w:cstheme="minorHAnsi"/>
                <w:b/>
                <w:bCs/>
                <w:sz w:val="20"/>
                <w:szCs w:val="20"/>
              </w:rPr>
              <w:t>2. Program Learning Outcome Surveys:</w:t>
            </w:r>
            <w:r w:rsidRPr="00094700">
              <w:rPr>
                <w:rFonts w:cstheme="minorHAnsi"/>
                <w:sz w:val="20"/>
                <w:szCs w:val="20"/>
              </w:rPr>
              <w:t xml:space="preserve"> Rigorous surveys are designed and implemented to quantitatively and qualitatively measure the attainment of program-specific learning outcomes.</w:t>
            </w:r>
          </w:p>
          <w:p w14:paraId="702554A9" w14:textId="77777777" w:rsidR="008A7203" w:rsidRPr="00F65807" w:rsidRDefault="008A7203" w:rsidP="008A7203">
            <w:pPr>
              <w:rPr>
                <w:rFonts w:cstheme="minorHAnsi"/>
              </w:rPr>
            </w:pPr>
          </w:p>
          <w:p w14:paraId="0B9DB243" w14:textId="5B90A419" w:rsidR="0096582E" w:rsidRPr="00A9270E" w:rsidRDefault="0096582E" w:rsidP="008A7203">
            <w:pPr>
              <w:rPr>
                <w:rFonts w:asciiTheme="majorBidi" w:hAnsiTheme="majorBidi" w:cstheme="majorBidi"/>
                <w:sz w:val="24"/>
                <w:szCs w:val="24"/>
                <w:rtl/>
              </w:rPr>
            </w:pPr>
          </w:p>
        </w:tc>
      </w:tr>
      <w:bookmarkEnd w:id="22"/>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3" w:name="_Ref115692041"/>
      <w:bookmarkStart w:id="24" w:name="_Toc183528510"/>
      <w:r w:rsidRPr="00CD6727">
        <w:rPr>
          <w:rStyle w:val="a"/>
          <w:rFonts w:asciiTheme="majorBidi" w:hAnsiTheme="majorBidi" w:cstheme="majorBidi"/>
          <w:b/>
          <w:bCs/>
          <w:color w:val="4C3D8E"/>
          <w:sz w:val="24"/>
          <w:szCs w:val="24"/>
          <w:lang w:bidi="ar-YE"/>
        </w:rPr>
        <w:t>G. Specification Approval</w:t>
      </w:r>
      <w:bookmarkEnd w:id="23"/>
      <w:bookmarkEnd w:id="24"/>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CDDD8" w14:textId="77777777" w:rsidR="001C36C1" w:rsidRDefault="001C36C1" w:rsidP="00EE490F">
      <w:pPr>
        <w:spacing w:after="0" w:line="240" w:lineRule="auto"/>
      </w:pPr>
      <w:r>
        <w:separator/>
      </w:r>
    </w:p>
  </w:endnote>
  <w:endnote w:type="continuationSeparator" w:id="0">
    <w:p w14:paraId="58BB3394" w14:textId="77777777" w:rsidR="001C36C1" w:rsidRDefault="001C36C1"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DCC78" w14:textId="77777777" w:rsidR="001C36C1" w:rsidRDefault="001C36C1" w:rsidP="00EE490F">
      <w:pPr>
        <w:spacing w:after="0" w:line="240" w:lineRule="auto"/>
      </w:pPr>
      <w:r>
        <w:separator/>
      </w:r>
    </w:p>
  </w:footnote>
  <w:footnote w:type="continuationSeparator" w:id="0">
    <w:p w14:paraId="38C14AA0" w14:textId="77777777" w:rsidR="001C36C1" w:rsidRDefault="001C36C1"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6E3925"/>
    <w:multiLevelType w:val="multilevel"/>
    <w:tmpl w:val="1228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6"/>
  </w:num>
  <w:num w:numId="2" w16cid:durableId="1350260347">
    <w:abstractNumId w:val="31"/>
  </w:num>
  <w:num w:numId="3" w16cid:durableId="1766877837">
    <w:abstractNumId w:val="37"/>
  </w:num>
  <w:num w:numId="4" w16cid:durableId="1648321547">
    <w:abstractNumId w:val="41"/>
  </w:num>
  <w:num w:numId="5" w16cid:durableId="1855995202">
    <w:abstractNumId w:val="20"/>
  </w:num>
  <w:num w:numId="6" w16cid:durableId="1706059909">
    <w:abstractNumId w:val="39"/>
  </w:num>
  <w:num w:numId="7" w16cid:durableId="978068362">
    <w:abstractNumId w:val="19"/>
  </w:num>
  <w:num w:numId="8" w16cid:durableId="2083017020">
    <w:abstractNumId w:val="4"/>
  </w:num>
  <w:num w:numId="9" w16cid:durableId="2127580367">
    <w:abstractNumId w:val="14"/>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30"/>
  </w:num>
  <w:num w:numId="16" w16cid:durableId="1158571807">
    <w:abstractNumId w:val="8"/>
  </w:num>
  <w:num w:numId="17" w16cid:durableId="1926914633">
    <w:abstractNumId w:val="18"/>
  </w:num>
  <w:num w:numId="18" w16cid:durableId="1423641813">
    <w:abstractNumId w:val="24"/>
  </w:num>
  <w:num w:numId="19" w16cid:durableId="1545212818">
    <w:abstractNumId w:val="35"/>
  </w:num>
  <w:num w:numId="20" w16cid:durableId="734009455">
    <w:abstractNumId w:val="17"/>
  </w:num>
  <w:num w:numId="21" w16cid:durableId="1277980099">
    <w:abstractNumId w:val="27"/>
  </w:num>
  <w:num w:numId="22" w16cid:durableId="1750150938">
    <w:abstractNumId w:val="28"/>
  </w:num>
  <w:num w:numId="23" w16cid:durableId="2008514007">
    <w:abstractNumId w:val="38"/>
  </w:num>
  <w:num w:numId="24" w16cid:durableId="1025592735">
    <w:abstractNumId w:val="6"/>
  </w:num>
  <w:num w:numId="25" w16cid:durableId="712536890">
    <w:abstractNumId w:val="22"/>
  </w:num>
  <w:num w:numId="26" w16cid:durableId="598567842">
    <w:abstractNumId w:val="34"/>
  </w:num>
  <w:num w:numId="27" w16cid:durableId="72317441">
    <w:abstractNumId w:val="15"/>
  </w:num>
  <w:num w:numId="28" w16cid:durableId="329017704">
    <w:abstractNumId w:val="0"/>
  </w:num>
  <w:num w:numId="29" w16cid:durableId="1587614796">
    <w:abstractNumId w:val="3"/>
  </w:num>
  <w:num w:numId="30" w16cid:durableId="879782347">
    <w:abstractNumId w:val="7"/>
  </w:num>
  <w:num w:numId="31" w16cid:durableId="485627970">
    <w:abstractNumId w:val="33"/>
  </w:num>
  <w:num w:numId="32" w16cid:durableId="239414497">
    <w:abstractNumId w:val="11"/>
  </w:num>
  <w:num w:numId="33" w16cid:durableId="11537761">
    <w:abstractNumId w:val="23"/>
  </w:num>
  <w:num w:numId="34" w16cid:durableId="30349923">
    <w:abstractNumId w:val="21"/>
  </w:num>
  <w:num w:numId="35" w16cid:durableId="311250043">
    <w:abstractNumId w:val="16"/>
  </w:num>
  <w:num w:numId="36" w16cid:durableId="224265797">
    <w:abstractNumId w:val="32"/>
  </w:num>
  <w:num w:numId="37" w16cid:durableId="226769573">
    <w:abstractNumId w:val="25"/>
  </w:num>
  <w:num w:numId="38" w16cid:durableId="179777353">
    <w:abstractNumId w:val="40"/>
  </w:num>
  <w:num w:numId="39" w16cid:durableId="128715955">
    <w:abstractNumId w:val="26"/>
  </w:num>
  <w:num w:numId="40" w16cid:durableId="865680868">
    <w:abstractNumId w:val="13"/>
  </w:num>
  <w:num w:numId="41" w16cid:durableId="638918092">
    <w:abstractNumId w:val="29"/>
  </w:num>
  <w:num w:numId="42" w16cid:durableId="676988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A9E"/>
    <w:rsid w:val="00061BCE"/>
    <w:rsid w:val="0006651A"/>
    <w:rsid w:val="00066E64"/>
    <w:rsid w:val="00067A97"/>
    <w:rsid w:val="0007351D"/>
    <w:rsid w:val="00073DAC"/>
    <w:rsid w:val="00080A29"/>
    <w:rsid w:val="00085DEA"/>
    <w:rsid w:val="00086F56"/>
    <w:rsid w:val="00090BA8"/>
    <w:rsid w:val="00092961"/>
    <w:rsid w:val="000973BC"/>
    <w:rsid w:val="000A0FC5"/>
    <w:rsid w:val="000A15B4"/>
    <w:rsid w:val="000B3C9D"/>
    <w:rsid w:val="000C0FCB"/>
    <w:rsid w:val="000C1F14"/>
    <w:rsid w:val="000C3B90"/>
    <w:rsid w:val="000C3EB1"/>
    <w:rsid w:val="000D7917"/>
    <w:rsid w:val="000E2809"/>
    <w:rsid w:val="000E36E5"/>
    <w:rsid w:val="000F105E"/>
    <w:rsid w:val="000F4B85"/>
    <w:rsid w:val="00106B6A"/>
    <w:rsid w:val="00123EA4"/>
    <w:rsid w:val="00123F5B"/>
    <w:rsid w:val="00126020"/>
    <w:rsid w:val="00131734"/>
    <w:rsid w:val="00132187"/>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36C1"/>
    <w:rsid w:val="001C7B91"/>
    <w:rsid w:val="001D13E9"/>
    <w:rsid w:val="001D1D59"/>
    <w:rsid w:val="001D2CD2"/>
    <w:rsid w:val="001D3A21"/>
    <w:rsid w:val="001D5443"/>
    <w:rsid w:val="001D7420"/>
    <w:rsid w:val="001E2B00"/>
    <w:rsid w:val="001E3C28"/>
    <w:rsid w:val="001E68C7"/>
    <w:rsid w:val="001F1144"/>
    <w:rsid w:val="001F34EE"/>
    <w:rsid w:val="001F6389"/>
    <w:rsid w:val="00202137"/>
    <w:rsid w:val="00203E75"/>
    <w:rsid w:val="00206212"/>
    <w:rsid w:val="00215895"/>
    <w:rsid w:val="002176F6"/>
    <w:rsid w:val="0022232D"/>
    <w:rsid w:val="00232D8D"/>
    <w:rsid w:val="00237363"/>
    <w:rsid w:val="00240626"/>
    <w:rsid w:val="0024111A"/>
    <w:rsid w:val="002430CC"/>
    <w:rsid w:val="00251E09"/>
    <w:rsid w:val="00254CE8"/>
    <w:rsid w:val="00256558"/>
    <w:rsid w:val="00256F95"/>
    <w:rsid w:val="002601BE"/>
    <w:rsid w:val="002634E3"/>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111E5"/>
    <w:rsid w:val="003150DB"/>
    <w:rsid w:val="00324FAF"/>
    <w:rsid w:val="00325C39"/>
    <w:rsid w:val="0033135D"/>
    <w:rsid w:val="003401C7"/>
    <w:rsid w:val="00352E47"/>
    <w:rsid w:val="003568B8"/>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0B1E"/>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19BE"/>
    <w:rsid w:val="004B7C4A"/>
    <w:rsid w:val="004B7DEB"/>
    <w:rsid w:val="004C1C63"/>
    <w:rsid w:val="004C5EBA"/>
    <w:rsid w:val="004D05F8"/>
    <w:rsid w:val="004E0B9F"/>
    <w:rsid w:val="004E1D49"/>
    <w:rsid w:val="004E7836"/>
    <w:rsid w:val="004F50F1"/>
    <w:rsid w:val="005031B0"/>
    <w:rsid w:val="005104BB"/>
    <w:rsid w:val="00512A54"/>
    <w:rsid w:val="00512AB4"/>
    <w:rsid w:val="00516373"/>
    <w:rsid w:val="005217A2"/>
    <w:rsid w:val="0052441A"/>
    <w:rsid w:val="00527713"/>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52624"/>
    <w:rsid w:val="00654314"/>
    <w:rsid w:val="0066519A"/>
    <w:rsid w:val="006678F2"/>
    <w:rsid w:val="006806BE"/>
    <w:rsid w:val="0069056D"/>
    <w:rsid w:val="0069062C"/>
    <w:rsid w:val="00691B4C"/>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E1F1C"/>
    <w:rsid w:val="007E2BDC"/>
    <w:rsid w:val="008306EB"/>
    <w:rsid w:val="008311C0"/>
    <w:rsid w:val="00844E6A"/>
    <w:rsid w:val="0085278E"/>
    <w:rsid w:val="00853439"/>
    <w:rsid w:val="00873A56"/>
    <w:rsid w:val="00877341"/>
    <w:rsid w:val="00883987"/>
    <w:rsid w:val="00890291"/>
    <w:rsid w:val="008A1157"/>
    <w:rsid w:val="008A7203"/>
    <w:rsid w:val="008B0704"/>
    <w:rsid w:val="008B2211"/>
    <w:rsid w:val="008B3678"/>
    <w:rsid w:val="008B63DB"/>
    <w:rsid w:val="008C536B"/>
    <w:rsid w:val="008C6A6D"/>
    <w:rsid w:val="008D0CEB"/>
    <w:rsid w:val="009023F3"/>
    <w:rsid w:val="00902E54"/>
    <w:rsid w:val="00905031"/>
    <w:rsid w:val="0090602B"/>
    <w:rsid w:val="0090730A"/>
    <w:rsid w:val="00913302"/>
    <w:rsid w:val="00914214"/>
    <w:rsid w:val="009203B9"/>
    <w:rsid w:val="009234C9"/>
    <w:rsid w:val="00924028"/>
    <w:rsid w:val="0093385B"/>
    <w:rsid w:val="009406AC"/>
    <w:rsid w:val="00942758"/>
    <w:rsid w:val="00943D31"/>
    <w:rsid w:val="00945FB2"/>
    <w:rsid w:val="00952F97"/>
    <w:rsid w:val="0096582E"/>
    <w:rsid w:val="0096672E"/>
    <w:rsid w:val="00970132"/>
    <w:rsid w:val="0097256E"/>
    <w:rsid w:val="00974609"/>
    <w:rsid w:val="009859B4"/>
    <w:rsid w:val="00987268"/>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25833"/>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0073"/>
    <w:rsid w:val="00AA6C96"/>
    <w:rsid w:val="00AD1A03"/>
    <w:rsid w:val="00AD423B"/>
    <w:rsid w:val="00AD5924"/>
    <w:rsid w:val="00AE0516"/>
    <w:rsid w:val="00AE248E"/>
    <w:rsid w:val="00AE2B4B"/>
    <w:rsid w:val="00AE4906"/>
    <w:rsid w:val="00AE6AD7"/>
    <w:rsid w:val="00AF47F7"/>
    <w:rsid w:val="00B01629"/>
    <w:rsid w:val="00B174B5"/>
    <w:rsid w:val="00B21AA8"/>
    <w:rsid w:val="00B22AAC"/>
    <w:rsid w:val="00B23F75"/>
    <w:rsid w:val="00B31B5E"/>
    <w:rsid w:val="00B36685"/>
    <w:rsid w:val="00B42AA3"/>
    <w:rsid w:val="00B467AD"/>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739D"/>
    <w:rsid w:val="00C205D5"/>
    <w:rsid w:val="00C26F06"/>
    <w:rsid w:val="00C33239"/>
    <w:rsid w:val="00C335A5"/>
    <w:rsid w:val="00C33660"/>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18B"/>
    <w:rsid w:val="00CE0B84"/>
    <w:rsid w:val="00CE2698"/>
    <w:rsid w:val="00CE560F"/>
    <w:rsid w:val="00CF0499"/>
    <w:rsid w:val="00D02983"/>
    <w:rsid w:val="00D23847"/>
    <w:rsid w:val="00D25AEE"/>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DC6976"/>
    <w:rsid w:val="00E0297E"/>
    <w:rsid w:val="00E02D40"/>
    <w:rsid w:val="00E064B0"/>
    <w:rsid w:val="00E115A4"/>
    <w:rsid w:val="00E1320E"/>
    <w:rsid w:val="00E23202"/>
    <w:rsid w:val="00E434B1"/>
    <w:rsid w:val="00E573B2"/>
    <w:rsid w:val="00E64CCE"/>
    <w:rsid w:val="00E67555"/>
    <w:rsid w:val="00E873A9"/>
    <w:rsid w:val="00E91116"/>
    <w:rsid w:val="00E953B7"/>
    <w:rsid w:val="00E96C61"/>
    <w:rsid w:val="00EA1615"/>
    <w:rsid w:val="00EA502F"/>
    <w:rsid w:val="00EC08C5"/>
    <w:rsid w:val="00EC0D5F"/>
    <w:rsid w:val="00ED020D"/>
    <w:rsid w:val="00ED0B56"/>
    <w:rsid w:val="00ED6B12"/>
    <w:rsid w:val="00EE1691"/>
    <w:rsid w:val="00EE490F"/>
    <w:rsid w:val="00EE679C"/>
    <w:rsid w:val="00EE7B2B"/>
    <w:rsid w:val="00EF2B45"/>
    <w:rsid w:val="00EF69B7"/>
    <w:rsid w:val="00F01896"/>
    <w:rsid w:val="00F02C99"/>
    <w:rsid w:val="00F02F20"/>
    <w:rsid w:val="00F039E0"/>
    <w:rsid w:val="00F11362"/>
    <w:rsid w:val="00F11C83"/>
    <w:rsid w:val="00F1235F"/>
    <w:rsid w:val="00F15821"/>
    <w:rsid w:val="00F20DA9"/>
    <w:rsid w:val="00F236C3"/>
    <w:rsid w:val="00F27FB9"/>
    <w:rsid w:val="00F35B02"/>
    <w:rsid w:val="00F47FFE"/>
    <w:rsid w:val="00F50654"/>
    <w:rsid w:val="00F515F9"/>
    <w:rsid w:val="00F52809"/>
    <w:rsid w:val="00F54C3D"/>
    <w:rsid w:val="00F64EDD"/>
    <w:rsid w:val="00F67520"/>
    <w:rsid w:val="00F7626A"/>
    <w:rsid w:val="00F773F7"/>
    <w:rsid w:val="00F9176E"/>
    <w:rsid w:val="00F91847"/>
    <w:rsid w:val="00F967C2"/>
    <w:rsid w:val="00FA3E2F"/>
    <w:rsid w:val="00FA7D47"/>
    <w:rsid w:val="00FB2924"/>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pretertrainingresources.eu/simul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rcit.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pretertrainingresources.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dl.edu.sa/sdlportal/en/publisher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57CB2CB7A94FC99D3E2A3C1CCB3544"/>
        <w:category>
          <w:name w:val="عام"/>
          <w:gallery w:val="placeholder"/>
        </w:category>
        <w:types>
          <w:type w:val="bbPlcHdr"/>
        </w:types>
        <w:behaviors>
          <w:behavior w:val="content"/>
        </w:behaviors>
        <w:guid w:val="{6F8982C0-61E2-40F7-8A32-9EF8A9E2C75F}"/>
      </w:docPartPr>
      <w:docPartBody>
        <w:p w:rsidR="00D64789" w:rsidRDefault="00F608A4" w:rsidP="00F608A4">
          <w:pPr>
            <w:pStyle w:val="0A57CB2CB7A94FC99D3E2A3C1CCB3544"/>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0C7A7F"/>
    <w:rsid w:val="0011483C"/>
    <w:rsid w:val="00117846"/>
    <w:rsid w:val="0013364C"/>
    <w:rsid w:val="001616C5"/>
    <w:rsid w:val="00207130"/>
    <w:rsid w:val="00283175"/>
    <w:rsid w:val="00295BEE"/>
    <w:rsid w:val="002C2034"/>
    <w:rsid w:val="00337BF1"/>
    <w:rsid w:val="00386688"/>
    <w:rsid w:val="003A29E0"/>
    <w:rsid w:val="003D50AA"/>
    <w:rsid w:val="00401E09"/>
    <w:rsid w:val="00420B1E"/>
    <w:rsid w:val="004258E8"/>
    <w:rsid w:val="00455241"/>
    <w:rsid w:val="00470F03"/>
    <w:rsid w:val="004B19BE"/>
    <w:rsid w:val="004E7836"/>
    <w:rsid w:val="005D083D"/>
    <w:rsid w:val="005E3072"/>
    <w:rsid w:val="006D7FFC"/>
    <w:rsid w:val="007018F9"/>
    <w:rsid w:val="00816CCB"/>
    <w:rsid w:val="00840A3B"/>
    <w:rsid w:val="0085278E"/>
    <w:rsid w:val="009234C9"/>
    <w:rsid w:val="00A04C52"/>
    <w:rsid w:val="00A07CBB"/>
    <w:rsid w:val="00AB278C"/>
    <w:rsid w:val="00B90AB1"/>
    <w:rsid w:val="00B95A24"/>
    <w:rsid w:val="00BE44AE"/>
    <w:rsid w:val="00C32667"/>
    <w:rsid w:val="00C33660"/>
    <w:rsid w:val="00CE018B"/>
    <w:rsid w:val="00D47B0F"/>
    <w:rsid w:val="00D64789"/>
    <w:rsid w:val="00D67B12"/>
    <w:rsid w:val="00D90F52"/>
    <w:rsid w:val="00E15694"/>
    <w:rsid w:val="00E23202"/>
    <w:rsid w:val="00E953B7"/>
    <w:rsid w:val="00EA1615"/>
    <w:rsid w:val="00ED14A8"/>
    <w:rsid w:val="00EF512C"/>
    <w:rsid w:val="00F608A4"/>
    <w:rsid w:val="00F967C2"/>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8A4"/>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0A57CB2CB7A94FC99D3E2A3C1CCB3544">
    <w:name w:val="0A57CB2CB7A94FC99D3E2A3C1CCB3544"/>
    <w:rsid w:val="00F608A4"/>
    <w:pPr>
      <w:bidi/>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1841</Words>
  <Characters>10500</Characters>
  <Application>Microsoft Office Word</Application>
  <DocSecurity>0</DocSecurity>
  <Lines>87</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TRN2331-3 Introduction to Translation_11-13-2024</vt: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TRN3342-3_Simultaneous-Interpreting_11-19-2024</dc:title>
  <dc:subject/>
  <cp:keywords/>
  <dc:description/>
  <cp:lastModifiedBy>Hassan Costello</cp:lastModifiedBy>
  <cp:revision>2</cp:revision>
  <cp:lastPrinted>2024-06-30T11:36:00Z</cp:lastPrinted>
  <dcterms:created xsi:type="dcterms:W3CDTF">2024-11-22T08:42:00Z</dcterms:created>
  <dcterms:modified xsi:type="dcterms:W3CDTF">2024-11-29T07:13:00Z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